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FA" w:rsidRPr="00ED11A0" w:rsidRDefault="002E70FA" w:rsidP="00ED11A0">
      <w:pPr>
        <w:rPr>
          <w:b/>
          <w:sz w:val="32"/>
          <w:szCs w:val="32"/>
        </w:rPr>
      </w:pPr>
      <w:r w:rsidRPr="00ED11A0">
        <w:rPr>
          <w:b/>
          <w:sz w:val="32"/>
          <w:szCs w:val="32"/>
        </w:rPr>
        <w:t>АДМИНИСТРАЦИЯ ЗАОЗЕРСКОГО СЕЛЬСКОГО ПОСЕЛЕНИЯ</w:t>
      </w:r>
    </w:p>
    <w:p w:rsidR="002E70FA" w:rsidRDefault="002E70FA" w:rsidP="00ED11A0">
      <w:pPr>
        <w:jc w:val="center"/>
        <w:rPr>
          <w:b/>
          <w:sz w:val="30"/>
          <w:szCs w:val="30"/>
        </w:rPr>
      </w:pPr>
    </w:p>
    <w:p w:rsidR="002E70FA" w:rsidRPr="00ED11A0" w:rsidRDefault="002E70FA" w:rsidP="00ED11A0">
      <w:pPr>
        <w:tabs>
          <w:tab w:val="left" w:pos="7655"/>
        </w:tabs>
        <w:jc w:val="center"/>
        <w:rPr>
          <w:b/>
          <w:sz w:val="32"/>
          <w:szCs w:val="32"/>
        </w:rPr>
      </w:pPr>
      <w:r w:rsidRPr="00ED11A0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 xml:space="preserve">  проект</w:t>
      </w:r>
    </w:p>
    <w:p w:rsidR="002E70FA" w:rsidRDefault="002E70FA" w:rsidP="00ED11A0">
      <w:pPr>
        <w:tabs>
          <w:tab w:val="left" w:pos="7655"/>
        </w:tabs>
        <w:rPr>
          <w:sz w:val="28"/>
        </w:rPr>
      </w:pPr>
    </w:p>
    <w:p w:rsidR="002E70FA" w:rsidRDefault="002E70FA" w:rsidP="00ED11A0">
      <w:pPr>
        <w:rPr>
          <w:sz w:val="28"/>
          <w:szCs w:val="28"/>
        </w:rPr>
      </w:pPr>
      <w:r>
        <w:rPr>
          <w:sz w:val="28"/>
          <w:szCs w:val="28"/>
        </w:rPr>
        <w:t>от _______2017  № __</w:t>
      </w:r>
    </w:p>
    <w:p w:rsidR="002E70FA" w:rsidRDefault="002E70FA" w:rsidP="00ED11A0">
      <w:pPr>
        <w:rPr>
          <w:sz w:val="28"/>
          <w:szCs w:val="28"/>
        </w:rPr>
      </w:pPr>
      <w:r>
        <w:t xml:space="preserve">     </w:t>
      </w:r>
    </w:p>
    <w:tbl>
      <w:tblPr>
        <w:tblW w:w="0" w:type="auto"/>
        <w:tblLook w:val="00A0"/>
      </w:tblPr>
      <w:tblGrid>
        <w:gridCol w:w="5988"/>
        <w:gridCol w:w="4433"/>
      </w:tblGrid>
      <w:tr w:rsidR="002E70FA" w:rsidTr="00A51E5B">
        <w:tc>
          <w:tcPr>
            <w:tcW w:w="5988" w:type="dxa"/>
          </w:tcPr>
          <w:p w:rsidR="002E70FA" w:rsidRDefault="002E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условиях предоставления в аренду объектов муниципальной собственности муниципального образования Заозерское сельское поселение, включенных в перечень имущества, находящегося в муниципальной собственности муниципального образования Заозерское сельское поселение,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2E70FA" w:rsidRDefault="002E7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2E70FA" w:rsidRDefault="002E70FA">
            <w:pPr>
              <w:jc w:val="both"/>
              <w:rPr>
                <w:sz w:val="28"/>
                <w:szCs w:val="28"/>
              </w:rPr>
            </w:pPr>
          </w:p>
        </w:tc>
      </w:tr>
    </w:tbl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Федерального закона от 24.07.2007г. № 209-ФЗ «О развитии малого и среднего предпринимательства в Российской Федерации», Администрация Заозерского сельского поселения </w:t>
      </w:r>
    </w:p>
    <w:p w:rsidR="002E70FA" w:rsidRDefault="002E70FA" w:rsidP="00ED11A0">
      <w:pPr>
        <w:rPr>
          <w:sz w:val="28"/>
          <w:szCs w:val="28"/>
        </w:rPr>
      </w:pPr>
    </w:p>
    <w:p w:rsidR="002E70FA" w:rsidRDefault="002E70FA" w:rsidP="00ED11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E70FA" w:rsidRDefault="002E70FA" w:rsidP="00ED11A0">
      <w:pPr>
        <w:ind w:firstLine="708"/>
        <w:rPr>
          <w:sz w:val="28"/>
          <w:szCs w:val="28"/>
        </w:rPr>
      </w:pP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прилагаемое Положение о порядке и условиях предоставления в аренду объектов муниципальной собственности муниципального образования Заозерское сельское поселение, включенных в перечень имущества, находящегося в муниципальной собственности муниципального образования Заозерское сельское поселение, свободного от прав третьих лиц (за исключением имущественных прав субъектов малого и среднего предпринимательства).</w:t>
      </w:r>
    </w:p>
    <w:p w:rsidR="002E70FA" w:rsidRDefault="002E70FA" w:rsidP="00ED1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подписания Главой   муниципального образования Заозерское  сельское поселение и подлежит размещению на  странице муниципального образования Заозерское сельское поселение  на  официальном  сайте муниципального  образования «Велижский  район» в сети Интернет.</w:t>
      </w:r>
    </w:p>
    <w:p w:rsidR="002E70FA" w:rsidRDefault="002E70FA" w:rsidP="00ED11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0FA" w:rsidRDefault="002E70FA" w:rsidP="00ED11A0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2E70FA" w:rsidRDefault="002E70FA" w:rsidP="00ED11A0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Заозерское  сельское поселение                                                   А.И.Минченко</w:t>
      </w:r>
    </w:p>
    <w:p w:rsidR="002E70FA" w:rsidRDefault="002E70FA" w:rsidP="00ED11A0">
      <w:pPr>
        <w:tabs>
          <w:tab w:val="left" w:pos="4365"/>
        </w:tabs>
        <w:rPr>
          <w:sz w:val="28"/>
          <w:szCs w:val="28"/>
        </w:rPr>
      </w:pPr>
    </w:p>
    <w:p w:rsidR="002E70FA" w:rsidRDefault="002E70FA" w:rsidP="00ED11A0">
      <w:pPr>
        <w:tabs>
          <w:tab w:val="left" w:pos="4365"/>
        </w:tabs>
        <w:rPr>
          <w:sz w:val="28"/>
          <w:szCs w:val="28"/>
        </w:rPr>
      </w:pPr>
    </w:p>
    <w:p w:rsidR="002E70FA" w:rsidRDefault="002E70FA" w:rsidP="00ED11A0">
      <w:pPr>
        <w:tabs>
          <w:tab w:val="left" w:pos="4365"/>
        </w:tabs>
        <w:rPr>
          <w:sz w:val="28"/>
          <w:szCs w:val="28"/>
        </w:rPr>
      </w:pPr>
    </w:p>
    <w:tbl>
      <w:tblPr>
        <w:tblW w:w="10081" w:type="dxa"/>
        <w:tblLook w:val="00A0"/>
      </w:tblPr>
      <w:tblGrid>
        <w:gridCol w:w="5710"/>
        <w:gridCol w:w="4371"/>
      </w:tblGrid>
      <w:tr w:rsidR="002E70FA" w:rsidTr="00ED11A0">
        <w:trPr>
          <w:trHeight w:val="1620"/>
        </w:trPr>
        <w:tc>
          <w:tcPr>
            <w:tcW w:w="5710" w:type="dxa"/>
          </w:tcPr>
          <w:p w:rsidR="002E70FA" w:rsidRDefault="002E70FA">
            <w:pPr>
              <w:rPr>
                <w:szCs w:val="24"/>
              </w:rPr>
            </w:pPr>
          </w:p>
        </w:tc>
        <w:tc>
          <w:tcPr>
            <w:tcW w:w="4371" w:type="dxa"/>
          </w:tcPr>
          <w:p w:rsidR="002E70FA" w:rsidRDefault="002E7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2E70FA" w:rsidRDefault="002E7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2E70FA" w:rsidRDefault="002E7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Заозерского сельского поселения </w:t>
            </w:r>
          </w:p>
          <w:p w:rsidR="002E70FA" w:rsidRDefault="002E7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______2017 № __</w:t>
            </w:r>
          </w:p>
          <w:p w:rsidR="002E70FA" w:rsidRDefault="002E70FA">
            <w:pPr>
              <w:jc w:val="both"/>
              <w:rPr>
                <w:szCs w:val="24"/>
              </w:rPr>
            </w:pPr>
          </w:p>
        </w:tc>
      </w:tr>
    </w:tbl>
    <w:p w:rsidR="002E70FA" w:rsidRDefault="002E70FA" w:rsidP="00ED11A0">
      <w:pPr>
        <w:rPr>
          <w:sz w:val="28"/>
          <w:szCs w:val="28"/>
        </w:rPr>
      </w:pP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условиях предоставления в аренду объектов муниципальной</w:t>
      </w: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муниципального образования Заозерское сельское поселение, включенных в перечень имущества, находящегося в муниципальной</w:t>
      </w: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муниципального образования Заозерское сельское поселение, свободного от прав третьих лиц (за исключением имущественных прав субъектов малого и среднего предпринимательства)</w:t>
      </w:r>
    </w:p>
    <w:p w:rsidR="002E70FA" w:rsidRDefault="002E70FA" w:rsidP="00ED11A0">
      <w:pPr>
        <w:jc w:val="center"/>
        <w:rPr>
          <w:b/>
          <w:sz w:val="28"/>
          <w:szCs w:val="28"/>
        </w:rPr>
      </w:pP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70FA" w:rsidRDefault="002E70FA" w:rsidP="00ED11A0">
      <w:pPr>
        <w:rPr>
          <w:sz w:val="28"/>
          <w:szCs w:val="28"/>
        </w:rPr>
      </w:pP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Настоящим Положением в соответствии с Гражданским кодексом Российской Федерации, Положением о порядке управления и распоряжения муниципальной собственностью Заозерского сельского поселения, утвержденное решением Совета депутатов Заозерского сельского поселения от 21.08.2006 №27, устанавливаются правила предоставления в аренду объектов муниципальной собственности муниципального образования Заозерское сельское поселение, включенных в перечень имущества, находящегося в муниципальной собственности муниципального образования Заозерское сельское поселение, свободного от прав третьих лиц (за исключением имущественных прав субъектов малого и среднего предпринимательства) (далее - объекты, перечень), а также льготы для субъектов малого и среднего предпринимательства, занимающихся социально значимыми видами деятельности.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Объекты предоставляется в аренду исключительно юридическим и физическим лицам, относящимся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2E70FA" w:rsidRDefault="002E70FA" w:rsidP="00ED11A0">
      <w:pPr>
        <w:rPr>
          <w:sz w:val="28"/>
          <w:szCs w:val="28"/>
        </w:rPr>
      </w:pPr>
      <w:r>
        <w:rPr>
          <w:sz w:val="28"/>
          <w:szCs w:val="28"/>
        </w:rPr>
        <w:t xml:space="preserve">          1.5. Арендодателем объектов выступает уполномоченный орган.</w:t>
      </w:r>
    </w:p>
    <w:p w:rsidR="002E70FA" w:rsidRDefault="002E70FA" w:rsidP="00ED11A0">
      <w:pPr>
        <w:jc w:val="center"/>
        <w:rPr>
          <w:sz w:val="28"/>
          <w:szCs w:val="28"/>
        </w:rPr>
      </w:pP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Оформление решения о предоставлении в аренду объекта</w:t>
      </w:r>
    </w:p>
    <w:p w:rsidR="002E70FA" w:rsidRDefault="002E70FA" w:rsidP="00ED11A0">
      <w:pPr>
        <w:rPr>
          <w:sz w:val="28"/>
          <w:szCs w:val="28"/>
        </w:rPr>
      </w:pP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Для предоставления в аренду объекта заинтересованное лицо представляет в уполномоченный орган письменное обращение (далее - обращение).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обращении должны быть указаны данные об объекте, содержащиеся в утвержденном перечне.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Заозерского сельского поселения о проведении торгов на право заключения договора аренды объекта.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и заверенная печатью юридического лица;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и заверенная печатью юридического лица;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индивидуальных предпринимателей: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20 рабочих дней после получения обращения: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и вносит в установленном порядке проект распоряжения Администрации Заозерское сельского поселения о предоставлении в аренду;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Уполномоченный орган направляет заинтересованному лицу мотивированный отказ в предоставлении в аренду объекта в случаях: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об исключении объекта из перечня;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2E70FA" w:rsidRDefault="002E70FA" w:rsidP="00ED11A0">
      <w:pPr>
        <w:rPr>
          <w:b/>
          <w:sz w:val="28"/>
          <w:szCs w:val="28"/>
        </w:rPr>
      </w:pP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аренды объекта</w:t>
      </w:r>
    </w:p>
    <w:p w:rsidR="002E70FA" w:rsidRDefault="002E70FA" w:rsidP="00ED11A0">
      <w:pPr>
        <w:jc w:val="center"/>
        <w:rPr>
          <w:b/>
          <w:sz w:val="28"/>
          <w:szCs w:val="28"/>
        </w:rPr>
      </w:pPr>
    </w:p>
    <w:p w:rsidR="002E70FA" w:rsidRDefault="002E70FA" w:rsidP="00ED11A0">
      <w:pPr>
        <w:rPr>
          <w:sz w:val="28"/>
          <w:szCs w:val="28"/>
        </w:rPr>
      </w:pPr>
      <w:r>
        <w:rPr>
          <w:sz w:val="28"/>
          <w:szCs w:val="28"/>
        </w:rPr>
        <w:t xml:space="preserve">          3.1. В договоре аренды указывается на то, что: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б) арендатор не вправе сдавать арендованный объект в субаренду;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2E70FA" w:rsidRDefault="002E70FA" w:rsidP="00ED11A0">
      <w:pPr>
        <w:jc w:val="center"/>
        <w:rPr>
          <w:sz w:val="28"/>
          <w:szCs w:val="28"/>
        </w:rPr>
      </w:pPr>
    </w:p>
    <w:p w:rsidR="002E70FA" w:rsidRDefault="002E70FA" w:rsidP="00ED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Арендная плата</w:t>
      </w:r>
    </w:p>
    <w:p w:rsidR="002E70FA" w:rsidRDefault="002E70FA" w:rsidP="00ED11A0">
      <w:pPr>
        <w:rPr>
          <w:sz w:val="28"/>
          <w:szCs w:val="28"/>
        </w:rPr>
      </w:pP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Годовая арендная плата за пользование объектом рассчитывается индивидуально для каждого объекта.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 НДС начисляется и перечисляется арендатором самостоятельно.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Арендатор передает в уполномоченный орган не позднее 20-го числа месяца, следующего за оплачиваемым, копию платежного поручения, подтверждающего перечисление арендной платы.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субъектов малого и среднего предпринимательства, осуществляющих социально значимые виды деятельности, устанавливается льгота в качестве понижающего коэффициента.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 = (Ад + Соц) x Кп, где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Кп - понижающий коэффициент.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видов экономической деятельности социально значимые виды деятельности по следующим разделам: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С. Обрабатывающие производства;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F. Строительство;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A. Сельское хозяйство, охота и лесное хозяйство (подклассы 01.1 - 01.4 подраздела 01);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G.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Понижающий коэффициент применяется в случаях, если: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Апл = Ап + Инф, где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2E70FA" w:rsidRDefault="002E70FA" w:rsidP="00ED11A0">
      <w:pPr>
        <w:jc w:val="both"/>
        <w:rPr>
          <w:sz w:val="28"/>
          <w:szCs w:val="28"/>
        </w:rPr>
      </w:pPr>
      <w:r>
        <w:rPr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2E70FA" w:rsidRDefault="002E70FA"/>
    <w:sectPr w:rsidR="002E70FA" w:rsidSect="00ED11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A0"/>
    <w:rsid w:val="000E1ABC"/>
    <w:rsid w:val="001B00DF"/>
    <w:rsid w:val="001D7A23"/>
    <w:rsid w:val="002E70FA"/>
    <w:rsid w:val="00424C5A"/>
    <w:rsid w:val="006C6376"/>
    <w:rsid w:val="007032D1"/>
    <w:rsid w:val="007413F3"/>
    <w:rsid w:val="007E65C3"/>
    <w:rsid w:val="00A51E5B"/>
    <w:rsid w:val="00C271D8"/>
    <w:rsid w:val="00D8052D"/>
    <w:rsid w:val="00DF4A3C"/>
    <w:rsid w:val="00ED11A0"/>
    <w:rsid w:val="00F7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A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6</Pages>
  <Words>1895</Words>
  <Characters>10806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user</cp:lastModifiedBy>
  <cp:revision>4</cp:revision>
  <cp:lastPrinted>2017-09-21T09:13:00Z</cp:lastPrinted>
  <dcterms:created xsi:type="dcterms:W3CDTF">2017-09-21T07:55:00Z</dcterms:created>
  <dcterms:modified xsi:type="dcterms:W3CDTF">2017-09-27T11:17:00Z</dcterms:modified>
</cp:coreProperties>
</file>