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1F" w:rsidRDefault="00ED401F" w:rsidP="00ED40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401F">
        <w:rPr>
          <w:rFonts w:ascii="Times New Roman" w:hAnsi="Times New Roman" w:cs="Times New Roman"/>
          <w:b/>
          <w:sz w:val="32"/>
          <w:szCs w:val="32"/>
        </w:rPr>
        <w:t xml:space="preserve">4-ый этап добровольного декларирования </w:t>
      </w:r>
    </w:p>
    <w:p w:rsidR="00ED401F" w:rsidRPr="00ED401F" w:rsidRDefault="00ED401F" w:rsidP="00ED40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401F">
        <w:rPr>
          <w:rFonts w:ascii="Times New Roman" w:hAnsi="Times New Roman" w:cs="Times New Roman"/>
          <w:b/>
          <w:sz w:val="32"/>
          <w:szCs w:val="32"/>
        </w:rPr>
        <w:t>зарубежных активов и счетов</w:t>
      </w:r>
    </w:p>
    <w:p w:rsidR="00ED401F" w:rsidRDefault="00ED401F" w:rsidP="00ED40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01F" w:rsidRPr="00ED401F" w:rsidRDefault="00ED401F" w:rsidP="00ED40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01F">
        <w:rPr>
          <w:rFonts w:ascii="Times New Roman" w:hAnsi="Times New Roman" w:cs="Times New Roman"/>
          <w:sz w:val="24"/>
          <w:szCs w:val="24"/>
        </w:rPr>
        <w:t>Межрайонная инспекция</w:t>
      </w:r>
      <w:r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№7</w:t>
      </w:r>
      <w:r w:rsidRPr="00ED401F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Смоленской области информирует о следующем.</w:t>
      </w:r>
    </w:p>
    <w:p w:rsidR="00ED401F" w:rsidRPr="00ED401F" w:rsidRDefault="00ED401F" w:rsidP="00ED401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D401F">
        <w:rPr>
          <w:rFonts w:ascii="Times New Roman" w:hAnsi="Times New Roman" w:cs="Times New Roman"/>
          <w:sz w:val="24"/>
          <w:szCs w:val="24"/>
        </w:rPr>
        <w:t xml:space="preserve">С 14 марта 2022 по 28 февраля 2023 года Федеральная налоговая служба осуществляет прием специальных деклараций в рамках 4-го этапа добровольного декларирования в соответствии с Федеральным </w:t>
      </w:r>
      <w:r>
        <w:rPr>
          <w:rFonts w:ascii="Times New Roman" w:hAnsi="Times New Roman" w:cs="Times New Roman"/>
          <w:sz w:val="24"/>
          <w:szCs w:val="24"/>
        </w:rPr>
        <w:t>законом от 08.06.2015 N 140-ФЗ «</w:t>
      </w:r>
      <w:r w:rsidRPr="00ED401F">
        <w:rPr>
          <w:rFonts w:ascii="Times New Roman" w:hAnsi="Times New Roman" w:cs="Times New Roman"/>
          <w:sz w:val="24"/>
          <w:szCs w:val="24"/>
        </w:rPr>
        <w:t>О добровольном декларировании физическими лицами активов и счетов (вкладов) в банках и о внесении изменений в отдельные законодате</w:t>
      </w:r>
      <w:r>
        <w:rPr>
          <w:rFonts w:ascii="Times New Roman" w:hAnsi="Times New Roman" w:cs="Times New Roman"/>
          <w:sz w:val="24"/>
          <w:szCs w:val="24"/>
        </w:rPr>
        <w:t xml:space="preserve">льные акты Российской Федерации» </w:t>
      </w:r>
      <w:r w:rsidRPr="00ED401F">
        <w:rPr>
          <w:rFonts w:ascii="Times New Roman" w:hAnsi="Times New Roman" w:cs="Times New Roman"/>
          <w:sz w:val="24"/>
          <w:szCs w:val="24"/>
        </w:rPr>
        <w:t xml:space="preserve"> и Федеральным законом от</w:t>
      </w:r>
      <w:r>
        <w:rPr>
          <w:rFonts w:ascii="Times New Roman" w:hAnsi="Times New Roman" w:cs="Times New Roman"/>
          <w:sz w:val="24"/>
          <w:szCs w:val="24"/>
        </w:rPr>
        <w:t xml:space="preserve"> 09.03.2022 № 48-ФЗ.</w:t>
      </w:r>
      <w:proofErr w:type="gramEnd"/>
    </w:p>
    <w:p w:rsidR="00ED401F" w:rsidRDefault="00ED401F" w:rsidP="00ED40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01F">
        <w:rPr>
          <w:rFonts w:ascii="Times New Roman" w:hAnsi="Times New Roman" w:cs="Times New Roman"/>
          <w:sz w:val="24"/>
          <w:szCs w:val="24"/>
        </w:rPr>
        <w:t>Прием специальных деклараций осуществляется в любом территориальном налоговом органе на территории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401F" w:rsidRPr="00ED401F" w:rsidRDefault="00ED401F" w:rsidP="00ED40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01F">
        <w:rPr>
          <w:rFonts w:ascii="Times New Roman" w:hAnsi="Times New Roman" w:cs="Times New Roman"/>
          <w:sz w:val="24"/>
          <w:szCs w:val="24"/>
        </w:rPr>
        <w:t>Подать специальную декларацию можно только на бумажном носителе лично, либо через своего уполномоченного представителя, действующего на основании нотариально заверенной доверенности. Не допускается представление специальной декларации по почте и в эле</w:t>
      </w:r>
      <w:r>
        <w:rPr>
          <w:rFonts w:ascii="Times New Roman" w:hAnsi="Times New Roman" w:cs="Times New Roman"/>
          <w:sz w:val="24"/>
          <w:szCs w:val="24"/>
        </w:rPr>
        <w:t xml:space="preserve">ктронной форме с ЭЦП.          </w:t>
      </w:r>
    </w:p>
    <w:p w:rsidR="00ED401F" w:rsidRPr="00ED401F" w:rsidRDefault="00ED401F" w:rsidP="00ED40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01F">
        <w:rPr>
          <w:rFonts w:ascii="Times New Roman" w:hAnsi="Times New Roman" w:cs="Times New Roman"/>
          <w:sz w:val="24"/>
          <w:szCs w:val="24"/>
        </w:rPr>
        <w:t>К условиям, которые применялись во время третьего этапа, добавится возможность декларирования наличных денежных средств, ценных бумаг и других финансовых активов. Так, помимо акций или облигаций можно будет задекларировать, например, производные финансовые инструменты.</w:t>
      </w:r>
    </w:p>
    <w:p w:rsidR="00ED401F" w:rsidRDefault="00ED401F" w:rsidP="00ED40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01F">
        <w:rPr>
          <w:rFonts w:ascii="Times New Roman" w:hAnsi="Times New Roman" w:cs="Times New Roman"/>
          <w:sz w:val="24"/>
          <w:szCs w:val="24"/>
        </w:rPr>
        <w:t>При этом условием предоставления гарантий является зачисление денежных средств и финансовых активов на счета в российских банках и организациях финансового рынка.</w:t>
      </w:r>
    </w:p>
    <w:p w:rsidR="00ED401F" w:rsidRPr="00ED401F" w:rsidRDefault="00ED401F" w:rsidP="00ED40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01F">
        <w:rPr>
          <w:rFonts w:ascii="Times New Roman" w:hAnsi="Times New Roman" w:cs="Times New Roman"/>
          <w:sz w:val="24"/>
          <w:szCs w:val="24"/>
        </w:rPr>
        <w:t xml:space="preserve">Более подробно ознакомиться с информацией </w:t>
      </w:r>
      <w:r>
        <w:rPr>
          <w:rFonts w:ascii="Times New Roman" w:hAnsi="Times New Roman" w:cs="Times New Roman"/>
          <w:sz w:val="24"/>
          <w:szCs w:val="24"/>
        </w:rPr>
        <w:t>о декларировании</w:t>
      </w:r>
      <w:bookmarkStart w:id="0" w:name="_GoBack"/>
      <w:bookmarkEnd w:id="0"/>
      <w:r w:rsidRPr="00ED401F">
        <w:rPr>
          <w:rFonts w:ascii="Times New Roman" w:hAnsi="Times New Roman" w:cs="Times New Roman"/>
          <w:sz w:val="24"/>
          <w:szCs w:val="24"/>
        </w:rPr>
        <w:t xml:space="preserve"> поможет промо-страница «Специальная декларация» на сайте Федеральной налоговой службы www.nalog.gov.ru.</w:t>
      </w:r>
    </w:p>
    <w:p w:rsidR="00ED401F" w:rsidRDefault="00ED401F" w:rsidP="00ED401F"/>
    <w:p w:rsidR="00D17014" w:rsidRDefault="00ED401F"/>
    <w:sectPr w:rsidR="00D17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1F"/>
    <w:rsid w:val="006A19B3"/>
    <w:rsid w:val="00ED401F"/>
    <w:rsid w:val="00F3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Анна Владимировна</dc:creator>
  <cp:lastModifiedBy>Лебедева Анна Владимировна</cp:lastModifiedBy>
  <cp:revision>1</cp:revision>
  <dcterms:created xsi:type="dcterms:W3CDTF">2022-04-15T07:47:00Z</dcterms:created>
  <dcterms:modified xsi:type="dcterms:W3CDTF">2022-04-15T07:55:00Z</dcterms:modified>
</cp:coreProperties>
</file>