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427" w:rsidRDefault="004A4EB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Утверждено организационным</w:t>
      </w:r>
    </w:p>
    <w:p w:rsidR="004E5427" w:rsidRDefault="004A4EB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комитетом проекта </w:t>
      </w:r>
    </w:p>
    <w:p w:rsidR="004E5427" w:rsidRDefault="004A4EB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«Смоленск – молодежная столица России – 2026»</w:t>
      </w:r>
    </w:p>
    <w:p w:rsidR="004E5427" w:rsidRDefault="004E542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E5427" w:rsidRDefault="004E5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5427" w:rsidRDefault="004E5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5427" w:rsidRDefault="004E5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5427" w:rsidRDefault="004E5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5427" w:rsidRDefault="004E5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5427" w:rsidRDefault="004E5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5427" w:rsidRDefault="004E5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5427" w:rsidRDefault="004E5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5427" w:rsidRDefault="004E5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5427" w:rsidRDefault="004E5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5427" w:rsidRDefault="004E5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5427" w:rsidRDefault="004E5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5427" w:rsidRDefault="004E5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5427" w:rsidRDefault="004E5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5427" w:rsidRDefault="004E5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5427" w:rsidRDefault="004A4E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4E5427" w:rsidRDefault="004A4E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организации и проведении регионального конкурса </w:t>
      </w:r>
    </w:p>
    <w:p w:rsidR="004E5427" w:rsidRDefault="004A4E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«Лучший выпускник Смоленщины – 2026»</w:t>
      </w:r>
    </w:p>
    <w:p w:rsidR="004E5427" w:rsidRDefault="004E5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5427" w:rsidRDefault="004E5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5427" w:rsidRDefault="004E5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5427" w:rsidRDefault="004E5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5427" w:rsidRDefault="004E5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5427" w:rsidRDefault="004E5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5427" w:rsidRDefault="004E5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5427" w:rsidRDefault="004E5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5427" w:rsidRDefault="004E5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5427" w:rsidRDefault="004E5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5427" w:rsidRDefault="004E5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5427" w:rsidRDefault="004E5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5427" w:rsidRDefault="004E5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5427" w:rsidRDefault="004E5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5427" w:rsidRDefault="004E5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5427" w:rsidRDefault="004E5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5427" w:rsidRDefault="004E5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5427" w:rsidRDefault="004E54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5427" w:rsidRDefault="004A4E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Смоленская область, 2026</w:t>
      </w:r>
    </w:p>
    <w:p w:rsidR="004E5427" w:rsidRDefault="004E542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4E5427" w:rsidRDefault="004A4EB3">
      <w:pPr>
        <w:numPr>
          <w:ilvl w:val="0"/>
          <w:numId w:val="1"/>
        </w:numPr>
        <w:tabs>
          <w:tab w:val="clear" w:pos="360"/>
          <w:tab w:val="left" w:pos="7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E5427" w:rsidRDefault="004A4E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Региональный конкурс «Лучший выпускник Смоленщины – 2026» (далее – Конкурс) проводится с целью выявления и поддержки молодых талантов в различных областях знаний и творческой деятельности, общественно-значимой для социально-экономическ</w:t>
      </w:r>
      <w:r>
        <w:rPr>
          <w:rFonts w:ascii="Times New Roman" w:hAnsi="Times New Roman" w:cs="Times New Roman"/>
          <w:sz w:val="28"/>
          <w:szCs w:val="28"/>
        </w:rPr>
        <w:t>ого, общественно-политического, культурного развития региона.</w:t>
      </w:r>
    </w:p>
    <w:p w:rsidR="004E5427" w:rsidRDefault="004A4E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Организаторами Конкурса являются:</w:t>
      </w:r>
    </w:p>
    <w:p w:rsidR="004E5427" w:rsidRDefault="004A4E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Правительство Смоленской области;</w:t>
      </w:r>
    </w:p>
    <w:p w:rsidR="004E5427" w:rsidRPr="009C2EEF" w:rsidRDefault="004A4EB3" w:rsidP="009C2EEF">
      <w:pPr>
        <w:pStyle w:val="2"/>
        <w:keepNext w:val="0"/>
        <w:keepLines w:val="0"/>
        <w:shd w:val="clear" w:color="auto" w:fill="FFFFFF"/>
        <w:spacing w:before="0" w:after="0" w:line="360" w:lineRule="atLeast"/>
        <w:ind w:firstLine="567"/>
        <w:jc w:val="both"/>
        <w:rPr>
          <w:rFonts w:ascii="Times New Roman" w:eastAsia="Arial" w:hAnsi="Times New Roman" w:cs="Times New Roman"/>
          <w:bCs/>
          <w:color w:val="000000" w:themeColor="text1"/>
          <w:sz w:val="28"/>
          <w:szCs w:val="28"/>
        </w:rPr>
      </w:pPr>
      <w:r w:rsidRPr="009C2E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Главное управление Смоленской области по </w:t>
      </w:r>
      <w:r w:rsidRPr="009C2EEF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делам молодёжи и гражданско-патриот</w:t>
      </w:r>
      <w:r w:rsidRPr="009C2EEF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ическому воспитанию</w:t>
      </w:r>
      <w:r w:rsidR="009C2EEF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;</w:t>
      </w:r>
    </w:p>
    <w:p w:rsidR="004E5427" w:rsidRDefault="004A4E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региональное отделение Общероссийского общественно-государственного движения детей и молодежи «Движения первых» Смоленской области (далее – Движение Первых);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- Смоленское областное государственное бюджетное учреждение «Молоде</w:t>
      </w:r>
      <w:r>
        <w:rPr>
          <w:rFonts w:ascii="Times New Roman" w:hAnsi="Times New Roman" w:cs="Times New Roman"/>
          <w:sz w:val="28"/>
          <w:szCs w:val="28"/>
        </w:rPr>
        <w:t>жный центр «Пушкинский» (далее – МЦ «Пушкинский»).</w:t>
      </w:r>
    </w:p>
    <w:p w:rsidR="004E5427" w:rsidRDefault="004A4E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Конкурс проводится в мае-июне 2026 года. </w:t>
      </w:r>
    </w:p>
    <w:p w:rsidR="004E5427" w:rsidRDefault="004A4EB3">
      <w:pPr>
        <w:numPr>
          <w:ilvl w:val="0"/>
          <w:numId w:val="1"/>
        </w:numPr>
        <w:tabs>
          <w:tab w:val="clear" w:pos="360"/>
          <w:tab w:val="left" w:pos="5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Оргкомитет Конкурса</w:t>
      </w:r>
    </w:p>
    <w:p w:rsidR="004E5427" w:rsidRDefault="004A4EB3">
      <w:pPr>
        <w:pStyle w:val="13"/>
        <w:tabs>
          <w:tab w:val="left" w:pos="1421"/>
        </w:tabs>
        <w:ind w:firstLine="567"/>
        <w:jc w:val="both"/>
        <w:rPr>
          <w:rStyle w:val="ac"/>
        </w:rPr>
      </w:pPr>
      <w:r>
        <w:t xml:space="preserve">2.1. </w:t>
      </w:r>
      <w:r>
        <w:rPr>
          <w:rStyle w:val="ac"/>
        </w:rPr>
        <w:t>Общее руководство по организации и проведению Конкурса осуществляется организационным комитетом Конкурса (далее – Оргкомитет). Состав</w:t>
      </w:r>
      <w:r>
        <w:rPr>
          <w:rStyle w:val="ac"/>
        </w:rPr>
        <w:t xml:space="preserve"> Оргкомитета формируется из числа работников Движения Первых и МЦ «Пушкинский» (по согласованию).</w:t>
      </w:r>
    </w:p>
    <w:p w:rsidR="004E5427" w:rsidRDefault="004A4EB3">
      <w:pPr>
        <w:pStyle w:val="13"/>
        <w:tabs>
          <w:tab w:val="left" w:pos="1421"/>
        </w:tabs>
        <w:ind w:firstLine="567"/>
        <w:jc w:val="both"/>
        <w:rPr>
          <w:rStyle w:val="ac"/>
        </w:rPr>
      </w:pPr>
      <w:r>
        <w:rPr>
          <w:rStyle w:val="ac"/>
        </w:rPr>
        <w:t xml:space="preserve">2.2. Оргкомитет создается на период организации и проведения </w:t>
      </w:r>
      <w:r>
        <w:t>Конкурса</w:t>
      </w:r>
      <w:r>
        <w:rPr>
          <w:rStyle w:val="ac"/>
        </w:rPr>
        <w:br/>
        <w:t xml:space="preserve">для достижения цели </w:t>
      </w:r>
      <w:r>
        <w:t>Конкурса</w:t>
      </w:r>
      <w:r>
        <w:rPr>
          <w:rStyle w:val="ac"/>
        </w:rPr>
        <w:t xml:space="preserve"> </w:t>
      </w:r>
      <w:r>
        <w:rPr>
          <w:rStyle w:val="ac"/>
          <w:color w:val="000009"/>
        </w:rPr>
        <w:t>и решения вытекающих из нее задач</w:t>
      </w:r>
      <w:r>
        <w:rPr>
          <w:rStyle w:val="ac"/>
        </w:rPr>
        <w:t>.</w:t>
      </w:r>
    </w:p>
    <w:p w:rsidR="004E5427" w:rsidRDefault="004A4EB3">
      <w:pPr>
        <w:pStyle w:val="13"/>
        <w:tabs>
          <w:tab w:val="left" w:pos="1421"/>
        </w:tabs>
        <w:ind w:firstLine="567"/>
        <w:jc w:val="both"/>
      </w:pPr>
      <w:r>
        <w:rPr>
          <w:rStyle w:val="ac"/>
        </w:rPr>
        <w:t xml:space="preserve">2.3. </w:t>
      </w:r>
      <w:r>
        <w:rPr>
          <w:rStyle w:val="ac"/>
          <w:color w:val="000009"/>
        </w:rPr>
        <w:t>Действуя в рамках с</w:t>
      </w:r>
      <w:r>
        <w:rPr>
          <w:rStyle w:val="ac"/>
          <w:color w:val="000009"/>
        </w:rPr>
        <w:t xml:space="preserve">воих компетенций, Оргкомитет принимает решения, </w:t>
      </w:r>
      <w:proofErr w:type="gramStart"/>
      <w:r>
        <w:rPr>
          <w:rStyle w:val="ac"/>
          <w:color w:val="000009"/>
        </w:rPr>
        <w:t>обязательные к исполнению</w:t>
      </w:r>
      <w:proofErr w:type="gramEnd"/>
      <w:r>
        <w:rPr>
          <w:rStyle w:val="ac"/>
          <w:color w:val="000009"/>
        </w:rPr>
        <w:t xml:space="preserve"> участниками </w:t>
      </w:r>
      <w:r>
        <w:rPr>
          <w:color w:val="000009"/>
        </w:rPr>
        <w:t>Конкурса</w:t>
      </w:r>
      <w:r>
        <w:rPr>
          <w:rStyle w:val="ac"/>
          <w:color w:val="000009"/>
        </w:rPr>
        <w:t>, а также всеми лицами, задействованными в организационно-подготовительной работе.</w:t>
      </w:r>
    </w:p>
    <w:p w:rsidR="004E5427" w:rsidRDefault="004A4EB3">
      <w:pPr>
        <w:pStyle w:val="13"/>
        <w:tabs>
          <w:tab w:val="left" w:pos="1421"/>
        </w:tabs>
        <w:ind w:firstLine="567"/>
        <w:jc w:val="both"/>
      </w:pPr>
      <w:r>
        <w:t xml:space="preserve">2.4. </w:t>
      </w:r>
      <w:r>
        <w:rPr>
          <w:rStyle w:val="ac"/>
        </w:rPr>
        <w:t>В полномочия Оргкомитета входит принятие решений в части подготовки, орган</w:t>
      </w:r>
      <w:r>
        <w:rPr>
          <w:rStyle w:val="ac"/>
        </w:rPr>
        <w:t xml:space="preserve">изации и проведения </w:t>
      </w:r>
      <w:r>
        <w:t>Конкурса</w:t>
      </w:r>
      <w:r>
        <w:rPr>
          <w:rStyle w:val="ac"/>
        </w:rPr>
        <w:t>, в том числе:</w:t>
      </w:r>
    </w:p>
    <w:p w:rsidR="004E5427" w:rsidRDefault="004A4EB3">
      <w:pPr>
        <w:pStyle w:val="13"/>
        <w:numPr>
          <w:ilvl w:val="0"/>
          <w:numId w:val="2"/>
        </w:numPr>
        <w:tabs>
          <w:tab w:val="left" w:pos="1395"/>
        </w:tabs>
        <w:ind w:firstLine="567"/>
        <w:jc w:val="both"/>
      </w:pPr>
      <w:r>
        <w:rPr>
          <w:rStyle w:val="ac"/>
        </w:rPr>
        <w:t xml:space="preserve">координировать порядок проведения </w:t>
      </w:r>
      <w:r>
        <w:t>Конкурса</w:t>
      </w:r>
      <w:r>
        <w:rPr>
          <w:rStyle w:val="ac"/>
        </w:rPr>
        <w:t>;</w:t>
      </w:r>
    </w:p>
    <w:p w:rsidR="004E5427" w:rsidRDefault="004A4EB3">
      <w:pPr>
        <w:pStyle w:val="13"/>
        <w:numPr>
          <w:ilvl w:val="0"/>
          <w:numId w:val="2"/>
        </w:numPr>
        <w:tabs>
          <w:tab w:val="left" w:pos="1420"/>
        </w:tabs>
        <w:ind w:firstLine="567"/>
        <w:jc w:val="both"/>
      </w:pPr>
      <w:r>
        <w:rPr>
          <w:rStyle w:val="ac"/>
        </w:rPr>
        <w:t xml:space="preserve">информировать участников </w:t>
      </w:r>
      <w:r>
        <w:t>Конкурса</w:t>
      </w:r>
      <w:r>
        <w:rPr>
          <w:rStyle w:val="ac"/>
        </w:rPr>
        <w:t xml:space="preserve"> о порядке и условиях участия;</w:t>
      </w:r>
    </w:p>
    <w:p w:rsidR="004E5427" w:rsidRDefault="004A4EB3">
      <w:pPr>
        <w:pStyle w:val="13"/>
        <w:numPr>
          <w:ilvl w:val="0"/>
          <w:numId w:val="2"/>
        </w:numPr>
        <w:tabs>
          <w:tab w:val="left" w:pos="1420"/>
        </w:tabs>
        <w:ind w:firstLine="567"/>
        <w:jc w:val="both"/>
      </w:pPr>
      <w:r>
        <w:rPr>
          <w:rStyle w:val="ac"/>
        </w:rPr>
        <w:t>формировать при необходимости предложения Организатору</w:t>
      </w:r>
      <w:r>
        <w:rPr>
          <w:rStyle w:val="ac"/>
        </w:rPr>
        <w:br/>
        <w:t xml:space="preserve">о привлечении Партнеров </w:t>
      </w:r>
      <w:r>
        <w:t>Конкурса</w:t>
      </w:r>
      <w:r>
        <w:rPr>
          <w:rStyle w:val="ac"/>
        </w:rPr>
        <w:t>;</w:t>
      </w:r>
    </w:p>
    <w:p w:rsidR="004E5427" w:rsidRDefault="004A4EB3">
      <w:pPr>
        <w:pStyle w:val="13"/>
        <w:numPr>
          <w:ilvl w:val="0"/>
          <w:numId w:val="2"/>
        </w:numPr>
        <w:tabs>
          <w:tab w:val="left" w:pos="1418"/>
        </w:tabs>
        <w:ind w:firstLine="567"/>
        <w:jc w:val="both"/>
      </w:pPr>
      <w:r>
        <w:rPr>
          <w:rStyle w:val="ac"/>
        </w:rPr>
        <w:t>утверждать списо</w:t>
      </w:r>
      <w:r>
        <w:rPr>
          <w:rStyle w:val="ac"/>
        </w:rPr>
        <w:t xml:space="preserve">к участников номинаций </w:t>
      </w:r>
      <w:r>
        <w:t>Конкурса</w:t>
      </w:r>
      <w:r>
        <w:rPr>
          <w:rStyle w:val="ac"/>
        </w:rPr>
        <w:t xml:space="preserve"> </w:t>
      </w:r>
      <w:bookmarkStart w:id="0" w:name="_Hlk222493654"/>
      <w:r>
        <w:rPr>
          <w:rStyle w:val="ac"/>
        </w:rPr>
        <w:t xml:space="preserve">по результатам выполнения </w:t>
      </w:r>
      <w:bookmarkStart w:id="1" w:name="_Hlk222492852"/>
      <w:r>
        <w:rPr>
          <w:rStyle w:val="ac"/>
        </w:rPr>
        <w:t>заданий</w:t>
      </w:r>
      <w:bookmarkEnd w:id="0"/>
      <w:bookmarkEnd w:id="1"/>
      <w:r>
        <w:rPr>
          <w:rStyle w:val="ac"/>
        </w:rPr>
        <w:t>;</w:t>
      </w:r>
    </w:p>
    <w:p w:rsidR="004E5427" w:rsidRDefault="004A4EB3">
      <w:pPr>
        <w:pStyle w:val="13"/>
        <w:numPr>
          <w:ilvl w:val="0"/>
          <w:numId w:val="2"/>
        </w:numPr>
        <w:tabs>
          <w:tab w:val="left" w:pos="1418"/>
        </w:tabs>
        <w:ind w:firstLine="567"/>
        <w:jc w:val="both"/>
        <w:rPr>
          <w:rStyle w:val="ac"/>
        </w:rPr>
      </w:pPr>
      <w:r>
        <w:rPr>
          <w:rStyle w:val="ac"/>
        </w:rPr>
        <w:t xml:space="preserve">координировать информационное сопровождение и освещение </w:t>
      </w:r>
      <w:r>
        <w:t>Конкурса</w:t>
      </w:r>
      <w:r>
        <w:rPr>
          <w:rStyle w:val="ac"/>
        </w:rPr>
        <w:t xml:space="preserve"> в средствах массовой информации.</w:t>
      </w:r>
    </w:p>
    <w:p w:rsidR="004E5427" w:rsidRDefault="004A4EB3">
      <w:pPr>
        <w:pStyle w:val="13"/>
        <w:numPr>
          <w:ilvl w:val="1"/>
          <w:numId w:val="3"/>
        </w:numPr>
        <w:tabs>
          <w:tab w:val="left" w:pos="1418"/>
        </w:tabs>
        <w:ind w:hanging="153"/>
        <w:jc w:val="both"/>
        <w:rPr>
          <w:rStyle w:val="ac"/>
        </w:rPr>
      </w:pPr>
      <w:r>
        <w:rPr>
          <w:rStyle w:val="ac"/>
          <w:color w:val="000009"/>
        </w:rPr>
        <w:t>Заседания Оргкомитета созываются по мере необходимости.</w:t>
      </w:r>
    </w:p>
    <w:p w:rsidR="004E5427" w:rsidRDefault="004A4E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Конкурсная комиссия</w:t>
      </w:r>
    </w:p>
    <w:p w:rsidR="004E5427" w:rsidRDefault="004A4E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3.1.  Состав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региональной конкурсной комиссии (в количестве не менее пяти человек) (далее – Комиссия) формируется из сотрудников Организаторов Конкурса (п.1.2. настоящего Положения)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5427" w:rsidRDefault="004A4E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   В задачу Комиссии входит:</w:t>
      </w:r>
    </w:p>
    <w:p w:rsidR="004E5427" w:rsidRDefault="004A4EB3">
      <w:pPr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экспертизы представленных документов по</w:t>
      </w:r>
      <w:r>
        <w:rPr>
          <w:rFonts w:ascii="Times New Roman" w:hAnsi="Times New Roman" w:cs="Times New Roman"/>
          <w:sz w:val="28"/>
          <w:szCs w:val="28"/>
        </w:rPr>
        <w:t xml:space="preserve"> критериям отбора;</w:t>
      </w:r>
    </w:p>
    <w:p w:rsidR="004E5427" w:rsidRDefault="004A4EB3">
      <w:pPr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регистрационных листов экспертизы;</w:t>
      </w:r>
    </w:p>
    <w:p w:rsidR="004E5427" w:rsidRDefault="004A4EB3">
      <w:pPr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победителей Конкурса.</w:t>
      </w:r>
    </w:p>
    <w:p w:rsidR="004E5427" w:rsidRDefault="004A4EB3">
      <w:pPr>
        <w:pStyle w:val="a9"/>
        <w:spacing w:after="0"/>
        <w:ind w:left="22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4.Условия и порядок проведения конкурса</w:t>
      </w:r>
    </w:p>
    <w:p w:rsidR="004E5427" w:rsidRDefault="004A4EB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 xml:space="preserve">Конкурс проводится в период с 11 мая по 30 июня 2026 года. В процессе реализации Конкурса запланировано </w:t>
      </w:r>
      <w:r>
        <w:rPr>
          <w:rFonts w:ascii="Times New Roman" w:hAnsi="Times New Roman" w:cs="Times New Roman"/>
          <w:sz w:val="28"/>
          <w:szCs w:val="28"/>
        </w:rPr>
        <w:t>проведение четырех этапов:</w:t>
      </w:r>
    </w:p>
    <w:p w:rsidR="004E5427" w:rsidRDefault="004A4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 (11 мая – 24 мая 2026 года) – заочный (подача заявок согласно Приложению 1 к настоящему Положению);</w:t>
      </w:r>
    </w:p>
    <w:p w:rsidR="004E5427" w:rsidRDefault="004A4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 (25 мая – 29 мая 2026 года) отборочный (работа Комиссии и определение финалистов - участников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этапа);</w:t>
      </w:r>
    </w:p>
    <w:p w:rsidR="004E5427" w:rsidRDefault="004A4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 xml:space="preserve"> (3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мая 2026 года) – очный (финалисты Конкурса проходят очные испытания 3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мая 2026 года на базе МЦ «Пушкинский» в формате прохождения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знание истории и культуры Смоленщины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кейсовых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заданий по выбранным номинациям);</w:t>
      </w:r>
    </w:p>
    <w:p w:rsidR="004E5427" w:rsidRDefault="004A4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этап – финальный (торжеств</w:t>
      </w:r>
      <w:r>
        <w:rPr>
          <w:rFonts w:ascii="Times New Roman" w:hAnsi="Times New Roman" w:cs="Times New Roman"/>
          <w:sz w:val="28"/>
          <w:szCs w:val="28"/>
        </w:rPr>
        <w:t>енное награждение победителей в рамках празднования Дня молодежи в г. Смоленске).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p w:rsidR="004E5427" w:rsidRDefault="004A4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4.2. В Конкурсе определены следующие номинации:</w:t>
      </w:r>
    </w:p>
    <w:p w:rsidR="004E5427" w:rsidRDefault="004A4EB3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и знания («Учись и познавай!»);</w:t>
      </w:r>
    </w:p>
    <w:p w:rsidR="004E5427" w:rsidRDefault="004A4EB3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Наука и технологии («Дерзай и открывай!»);</w:t>
      </w:r>
    </w:p>
    <w:p w:rsidR="004E5427" w:rsidRDefault="004A4EB3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Труд, профессия и своё дело (</w:t>
      </w:r>
      <w:r>
        <w:rPr>
          <w:rFonts w:ascii="Times New Roman" w:hAnsi="Times New Roman" w:cs="Times New Roman"/>
          <w:sz w:val="28"/>
          <w:szCs w:val="28"/>
        </w:rPr>
        <w:t xml:space="preserve">«Найди призвание!»); </w:t>
      </w:r>
    </w:p>
    <w:p w:rsidR="004E5427" w:rsidRDefault="004A4EB3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Культура и искусство («Создавай и вдохновляй!»); </w:t>
      </w:r>
    </w:p>
    <w:p w:rsidR="004E5427" w:rsidRDefault="004A4EB3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добровольчество («Благо твори!»); </w:t>
      </w:r>
    </w:p>
    <w:p w:rsidR="004E5427" w:rsidRDefault="004A4EB3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Патриотизм и историческая память («Служи Отечеству!»); </w:t>
      </w:r>
    </w:p>
    <w:p w:rsidR="004E5427" w:rsidRDefault="004A4EB3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 («Достигай и побеждай!»); </w:t>
      </w:r>
    </w:p>
    <w:p w:rsidR="004E5427" w:rsidRDefault="004A4EB3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Здоровый образ жизни («Будь здоров!»); </w:t>
      </w:r>
    </w:p>
    <w:p w:rsidR="004E5427" w:rsidRDefault="004A4EB3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Медиа</w:t>
      </w:r>
      <w:r>
        <w:rPr>
          <w:rFonts w:ascii="Times New Roman" w:hAnsi="Times New Roman" w:cs="Times New Roman"/>
          <w:sz w:val="28"/>
          <w:szCs w:val="28"/>
        </w:rPr>
        <w:t xml:space="preserve"> и коммуникации («Расскажи о главном!»); </w:t>
      </w:r>
    </w:p>
    <w:p w:rsidR="004E5427" w:rsidRDefault="004A4EB3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Дипломатия и международные отношения («Умей дружить!»); </w:t>
      </w:r>
    </w:p>
    <w:p w:rsidR="004E5427" w:rsidRDefault="004A4EB3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Экология и охрана природы («Береги планету!»); </w:t>
      </w:r>
    </w:p>
    <w:p w:rsidR="004E5427" w:rsidRDefault="004A4EB3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Туризм и путешествия («Открывай страну!»). </w:t>
      </w:r>
    </w:p>
    <w:p w:rsidR="004E5427" w:rsidRDefault="004A4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Подробнее с направлениями и их содержанием можно ознакомиться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https://xn--90acagbhgpca7c8c7f.xn--p1ai/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</w:rPr>
          <w:t>direction-movement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/?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</w:rPr>
          <w:t>ysclid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=mp13dzjt5s221186534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5427" w:rsidRDefault="004A4E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Участники Конкурса</w:t>
      </w:r>
    </w:p>
    <w:p w:rsidR="004E5427" w:rsidRDefault="004A4E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5.1.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Участниками Конкурса являются обучающиеся одиннадцатых классов общеобразовательных учреждений Смоленской области.</w:t>
      </w:r>
      <w:proofErr w:type="gramEnd"/>
    </w:p>
    <w:p w:rsidR="004E5427" w:rsidRDefault="004A4E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5.2. Для участия в Конкурсе необходимо:</w:t>
      </w:r>
    </w:p>
    <w:p w:rsidR="004E5427" w:rsidRDefault="004A4EB3">
      <w:pPr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каждому участнику зарегистрироваться/быть зарегистрированным </w:t>
      </w:r>
      <w:bookmarkStart w:id="3" w:name="_Hlk222492112"/>
      <w:r>
        <w:rPr>
          <w:rFonts w:ascii="Times New Roman" w:hAnsi="Times New Roman" w:cs="Times New Roman"/>
          <w:sz w:val="28"/>
          <w:szCs w:val="28"/>
        </w:rPr>
        <w:t>на официальном сайте Движения Первы</w:t>
      </w:r>
      <w:r>
        <w:rPr>
          <w:rFonts w:ascii="Times New Roman" w:hAnsi="Times New Roman" w:cs="Times New Roman"/>
          <w:sz w:val="28"/>
          <w:szCs w:val="28"/>
        </w:rPr>
        <w:t xml:space="preserve">х в информационно-телекоммуникационной сети «Интернет»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будьвдвижении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(далее – 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будьвдвижении.рф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Дать согласие на обработку персональных данных после ознакомления с текстом согласия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будьвдвижении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, если согласие</w:t>
      </w:r>
      <w:r>
        <w:rPr>
          <w:rFonts w:ascii="Times New Roman" w:hAnsi="Times New Roman" w:cs="Times New Roman"/>
          <w:sz w:val="28"/>
          <w:szCs w:val="28"/>
        </w:rPr>
        <w:br/>
        <w:t>на обработку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данных не было дано ранее;</w:t>
      </w:r>
    </w:p>
    <w:p w:rsidR="004E5427" w:rsidRDefault="004A4E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подать заявку на Конкурс согласно Приложению 1 к настоящему Положению, направив ее на электронную почту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67@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pervye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до 23:59МСК 24 мая 2026 года. Каждый участник может подать заявку не бо</w:t>
      </w:r>
      <w:r>
        <w:rPr>
          <w:rFonts w:ascii="Times New Roman" w:hAnsi="Times New Roman" w:cs="Times New Roman"/>
          <w:sz w:val="28"/>
          <w:szCs w:val="28"/>
        </w:rPr>
        <w:t>лее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в двух номинациях Конкурса.</w:t>
      </w:r>
    </w:p>
    <w:p w:rsidR="004E5427" w:rsidRDefault="004A4EB3">
      <w:pPr>
        <w:pStyle w:val="a9"/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на участие в Конкурсе,</w:t>
      </w:r>
      <w:r>
        <w:rPr>
          <w:rFonts w:ascii="Times New Roman" w:hAnsi="Times New Roman" w:cs="Times New Roman"/>
          <w:sz w:val="28"/>
          <w:szCs w:val="28"/>
        </w:rPr>
        <w:br/>
        <w:t>не соответствующие требованиям Положения (в том числе оформленные</w:t>
      </w:r>
      <w:r>
        <w:rPr>
          <w:rFonts w:ascii="Times New Roman" w:hAnsi="Times New Roman" w:cs="Times New Roman"/>
          <w:sz w:val="28"/>
          <w:szCs w:val="28"/>
        </w:rPr>
        <w:br/>
        <w:t>с нарушением требований Положения), отклоняются Организатором</w:t>
      </w:r>
      <w:r>
        <w:rPr>
          <w:rFonts w:ascii="Times New Roman" w:hAnsi="Times New Roman" w:cs="Times New Roman"/>
          <w:sz w:val="28"/>
          <w:szCs w:val="28"/>
        </w:rPr>
        <w:br/>
        <w:t>без объяснения причин отказа.</w:t>
      </w:r>
    </w:p>
    <w:p w:rsidR="004E5427" w:rsidRDefault="004A4EB3">
      <w:pPr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несут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за достоверность информации, содержащейся в их заявке на участие в Конкурсе, и в случае необходимости должны представить подтверждающие документы по требованию Оргкомитета.</w:t>
      </w:r>
    </w:p>
    <w:p w:rsidR="004E5427" w:rsidRDefault="004A4EB3">
      <w:pPr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содержание представленных конкурсных заданий несут участники.</w:t>
      </w:r>
    </w:p>
    <w:p w:rsidR="004E5427" w:rsidRDefault="004A4EB3">
      <w:pPr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одавая заявку на участие и принимая участие в Конкурсе, участник или его родители/иные законные представители, руководствуясь пунктом 1 статьи 152.1. Гражданского кодекса Российской Федерации, дают согласие на фот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>/видеосъемку своего участия (участия ребе</w:t>
      </w:r>
      <w:r>
        <w:rPr>
          <w:rFonts w:ascii="Times New Roman" w:hAnsi="Times New Roman" w:cs="Times New Roman"/>
          <w:sz w:val="28"/>
          <w:szCs w:val="28"/>
        </w:rPr>
        <w:t>нка/подопечного) в Конкурсе, на переработку фотографии/видеозаписи своего участия (участия ребенка/подопечного), на обнародование и дальнейшее использование изображения участника Конкурса (в том числе его фотографии, а также видеозаписи или произведения из</w:t>
      </w:r>
      <w:r>
        <w:rPr>
          <w:rFonts w:ascii="Times New Roman" w:hAnsi="Times New Roman" w:cs="Times New Roman"/>
          <w:sz w:val="28"/>
          <w:szCs w:val="28"/>
        </w:rPr>
        <w:t>образительного искусства, на которых он изображен), включая, но не ограничиваясь: размещение изображения участника в информационно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-телекоммуникационной сети «Интернет», в том числе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будьвдвижении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, в официальных сообществах Движения Первых в соц</w:t>
      </w:r>
      <w:r>
        <w:rPr>
          <w:rFonts w:ascii="Times New Roman" w:hAnsi="Times New Roman" w:cs="Times New Roman"/>
          <w:sz w:val="28"/>
          <w:szCs w:val="28"/>
        </w:rPr>
        <w:t>иальных сетях с целью реализации и освещения Конкурса; на конструкциях любого типа, в печатных изданиях; использование в информационных, презентационных, методических, отчетных и иных материалах Движения Первых без выплаты вознаграждения с целью реализации</w:t>
      </w:r>
      <w:r>
        <w:rPr>
          <w:rFonts w:ascii="Times New Roman" w:hAnsi="Times New Roman" w:cs="Times New Roman"/>
          <w:sz w:val="28"/>
          <w:szCs w:val="28"/>
        </w:rPr>
        <w:t xml:space="preserve"> и освещения Конкурса,</w:t>
      </w:r>
      <w:r>
        <w:rPr>
          <w:rFonts w:ascii="Times New Roman" w:hAnsi="Times New Roman" w:cs="Times New Roman"/>
          <w:sz w:val="28"/>
          <w:szCs w:val="28"/>
        </w:rPr>
        <w:br/>
        <w:t xml:space="preserve">а также освещения деятельности Движения Первых. Данное участником/родителем/иным законным представителем согласие в рамках </w:t>
      </w:r>
      <w:r>
        <w:rPr>
          <w:rFonts w:ascii="Times New Roman" w:hAnsi="Times New Roman" w:cs="Times New Roman"/>
          <w:sz w:val="28"/>
          <w:szCs w:val="28"/>
        </w:rPr>
        <w:lastRenderedPageBreak/>
        <w:t>настоящего пункта на использование изображения участника действует</w:t>
      </w:r>
      <w:r>
        <w:rPr>
          <w:rFonts w:ascii="Times New Roman" w:hAnsi="Times New Roman" w:cs="Times New Roman"/>
          <w:sz w:val="28"/>
          <w:szCs w:val="28"/>
        </w:rPr>
        <w:br/>
        <w:t>до письменного отзыва, направленного в адре</w:t>
      </w:r>
      <w:r>
        <w:rPr>
          <w:rFonts w:ascii="Times New Roman" w:hAnsi="Times New Roman" w:cs="Times New Roman"/>
          <w:sz w:val="28"/>
          <w:szCs w:val="28"/>
        </w:rPr>
        <w:t>с Организатора.</w:t>
      </w:r>
    </w:p>
    <w:p w:rsidR="004E5427" w:rsidRDefault="004A4EB3">
      <w:pPr>
        <w:numPr>
          <w:ilvl w:val="1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не имеет права оказывать какое-либо воздействие на членов Оргкомитета, на результаты Конкурса и процедуру его реализации.</w:t>
      </w:r>
    </w:p>
    <w:p w:rsidR="004E5427" w:rsidRDefault="004A4E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Порядок проведения конкурсного отбора</w:t>
      </w:r>
    </w:p>
    <w:p w:rsidR="004E5427" w:rsidRDefault="004A4E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Ко второму этапу Конкурса допускаются заявки, составленные в со</w:t>
      </w:r>
      <w:r>
        <w:rPr>
          <w:rFonts w:ascii="Times New Roman" w:hAnsi="Times New Roman" w:cs="Times New Roman"/>
          <w:sz w:val="28"/>
          <w:szCs w:val="28"/>
        </w:rPr>
        <w:t>ответствии с требованиями настоящего Положения.</w:t>
      </w:r>
    </w:p>
    <w:p w:rsidR="004E5427" w:rsidRDefault="004A4E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Конкурсный отбор участников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этапа осуществляется по критериям (Приложение 2). По итогам работы Комиссии составляется рейтинговый список по каждой номинации, указанной в п. 4.2. До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этапа допускают</w:t>
      </w:r>
      <w:r>
        <w:rPr>
          <w:rFonts w:ascii="Times New Roman" w:hAnsi="Times New Roman" w:cs="Times New Roman"/>
          <w:sz w:val="28"/>
          <w:szCs w:val="28"/>
        </w:rPr>
        <w:t xml:space="preserve">ся участники, занявшие первые три места в рейтинге в каждой номинации. В случае отказа участника Конкурса от участия в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этапе право участия переходит следующему по рейтингу участнику.</w:t>
      </w:r>
    </w:p>
    <w:p w:rsidR="004E5427" w:rsidRDefault="004A4E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Победители конкурса определяются по итогам очного этапа Конкурса</w:t>
      </w:r>
      <w:r>
        <w:rPr>
          <w:rFonts w:ascii="Times New Roman" w:hAnsi="Times New Roman" w:cs="Times New Roman"/>
          <w:sz w:val="28"/>
          <w:szCs w:val="28"/>
        </w:rPr>
        <w:t>. Список победителей публикуется в социальных сетях Организаторов не позднее 15 июня 2026 года.</w:t>
      </w:r>
    </w:p>
    <w:p w:rsidR="004E5427" w:rsidRDefault="004A4E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Порядок награждения.</w:t>
      </w:r>
    </w:p>
    <w:p w:rsidR="004E5427" w:rsidRDefault="004A4E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На основании результатов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этапа Комиссия определяет победителей Конкурса, набравших наибольшее количество баллов.</w:t>
      </w:r>
    </w:p>
    <w:p w:rsidR="004E5427" w:rsidRDefault="004A4E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Награжден</w:t>
      </w:r>
      <w:r>
        <w:rPr>
          <w:rFonts w:ascii="Times New Roman" w:hAnsi="Times New Roman" w:cs="Times New Roman"/>
          <w:sz w:val="28"/>
          <w:szCs w:val="28"/>
        </w:rPr>
        <w:t>ие победителей (по одному в каждой номинации) будет проводиться в рамках праздничных мероприятий, посвященных Дню молодежи.</w:t>
      </w: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A4E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4E5427" w:rsidRDefault="004A4E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к Положению </w:t>
      </w:r>
    </w:p>
    <w:p w:rsidR="004E5427" w:rsidRDefault="004A4E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организации и проведении регионального конкурса </w:t>
      </w:r>
    </w:p>
    <w:p w:rsidR="004E5427" w:rsidRDefault="004A4E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выпускник Смоленщины – 2026»</w:t>
      </w:r>
    </w:p>
    <w:p w:rsidR="004E5427" w:rsidRDefault="004E54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A4E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4E5427" w:rsidRDefault="004A4E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участника регионального конкурса</w:t>
      </w:r>
    </w:p>
    <w:p w:rsidR="004E5427" w:rsidRDefault="004A4E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«Лучший </w:t>
      </w:r>
      <w:r>
        <w:rPr>
          <w:rFonts w:ascii="Times New Roman" w:hAnsi="Times New Roman" w:cs="Times New Roman"/>
          <w:b/>
          <w:bCs/>
          <w:sz w:val="28"/>
          <w:szCs w:val="28"/>
        </w:rPr>
        <w:t>выпускник Смоленщины – 2026»</w:t>
      </w: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3397"/>
        <w:gridCol w:w="6096"/>
      </w:tblGrid>
      <w:tr w:rsidR="004E5427">
        <w:tc>
          <w:tcPr>
            <w:tcW w:w="3397" w:type="dxa"/>
          </w:tcPr>
          <w:p w:rsidR="004E5427" w:rsidRDefault="004A4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6096" w:type="dxa"/>
          </w:tcPr>
          <w:p w:rsidR="004E5427" w:rsidRDefault="004E5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427">
        <w:tc>
          <w:tcPr>
            <w:tcW w:w="3397" w:type="dxa"/>
          </w:tcPr>
          <w:p w:rsidR="004E5427" w:rsidRDefault="004A4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6096" w:type="dxa"/>
          </w:tcPr>
          <w:p w:rsidR="004E5427" w:rsidRDefault="004E5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427">
        <w:tc>
          <w:tcPr>
            <w:tcW w:w="3397" w:type="dxa"/>
          </w:tcPr>
          <w:p w:rsidR="004E5427" w:rsidRDefault="004A4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</w:t>
            </w:r>
          </w:p>
        </w:tc>
        <w:tc>
          <w:tcPr>
            <w:tcW w:w="6096" w:type="dxa"/>
          </w:tcPr>
          <w:p w:rsidR="004E5427" w:rsidRDefault="004E5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427">
        <w:tc>
          <w:tcPr>
            <w:tcW w:w="3397" w:type="dxa"/>
          </w:tcPr>
          <w:p w:rsidR="004E5427" w:rsidRDefault="004A4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фактического проживания</w:t>
            </w:r>
          </w:p>
        </w:tc>
        <w:tc>
          <w:tcPr>
            <w:tcW w:w="6096" w:type="dxa"/>
          </w:tcPr>
          <w:p w:rsidR="004E5427" w:rsidRDefault="004E5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427">
        <w:tc>
          <w:tcPr>
            <w:tcW w:w="3397" w:type="dxa"/>
          </w:tcPr>
          <w:p w:rsidR="004E5427" w:rsidRDefault="004A4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организации, где обучается участник</w:t>
            </w:r>
          </w:p>
        </w:tc>
        <w:tc>
          <w:tcPr>
            <w:tcW w:w="6096" w:type="dxa"/>
          </w:tcPr>
          <w:p w:rsidR="004E5427" w:rsidRDefault="004E5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427">
        <w:tc>
          <w:tcPr>
            <w:tcW w:w="3397" w:type="dxa"/>
          </w:tcPr>
          <w:p w:rsidR="004E5427" w:rsidRDefault="004A4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096" w:type="dxa"/>
          </w:tcPr>
          <w:p w:rsidR="004E5427" w:rsidRDefault="004E5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427">
        <w:tc>
          <w:tcPr>
            <w:tcW w:w="3397" w:type="dxa"/>
          </w:tcPr>
          <w:p w:rsidR="004E5427" w:rsidRDefault="004A4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хранилище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размещенным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портфолио*</w:t>
            </w:r>
          </w:p>
        </w:tc>
        <w:tc>
          <w:tcPr>
            <w:tcW w:w="6096" w:type="dxa"/>
          </w:tcPr>
          <w:p w:rsidR="004E5427" w:rsidRDefault="004E5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A4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*Портфолио участника включает документы, подтверждающие достижения в выбранной номинации (дипломы, грамоты, благодарственные письма, публикации и пр.) за два последних учебных года, предшествующих проведению Конкурса.</w:t>
      </w: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A4E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4E5427" w:rsidRDefault="004A4E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к Положению </w:t>
      </w:r>
    </w:p>
    <w:p w:rsidR="004E5427" w:rsidRDefault="004A4E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организации и проведении регионального конкурса </w:t>
      </w:r>
    </w:p>
    <w:p w:rsidR="004E5427" w:rsidRDefault="004A4E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выпускник Смоленщины – 2026»</w:t>
      </w:r>
    </w:p>
    <w:p w:rsidR="004E5427" w:rsidRDefault="004A4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A4E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88"/>
        <w:gridCol w:w="3057"/>
        <w:gridCol w:w="2044"/>
        <w:gridCol w:w="46"/>
        <w:gridCol w:w="1214"/>
        <w:gridCol w:w="948"/>
      </w:tblGrid>
      <w:tr w:rsidR="004E5427">
        <w:trPr>
          <w:trHeight w:val="2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отбора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4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баллов</w:t>
            </w:r>
          </w:p>
        </w:tc>
      </w:tr>
      <w:tr w:rsidR="004E5427">
        <w:trPr>
          <w:trHeight w:val="3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победу в мероприятии 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место, Гран-при, диплом 1 степени)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призовое место 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(2-3 место)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участие в мероприятии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(диплом участника)</w:t>
            </w:r>
          </w:p>
        </w:tc>
      </w:tr>
      <w:tr w:rsidR="004E54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Результативность участия в олимпиадах и иных конкурсных мероприятиях</w:t>
            </w:r>
          </w:p>
        </w:tc>
      </w:tr>
      <w:tr w:rsidR="004E5427">
        <w:trPr>
          <w:trHeight w:val="5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текущем учебном году:</w:t>
            </w:r>
          </w:p>
        </w:tc>
        <w:tc>
          <w:tcPr>
            <w:tcW w:w="7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</w:t>
            </w:r>
          </w:p>
        </w:tc>
      </w:tr>
      <w:tr w:rsidR="004E542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уровня: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очно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дистанционно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E542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регионального уровня: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очно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дистанционно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E542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межрегионального уровня: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очно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дистанционно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E542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всероссийского уровня: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очно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дистанционно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E542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уровня: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очно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дистанционно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E542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два предшествующих года: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(баллы учитываются отдельно за каждый год)</w:t>
            </w: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 </w:t>
            </w:r>
          </w:p>
        </w:tc>
      </w:tr>
      <w:tr w:rsidR="004E542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уровня: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очно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дистанционно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E542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регионального (межрегионального)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уровня: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очно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дистанционно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E542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всероссийского уровня: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очно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дистанционно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E542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международного уровня: 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очно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дистанционно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E54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Признание достижений претендентов </w:t>
            </w:r>
          </w:p>
        </w:tc>
      </w:tr>
      <w:tr w:rsidR="004E5427">
        <w:trPr>
          <w:trHeight w:val="5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текущем учебном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наград (почетных грамот, благодарственных писем органов исполнительной и законодательной власти, органов местного самоуправления) 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E5427">
        <w:trPr>
          <w:trHeight w:val="7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Регионального уровня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E5427">
        <w:trPr>
          <w:trHeight w:val="11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27" w:rsidRDefault="004E54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Всероссийского уровня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427" w:rsidRDefault="004A4EB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27" w:rsidRDefault="004E5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E542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EB3" w:rsidRDefault="004A4EB3">
      <w:pPr>
        <w:spacing w:line="240" w:lineRule="auto"/>
      </w:pPr>
      <w:r>
        <w:separator/>
      </w:r>
    </w:p>
  </w:endnote>
  <w:endnote w:type="continuationSeparator" w:id="0">
    <w:p w:rsidR="004A4EB3" w:rsidRDefault="004A4E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EB3" w:rsidRDefault="004A4EB3">
      <w:pPr>
        <w:spacing w:after="0"/>
      </w:pPr>
      <w:r>
        <w:separator/>
      </w:r>
    </w:p>
  </w:footnote>
  <w:footnote w:type="continuationSeparator" w:id="0">
    <w:p w:rsidR="004A4EB3" w:rsidRDefault="004A4E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617D"/>
    <w:multiLevelType w:val="multilevel"/>
    <w:tmpl w:val="03E0617D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5175B1"/>
    <w:multiLevelType w:val="multilevel"/>
    <w:tmpl w:val="0E5175B1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8D67E3"/>
    <w:multiLevelType w:val="multilevel"/>
    <w:tmpl w:val="198D67E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numFmt w:val="none"/>
      <w:lvlText w:val=""/>
      <w:lvlJc w:val="left"/>
      <w:pPr>
        <w:tabs>
          <w:tab w:val="left" w:pos="0"/>
        </w:tabs>
        <w:ind w:left="0" w:firstLine="0"/>
      </w:pPr>
    </w:lvl>
    <w:lvl w:ilvl="2">
      <w:numFmt w:val="none"/>
      <w:lvlText w:val=""/>
      <w:lvlJc w:val="left"/>
      <w:pPr>
        <w:tabs>
          <w:tab w:val="left" w:pos="0"/>
        </w:tabs>
        <w:ind w:left="0" w:firstLine="0"/>
      </w:pPr>
    </w:lvl>
    <w:lvl w:ilvl="3">
      <w:numFmt w:val="none"/>
      <w:lvlText w:val=""/>
      <w:lvlJc w:val="left"/>
      <w:pPr>
        <w:tabs>
          <w:tab w:val="left" w:pos="0"/>
        </w:tabs>
        <w:ind w:left="0" w:firstLine="0"/>
      </w:pPr>
    </w:lvl>
    <w:lvl w:ilvl="4">
      <w:numFmt w:val="none"/>
      <w:lvlText w:val=""/>
      <w:lvlJc w:val="left"/>
      <w:pPr>
        <w:tabs>
          <w:tab w:val="left" w:pos="0"/>
        </w:tabs>
        <w:ind w:left="0" w:firstLine="0"/>
      </w:pPr>
    </w:lvl>
    <w:lvl w:ilvl="5">
      <w:numFmt w:val="none"/>
      <w:lvlText w:val=""/>
      <w:lvlJc w:val="left"/>
      <w:pPr>
        <w:tabs>
          <w:tab w:val="left" w:pos="0"/>
        </w:tabs>
        <w:ind w:left="0" w:firstLine="0"/>
      </w:pPr>
    </w:lvl>
    <w:lvl w:ilvl="6">
      <w:numFmt w:val="none"/>
      <w:lvlText w:val=""/>
      <w:lvlJc w:val="left"/>
      <w:pPr>
        <w:tabs>
          <w:tab w:val="left" w:pos="0"/>
        </w:tabs>
        <w:ind w:left="0" w:firstLine="0"/>
      </w:pPr>
    </w:lvl>
    <w:lvl w:ilvl="7">
      <w:numFmt w:val="none"/>
      <w:lvlText w:val=""/>
      <w:lvlJc w:val="left"/>
      <w:pPr>
        <w:tabs>
          <w:tab w:val="left" w:pos="0"/>
        </w:tabs>
        <w:ind w:left="0" w:firstLine="0"/>
      </w:pPr>
    </w:lvl>
    <w:lvl w:ilvl="8">
      <w:numFmt w:val="none"/>
      <w:lvlText w:val=""/>
      <w:lvlJc w:val="left"/>
      <w:pPr>
        <w:tabs>
          <w:tab w:val="left" w:pos="0"/>
        </w:tabs>
        <w:ind w:left="0" w:firstLine="0"/>
      </w:pPr>
    </w:lvl>
  </w:abstractNum>
  <w:abstractNum w:abstractNumId="3">
    <w:nsid w:val="3B8C20E2"/>
    <w:multiLevelType w:val="multilevel"/>
    <w:tmpl w:val="3B8C20E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A6A128E"/>
    <w:multiLevelType w:val="multilevel"/>
    <w:tmpl w:val="4A6A128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5A2335C"/>
    <w:multiLevelType w:val="multilevel"/>
    <w:tmpl w:val="65A2335C"/>
    <w:lvl w:ilvl="0">
      <w:start w:val="2"/>
      <w:numFmt w:val="decimal"/>
      <w:lvlText w:val="%1."/>
      <w:lvlJc w:val="left"/>
      <w:pPr>
        <w:ind w:left="2276" w:hanging="432"/>
      </w:pPr>
      <w:rPr>
        <w:rFonts w:hint="default"/>
        <w:color w:val="000009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9"/>
      </w:rPr>
    </w:lvl>
  </w:abstractNum>
  <w:abstractNum w:abstractNumId="6">
    <w:nsid w:val="70954994"/>
    <w:multiLevelType w:val="multilevel"/>
    <w:tmpl w:val="70954994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58B"/>
    <w:rsid w:val="000F1AA9"/>
    <w:rsid w:val="0014491A"/>
    <w:rsid w:val="0018693D"/>
    <w:rsid w:val="001E6EEE"/>
    <w:rsid w:val="004A4EB3"/>
    <w:rsid w:val="004E5427"/>
    <w:rsid w:val="005B6BCA"/>
    <w:rsid w:val="0066358B"/>
    <w:rsid w:val="0067737B"/>
    <w:rsid w:val="006C376C"/>
    <w:rsid w:val="00847765"/>
    <w:rsid w:val="008844D8"/>
    <w:rsid w:val="00884B2B"/>
    <w:rsid w:val="008B3330"/>
    <w:rsid w:val="009C2EEF"/>
    <w:rsid w:val="00C12524"/>
    <w:rsid w:val="00C234F3"/>
    <w:rsid w:val="00CE49F9"/>
    <w:rsid w:val="00CF60D7"/>
    <w:rsid w:val="00CF6B0A"/>
    <w:rsid w:val="00D47228"/>
    <w:rsid w:val="00DA6CA0"/>
    <w:rsid w:val="00E04ABF"/>
    <w:rsid w:val="00E74B72"/>
    <w:rsid w:val="00F641E5"/>
    <w:rsid w:val="00F70246"/>
    <w:rsid w:val="00FA71E5"/>
    <w:rsid w:val="0EC615A5"/>
    <w:rsid w:val="2067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Название Знак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3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c"/>
    <w:qFormat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Название Знак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3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c"/>
    <w:qFormat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cagbhgpca7c8c7f.xn--p1ai/direction-movement/?ysclid=mp13dzjt5s22118653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67@perv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8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 Tumakov</dc:creator>
  <cp:lastModifiedBy>GL_12_04_2023</cp:lastModifiedBy>
  <cp:revision>6</cp:revision>
  <dcterms:created xsi:type="dcterms:W3CDTF">2026-05-10T15:30:00Z</dcterms:created>
  <dcterms:modified xsi:type="dcterms:W3CDTF">2026-05-11T11:37:00Z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eyJoZGlkIjoiNjU3OGNjMTdiZjNkMjZjMWQ5MmZjYmEyYmQ0M2I1MWQifQ==</vt:lpwstr>
  </property>
  <property fmtid="{D5CDD505-2E9C-101B-9397-08002B2CF9AE}" pid="3" name="KSOProductBuildVer">
    <vt:lpwstr>1049-12.1.0.25862</vt:lpwstr>
  </property>
  <property fmtid="{D5CDD505-2E9C-101B-9397-08002B2CF9AE}" pid="4" name="ICV">
    <vt:lpwstr>57D121B42D5A4465844FD2FE325873B0_12</vt:lpwstr>
  </property>
</Properties>
</file>