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85" w:rsidRDefault="00F94ADA" w:rsidP="00651785">
      <w:pPr>
        <w:tabs>
          <w:tab w:val="left" w:pos="720"/>
          <w:tab w:val="left" w:pos="1440"/>
        </w:tabs>
        <w:jc w:val="center"/>
        <w:rPr>
          <w:b/>
          <w:sz w:val="28"/>
          <w:szCs w:val="28"/>
        </w:rPr>
      </w:pPr>
      <w:r>
        <w:rPr>
          <w:b/>
          <w:sz w:val="28"/>
          <w:szCs w:val="28"/>
        </w:rPr>
        <w:t>ГЛАВА</w:t>
      </w:r>
      <w:r w:rsidR="00651785">
        <w:rPr>
          <w:b/>
          <w:sz w:val="28"/>
          <w:szCs w:val="28"/>
        </w:rPr>
        <w:t xml:space="preserve"> МУНИЦИПАЛЬНОГО ОБРАЗОВАНИЯ</w:t>
      </w:r>
    </w:p>
    <w:p w:rsidR="00BF2548" w:rsidRDefault="00651785" w:rsidP="00651785">
      <w:pPr>
        <w:tabs>
          <w:tab w:val="left" w:pos="720"/>
          <w:tab w:val="left" w:pos="1440"/>
        </w:tabs>
        <w:jc w:val="center"/>
        <w:rPr>
          <w:b/>
          <w:sz w:val="28"/>
          <w:szCs w:val="24"/>
        </w:rPr>
      </w:pPr>
      <w:r>
        <w:rPr>
          <w:b/>
          <w:sz w:val="28"/>
          <w:szCs w:val="24"/>
        </w:rPr>
        <w:t xml:space="preserve">«ВЕЛИЖСКИЙ </w:t>
      </w:r>
      <w:r w:rsidR="00BF2548">
        <w:rPr>
          <w:b/>
          <w:sz w:val="28"/>
          <w:szCs w:val="24"/>
        </w:rPr>
        <w:t>МУНИЦИПАЛЬНЫЙ ОКРУГ</w:t>
      </w:r>
      <w:r>
        <w:rPr>
          <w:b/>
          <w:sz w:val="28"/>
          <w:szCs w:val="24"/>
        </w:rPr>
        <w:t>»</w:t>
      </w:r>
      <w:r w:rsidR="00BF2548">
        <w:rPr>
          <w:b/>
          <w:sz w:val="28"/>
          <w:szCs w:val="24"/>
        </w:rPr>
        <w:t xml:space="preserve"> </w:t>
      </w:r>
    </w:p>
    <w:p w:rsidR="00651785" w:rsidRDefault="00BF2548" w:rsidP="00651785">
      <w:pPr>
        <w:tabs>
          <w:tab w:val="left" w:pos="720"/>
          <w:tab w:val="left" w:pos="1440"/>
        </w:tabs>
        <w:jc w:val="center"/>
        <w:rPr>
          <w:b/>
          <w:sz w:val="28"/>
          <w:szCs w:val="24"/>
        </w:rPr>
      </w:pPr>
      <w:r>
        <w:rPr>
          <w:b/>
          <w:sz w:val="28"/>
          <w:szCs w:val="24"/>
        </w:rPr>
        <w:t>СМОЛЕНСКОЙ ОБЛАСТИ</w:t>
      </w:r>
    </w:p>
    <w:p w:rsidR="00651785" w:rsidRDefault="00651785" w:rsidP="00651785">
      <w:pPr>
        <w:keepNext/>
        <w:tabs>
          <w:tab w:val="left" w:pos="720"/>
          <w:tab w:val="left" w:pos="1440"/>
          <w:tab w:val="center" w:pos="5102"/>
          <w:tab w:val="left" w:pos="8025"/>
        </w:tabs>
        <w:spacing w:before="240" w:after="60"/>
        <w:jc w:val="center"/>
        <w:outlineLvl w:val="0"/>
        <w:rPr>
          <w:b/>
          <w:bCs/>
          <w:kern w:val="32"/>
          <w:sz w:val="28"/>
          <w:szCs w:val="32"/>
        </w:rPr>
      </w:pPr>
      <w:r>
        <w:rPr>
          <w:b/>
          <w:bCs/>
          <w:kern w:val="32"/>
          <w:sz w:val="40"/>
          <w:szCs w:val="32"/>
        </w:rPr>
        <w:t xml:space="preserve"> </w:t>
      </w:r>
      <w:r w:rsidR="00BF2548">
        <w:rPr>
          <w:b/>
          <w:bCs/>
          <w:kern w:val="32"/>
          <w:sz w:val="40"/>
          <w:szCs w:val="32"/>
        </w:rPr>
        <w:t>ПОСТАНОВЛЕНИЕ</w:t>
      </w:r>
    </w:p>
    <w:p w:rsidR="00651785" w:rsidRDefault="00651785" w:rsidP="00651785">
      <w:pPr>
        <w:tabs>
          <w:tab w:val="left" w:pos="720"/>
          <w:tab w:val="left" w:pos="1440"/>
        </w:tabs>
        <w:jc w:val="both"/>
        <w:rPr>
          <w:sz w:val="28"/>
          <w:szCs w:val="24"/>
        </w:rPr>
      </w:pPr>
    </w:p>
    <w:p w:rsidR="00651785" w:rsidRDefault="00651785" w:rsidP="00651785">
      <w:pPr>
        <w:tabs>
          <w:tab w:val="left" w:pos="720"/>
          <w:tab w:val="left" w:pos="1440"/>
        </w:tabs>
        <w:jc w:val="both"/>
        <w:rPr>
          <w:sz w:val="28"/>
          <w:szCs w:val="24"/>
        </w:rPr>
      </w:pPr>
      <w:r>
        <w:rPr>
          <w:sz w:val="28"/>
          <w:szCs w:val="24"/>
        </w:rPr>
        <w:t xml:space="preserve">от  </w:t>
      </w:r>
      <w:r w:rsidR="00870366">
        <w:rPr>
          <w:sz w:val="28"/>
          <w:szCs w:val="24"/>
        </w:rPr>
        <w:t xml:space="preserve"> </w:t>
      </w:r>
      <w:r w:rsidR="00BF2548">
        <w:rPr>
          <w:sz w:val="28"/>
          <w:szCs w:val="24"/>
        </w:rPr>
        <w:t>______</w:t>
      </w:r>
      <w:r w:rsidR="00B409FA">
        <w:rPr>
          <w:sz w:val="28"/>
          <w:szCs w:val="24"/>
        </w:rPr>
        <w:t>202</w:t>
      </w:r>
      <w:r w:rsidR="00BF2548">
        <w:rPr>
          <w:sz w:val="28"/>
          <w:szCs w:val="24"/>
        </w:rPr>
        <w:t>5</w:t>
      </w:r>
      <w:r w:rsidR="000C359E">
        <w:rPr>
          <w:sz w:val="28"/>
          <w:szCs w:val="24"/>
        </w:rPr>
        <w:t xml:space="preserve">   №</w:t>
      </w:r>
      <w:r w:rsidR="00BF2548">
        <w:rPr>
          <w:sz w:val="28"/>
          <w:szCs w:val="24"/>
        </w:rPr>
        <w:t xml:space="preserve"> ___</w:t>
      </w:r>
    </w:p>
    <w:p w:rsidR="00651785" w:rsidRDefault="00651785" w:rsidP="00651785">
      <w:pPr>
        <w:tabs>
          <w:tab w:val="left" w:pos="720"/>
          <w:tab w:val="left" w:pos="1440"/>
        </w:tabs>
        <w:jc w:val="both"/>
        <w:rPr>
          <w:sz w:val="28"/>
          <w:szCs w:val="24"/>
        </w:rPr>
      </w:pPr>
      <w:r>
        <w:rPr>
          <w:sz w:val="28"/>
          <w:szCs w:val="24"/>
        </w:rPr>
        <w:t xml:space="preserve">        г. Велиж</w:t>
      </w:r>
    </w:p>
    <w:p w:rsidR="00651785" w:rsidRDefault="00651785" w:rsidP="00651785">
      <w:pPr>
        <w:jc w:val="both"/>
        <w:rPr>
          <w:sz w:val="28"/>
          <w:szCs w:val="28"/>
        </w:rPr>
      </w:pPr>
    </w:p>
    <w:tbl>
      <w:tblPr>
        <w:tblW w:w="0" w:type="auto"/>
        <w:tblLook w:val="04A0" w:firstRow="1" w:lastRow="0" w:firstColumn="1" w:lastColumn="0" w:noHBand="0" w:noVBand="1"/>
      </w:tblPr>
      <w:tblGrid>
        <w:gridCol w:w="5211"/>
      </w:tblGrid>
      <w:tr w:rsidR="00651785" w:rsidRPr="00C96461" w:rsidTr="002806B3">
        <w:trPr>
          <w:trHeight w:val="575"/>
        </w:trPr>
        <w:tc>
          <w:tcPr>
            <w:tcW w:w="5211" w:type="dxa"/>
          </w:tcPr>
          <w:p w:rsidR="00BF2548" w:rsidRPr="008A1585" w:rsidRDefault="00651785" w:rsidP="00BF2548">
            <w:pPr>
              <w:jc w:val="both"/>
              <w:rPr>
                <w:caps/>
                <w:sz w:val="28"/>
                <w:szCs w:val="28"/>
              </w:rPr>
            </w:pPr>
            <w:r w:rsidRPr="008A1585">
              <w:rPr>
                <w:sz w:val="28"/>
                <w:szCs w:val="28"/>
              </w:rPr>
              <w:t xml:space="preserve">Об утверждении актуализированной </w:t>
            </w:r>
            <w:r w:rsidR="00665AC9" w:rsidRPr="008A1585">
              <w:rPr>
                <w:sz w:val="28"/>
                <w:szCs w:val="28"/>
              </w:rPr>
              <w:t>С</w:t>
            </w:r>
            <w:r w:rsidRPr="008A1585">
              <w:rPr>
                <w:sz w:val="28"/>
                <w:szCs w:val="28"/>
              </w:rPr>
              <w:t xml:space="preserve">хемы теплоснабжения </w:t>
            </w:r>
            <w:r w:rsidR="00BF2548" w:rsidRPr="008A1585">
              <w:rPr>
                <w:sz w:val="28"/>
                <w:szCs w:val="28"/>
              </w:rPr>
              <w:t xml:space="preserve">муниципального образования «Велижский муниципальный округ» Смоленской области на 2026 год </w:t>
            </w:r>
          </w:p>
          <w:p w:rsidR="00651785" w:rsidRDefault="00651785" w:rsidP="00D84F23">
            <w:pPr>
              <w:jc w:val="both"/>
              <w:rPr>
                <w:rFonts w:eastAsia="Calibri"/>
                <w:sz w:val="28"/>
                <w:szCs w:val="28"/>
                <w:lang w:eastAsia="en-US"/>
              </w:rPr>
            </w:pPr>
          </w:p>
        </w:tc>
      </w:tr>
    </w:tbl>
    <w:p w:rsidR="00651785" w:rsidRDefault="00651785" w:rsidP="00651785">
      <w:pPr>
        <w:jc w:val="both"/>
        <w:rPr>
          <w:sz w:val="28"/>
          <w:szCs w:val="28"/>
        </w:rPr>
      </w:pPr>
    </w:p>
    <w:p w:rsidR="0067668F" w:rsidRDefault="0067668F" w:rsidP="00651785">
      <w:pPr>
        <w:jc w:val="both"/>
        <w:rPr>
          <w:sz w:val="28"/>
          <w:szCs w:val="28"/>
        </w:rPr>
      </w:pPr>
    </w:p>
    <w:p w:rsidR="00651785" w:rsidRPr="008A1585" w:rsidRDefault="00651785" w:rsidP="007F70B9">
      <w:pPr>
        <w:ind w:firstLine="709"/>
        <w:jc w:val="both"/>
        <w:rPr>
          <w:sz w:val="28"/>
          <w:szCs w:val="28"/>
        </w:rPr>
      </w:pPr>
      <w:r w:rsidRPr="008A1585">
        <w:rPr>
          <w:sz w:val="28"/>
          <w:szCs w:val="28"/>
        </w:rPr>
        <w:t xml:space="preserve">В соответствии с </w:t>
      </w:r>
      <w:r w:rsidR="007F70B9">
        <w:rPr>
          <w:sz w:val="28"/>
          <w:szCs w:val="28"/>
        </w:rPr>
        <w:t xml:space="preserve">федеральными законами от </w:t>
      </w:r>
      <w:r w:rsidR="007F70B9" w:rsidRPr="008A1585">
        <w:rPr>
          <w:sz w:val="28"/>
          <w:szCs w:val="28"/>
        </w:rPr>
        <w:t>06.10.2003 № 131-ФЗ «Об общих принципах организации местного самоуправления в Российской Федерации»</w:t>
      </w:r>
      <w:r w:rsidR="007F70B9">
        <w:rPr>
          <w:sz w:val="28"/>
          <w:szCs w:val="28"/>
        </w:rPr>
        <w:t xml:space="preserve">, </w:t>
      </w:r>
      <w:r w:rsidRPr="008A1585">
        <w:rPr>
          <w:sz w:val="28"/>
          <w:szCs w:val="28"/>
        </w:rPr>
        <w:t>от 27.07.2010 № 190-ФЗ «О теплоснабжении»</w:t>
      </w:r>
      <w:r w:rsidR="007F70B9">
        <w:rPr>
          <w:sz w:val="28"/>
          <w:szCs w:val="28"/>
        </w:rPr>
        <w:t xml:space="preserve">, Требованиями к порядку разработки и утверждения схем теплоснабжения, утвержденными </w:t>
      </w:r>
      <w:r w:rsidR="007F70B9" w:rsidRPr="008A1585">
        <w:rPr>
          <w:sz w:val="28"/>
          <w:szCs w:val="28"/>
        </w:rPr>
        <w:t>постановлением Правительства Российской Федерации от 22.02.2012 № 154 «О требованиях к схемам теплоснабжения, порядку их разработки и утверждения»,</w:t>
      </w:r>
      <w:r w:rsidR="007F70B9">
        <w:t xml:space="preserve"> </w:t>
      </w:r>
      <w:r w:rsidR="007F70B9" w:rsidRPr="007F70B9">
        <w:rPr>
          <w:color w:val="000000"/>
          <w:sz w:val="28"/>
          <w:szCs w:val="28"/>
          <w:lang w:bidi="ru-RU"/>
        </w:rPr>
        <w:t xml:space="preserve">с учетом заключения о результатах публичных слушаний по проекту </w:t>
      </w:r>
      <w:r w:rsidR="008041D8">
        <w:rPr>
          <w:color w:val="000000"/>
          <w:sz w:val="28"/>
          <w:szCs w:val="28"/>
          <w:lang w:bidi="ru-RU"/>
        </w:rPr>
        <w:t>об</w:t>
      </w:r>
      <w:r w:rsidR="007F70B9" w:rsidRPr="007F70B9">
        <w:rPr>
          <w:color w:val="000000"/>
          <w:sz w:val="28"/>
          <w:szCs w:val="28"/>
          <w:lang w:bidi="ru-RU"/>
        </w:rPr>
        <w:t xml:space="preserve"> </w:t>
      </w:r>
      <w:r w:rsidR="007F70B9" w:rsidRPr="008A1585">
        <w:rPr>
          <w:sz w:val="28"/>
          <w:szCs w:val="28"/>
        </w:rPr>
        <w:t>утверждении актуализированной Схемы теплоснабжения муниципального образования «Велижский муниципальный округ» Смоленской области на 2026 год</w:t>
      </w:r>
      <w:r w:rsidR="007F70B9">
        <w:rPr>
          <w:sz w:val="28"/>
          <w:szCs w:val="28"/>
        </w:rPr>
        <w:t xml:space="preserve">, </w:t>
      </w:r>
      <w:r w:rsidR="007F70B9" w:rsidRPr="007F70B9">
        <w:rPr>
          <w:color w:val="000000"/>
          <w:sz w:val="28"/>
          <w:szCs w:val="28"/>
          <w:lang w:bidi="ru-RU"/>
        </w:rPr>
        <w:t xml:space="preserve"> руководствуясь Уставом </w:t>
      </w:r>
      <w:r w:rsidR="007F70B9" w:rsidRPr="008A1585">
        <w:rPr>
          <w:sz w:val="28"/>
          <w:szCs w:val="28"/>
        </w:rPr>
        <w:t>муниципального образования «Велижский муниципальный округ» Смоленской области</w:t>
      </w:r>
    </w:p>
    <w:p w:rsidR="00651785" w:rsidRPr="008A1585" w:rsidRDefault="00651785" w:rsidP="002308C2">
      <w:pPr>
        <w:autoSpaceDE w:val="0"/>
        <w:autoSpaceDN w:val="0"/>
        <w:adjustRightInd w:val="0"/>
        <w:ind w:firstLine="709"/>
        <w:jc w:val="both"/>
        <w:rPr>
          <w:sz w:val="28"/>
          <w:szCs w:val="28"/>
        </w:rPr>
      </w:pPr>
    </w:p>
    <w:p w:rsidR="00651785" w:rsidRPr="008A1585" w:rsidRDefault="00651785" w:rsidP="002308C2">
      <w:pPr>
        <w:autoSpaceDE w:val="0"/>
        <w:autoSpaceDN w:val="0"/>
        <w:adjustRightInd w:val="0"/>
        <w:ind w:firstLine="709"/>
        <w:jc w:val="both"/>
        <w:rPr>
          <w:sz w:val="28"/>
          <w:szCs w:val="28"/>
        </w:rPr>
      </w:pPr>
      <w:r w:rsidRPr="008A1585">
        <w:rPr>
          <w:sz w:val="28"/>
          <w:szCs w:val="28"/>
        </w:rPr>
        <w:t>ПОСТАНОВЛЯ</w:t>
      </w:r>
      <w:r w:rsidR="0067668F">
        <w:rPr>
          <w:sz w:val="28"/>
          <w:szCs w:val="28"/>
        </w:rPr>
        <w:t>Ю</w:t>
      </w:r>
      <w:r w:rsidRPr="008A1585">
        <w:rPr>
          <w:sz w:val="28"/>
          <w:szCs w:val="28"/>
        </w:rPr>
        <w:t>:</w:t>
      </w:r>
    </w:p>
    <w:p w:rsidR="00651785" w:rsidRPr="008A1585" w:rsidRDefault="00651785" w:rsidP="002308C2">
      <w:pPr>
        <w:ind w:firstLine="709"/>
        <w:jc w:val="both"/>
        <w:rPr>
          <w:sz w:val="28"/>
          <w:szCs w:val="28"/>
        </w:rPr>
      </w:pPr>
      <w:r w:rsidRPr="008A1585">
        <w:rPr>
          <w:sz w:val="28"/>
          <w:szCs w:val="28"/>
        </w:rPr>
        <w:t xml:space="preserve">1. Утвердить актуализированную Схему </w:t>
      </w:r>
      <w:r w:rsidR="00665AC9" w:rsidRPr="008A1585">
        <w:rPr>
          <w:sz w:val="28"/>
          <w:szCs w:val="28"/>
        </w:rPr>
        <w:t>теплоснабжения муниципального образования «Велижский муниципальный округ» Смоленской области на 2026 год</w:t>
      </w:r>
      <w:r w:rsidR="007010D8" w:rsidRPr="008A1585">
        <w:rPr>
          <w:sz w:val="28"/>
          <w:szCs w:val="28"/>
        </w:rPr>
        <w:t xml:space="preserve">. Актуализация произведена </w:t>
      </w:r>
      <w:r w:rsidRPr="008A1585">
        <w:rPr>
          <w:sz w:val="28"/>
          <w:szCs w:val="28"/>
        </w:rPr>
        <w:t xml:space="preserve">согласно </w:t>
      </w:r>
      <w:r w:rsidR="007F70B9">
        <w:rPr>
          <w:sz w:val="28"/>
          <w:szCs w:val="28"/>
        </w:rPr>
        <w:t>приложению,</w:t>
      </w:r>
      <w:r w:rsidR="007010D8" w:rsidRPr="008A1585">
        <w:rPr>
          <w:sz w:val="28"/>
          <w:szCs w:val="28"/>
        </w:rPr>
        <w:t xml:space="preserve"> к настоящему постановлению</w:t>
      </w:r>
      <w:r w:rsidRPr="008A1585">
        <w:rPr>
          <w:sz w:val="28"/>
          <w:szCs w:val="28"/>
        </w:rPr>
        <w:t>.</w:t>
      </w:r>
    </w:p>
    <w:p w:rsidR="007F70B9" w:rsidRDefault="00651785" w:rsidP="00470FA2">
      <w:pPr>
        <w:ind w:firstLine="709"/>
        <w:contextualSpacing/>
        <w:jc w:val="both"/>
        <w:rPr>
          <w:sz w:val="28"/>
          <w:szCs w:val="28"/>
        </w:rPr>
      </w:pPr>
      <w:r w:rsidRPr="008A1585">
        <w:rPr>
          <w:spacing w:val="5"/>
          <w:kern w:val="28"/>
          <w:sz w:val="28"/>
          <w:szCs w:val="28"/>
        </w:rPr>
        <w:t xml:space="preserve">2. </w:t>
      </w:r>
      <w:r w:rsidR="007F70B9">
        <w:rPr>
          <w:spacing w:val="5"/>
          <w:kern w:val="28"/>
          <w:sz w:val="28"/>
          <w:szCs w:val="28"/>
        </w:rPr>
        <w:t>Отделу по информационным технологиям</w:t>
      </w:r>
      <w:r w:rsidR="00470FA2">
        <w:rPr>
          <w:spacing w:val="5"/>
          <w:kern w:val="28"/>
          <w:sz w:val="28"/>
          <w:szCs w:val="28"/>
        </w:rPr>
        <w:t xml:space="preserve"> </w:t>
      </w:r>
      <w:r w:rsidR="00490A80" w:rsidRPr="00490A80">
        <w:rPr>
          <w:sz w:val="28"/>
          <w:szCs w:val="28"/>
        </w:rPr>
        <w:t>Администрации</w:t>
      </w:r>
      <w:r w:rsidR="00490A80" w:rsidRPr="00F6345B">
        <w:rPr>
          <w:szCs w:val="28"/>
        </w:rPr>
        <w:t xml:space="preserve"> </w:t>
      </w:r>
      <w:r w:rsidR="00490A80">
        <w:rPr>
          <w:sz w:val="27"/>
          <w:szCs w:val="27"/>
        </w:rPr>
        <w:t>муниципального образования «Велижский муниципальный округ» Смоленской области</w:t>
      </w:r>
      <w:r w:rsidR="00490A80" w:rsidRPr="008A1585">
        <w:rPr>
          <w:spacing w:val="5"/>
          <w:kern w:val="28"/>
          <w:sz w:val="28"/>
          <w:szCs w:val="28"/>
        </w:rPr>
        <w:t xml:space="preserve"> </w:t>
      </w:r>
      <w:r w:rsidRPr="008A1585">
        <w:rPr>
          <w:spacing w:val="5"/>
          <w:kern w:val="28"/>
          <w:sz w:val="28"/>
          <w:szCs w:val="28"/>
        </w:rPr>
        <w:t xml:space="preserve">в течение 15 </w:t>
      </w:r>
      <w:r w:rsidR="003A314E" w:rsidRPr="008A1585">
        <w:rPr>
          <w:spacing w:val="5"/>
          <w:kern w:val="28"/>
          <w:sz w:val="28"/>
          <w:szCs w:val="28"/>
        </w:rPr>
        <w:t xml:space="preserve">календарных </w:t>
      </w:r>
      <w:r w:rsidRPr="008A1585">
        <w:rPr>
          <w:spacing w:val="5"/>
          <w:kern w:val="28"/>
          <w:sz w:val="28"/>
          <w:szCs w:val="28"/>
        </w:rPr>
        <w:t xml:space="preserve">дней со дня </w:t>
      </w:r>
      <w:r w:rsidR="007F70B9">
        <w:rPr>
          <w:spacing w:val="5"/>
          <w:kern w:val="28"/>
          <w:sz w:val="28"/>
          <w:szCs w:val="28"/>
        </w:rPr>
        <w:t xml:space="preserve">принятия настоящего постановления и актуализированной </w:t>
      </w:r>
      <w:r w:rsidRPr="008A1585">
        <w:rPr>
          <w:spacing w:val="5"/>
          <w:kern w:val="28"/>
          <w:sz w:val="28"/>
          <w:szCs w:val="28"/>
        </w:rPr>
        <w:t>Схемы теплоснабжения</w:t>
      </w:r>
      <w:r w:rsidR="007F70B9">
        <w:rPr>
          <w:spacing w:val="5"/>
          <w:kern w:val="28"/>
          <w:sz w:val="28"/>
          <w:szCs w:val="28"/>
        </w:rPr>
        <w:t xml:space="preserve"> </w:t>
      </w:r>
      <w:r w:rsidR="007F70B9" w:rsidRPr="008A1585">
        <w:rPr>
          <w:sz w:val="28"/>
          <w:szCs w:val="28"/>
        </w:rPr>
        <w:t xml:space="preserve">муниципального образования «Велижский муниципальный округ» Смоленской области на 2026 год </w:t>
      </w:r>
      <w:r w:rsidRPr="008A1585">
        <w:rPr>
          <w:spacing w:val="5"/>
          <w:kern w:val="28"/>
          <w:sz w:val="28"/>
          <w:szCs w:val="28"/>
        </w:rPr>
        <w:t xml:space="preserve">разместить на официальном сайте муниципального образования </w:t>
      </w:r>
      <w:r w:rsidR="00665AC9" w:rsidRPr="008A1585">
        <w:rPr>
          <w:sz w:val="28"/>
          <w:szCs w:val="28"/>
        </w:rPr>
        <w:t xml:space="preserve">«Велижский муниципальный округ» Смоленской области </w:t>
      </w:r>
      <w:r w:rsidR="007F70B9">
        <w:rPr>
          <w:sz w:val="28"/>
          <w:szCs w:val="28"/>
        </w:rPr>
        <w:t>настоящее постановление и</w:t>
      </w:r>
      <w:r w:rsidR="007F70B9" w:rsidRPr="007F70B9">
        <w:rPr>
          <w:spacing w:val="5"/>
          <w:kern w:val="28"/>
          <w:sz w:val="28"/>
          <w:szCs w:val="28"/>
        </w:rPr>
        <w:t xml:space="preserve"> </w:t>
      </w:r>
      <w:r w:rsidR="007F70B9" w:rsidRPr="008A1585">
        <w:rPr>
          <w:spacing w:val="5"/>
          <w:kern w:val="28"/>
          <w:sz w:val="28"/>
          <w:szCs w:val="28"/>
        </w:rPr>
        <w:t>актуализ</w:t>
      </w:r>
      <w:r w:rsidR="007F70B9">
        <w:rPr>
          <w:spacing w:val="5"/>
          <w:kern w:val="28"/>
          <w:sz w:val="28"/>
          <w:szCs w:val="28"/>
        </w:rPr>
        <w:t>ированную</w:t>
      </w:r>
      <w:r w:rsidR="007F70B9" w:rsidRPr="008A1585">
        <w:rPr>
          <w:spacing w:val="5"/>
          <w:kern w:val="28"/>
          <w:sz w:val="28"/>
          <w:szCs w:val="28"/>
        </w:rPr>
        <w:t xml:space="preserve"> Схемы теплоснабжения</w:t>
      </w:r>
      <w:r w:rsidR="007F70B9">
        <w:rPr>
          <w:spacing w:val="5"/>
          <w:kern w:val="28"/>
          <w:sz w:val="28"/>
          <w:szCs w:val="28"/>
        </w:rPr>
        <w:t xml:space="preserve"> </w:t>
      </w:r>
      <w:r w:rsidR="007F70B9" w:rsidRPr="008A1585">
        <w:rPr>
          <w:sz w:val="28"/>
          <w:szCs w:val="28"/>
        </w:rPr>
        <w:t>муниципального образования «Велижский муниципальный округ» Смоленской области на 2026 год</w:t>
      </w:r>
      <w:r w:rsidR="007F70B9">
        <w:rPr>
          <w:sz w:val="28"/>
          <w:szCs w:val="28"/>
        </w:rPr>
        <w:t>.</w:t>
      </w:r>
    </w:p>
    <w:p w:rsidR="00490A80" w:rsidRPr="00490A80" w:rsidRDefault="00490A80" w:rsidP="00490A80">
      <w:pPr>
        <w:tabs>
          <w:tab w:val="left" w:pos="851"/>
        </w:tabs>
        <w:ind w:firstLine="709"/>
        <w:jc w:val="both"/>
        <w:rPr>
          <w:sz w:val="28"/>
          <w:szCs w:val="28"/>
        </w:rPr>
      </w:pPr>
      <w:r w:rsidRPr="00490A80">
        <w:rPr>
          <w:color w:val="000000"/>
          <w:sz w:val="28"/>
          <w:szCs w:val="28"/>
        </w:rPr>
        <w:t>3.</w:t>
      </w:r>
      <w:r w:rsidR="00053FE4" w:rsidRPr="008A1585">
        <w:rPr>
          <w:color w:val="000000"/>
          <w:sz w:val="28"/>
          <w:szCs w:val="28"/>
        </w:rPr>
        <w:t xml:space="preserve"> </w:t>
      </w:r>
      <w:r>
        <w:rPr>
          <w:color w:val="000000"/>
          <w:sz w:val="28"/>
          <w:szCs w:val="28"/>
        </w:rPr>
        <w:t>О</w:t>
      </w:r>
      <w:r w:rsidRPr="00490A80">
        <w:rPr>
          <w:sz w:val="28"/>
          <w:szCs w:val="28"/>
        </w:rPr>
        <w:t>тдел</w:t>
      </w:r>
      <w:r>
        <w:rPr>
          <w:sz w:val="28"/>
          <w:szCs w:val="28"/>
        </w:rPr>
        <w:t>у</w:t>
      </w:r>
      <w:r w:rsidRPr="00490A80">
        <w:rPr>
          <w:sz w:val="28"/>
          <w:szCs w:val="28"/>
        </w:rPr>
        <w:t xml:space="preserve"> жилищно-коммунального хозяйства Администрации</w:t>
      </w:r>
      <w:r w:rsidRPr="00F6345B">
        <w:rPr>
          <w:szCs w:val="28"/>
        </w:rPr>
        <w:t xml:space="preserve"> </w:t>
      </w:r>
      <w:r>
        <w:rPr>
          <w:sz w:val="27"/>
          <w:szCs w:val="27"/>
        </w:rPr>
        <w:t>муниципального образования «Велижский муниципальный округ» Смоленской области</w:t>
      </w:r>
      <w:r w:rsidRPr="00490A80">
        <w:rPr>
          <w:color w:val="000000"/>
          <w:lang w:bidi="ru-RU"/>
        </w:rPr>
        <w:t xml:space="preserve"> </w:t>
      </w:r>
      <w:r w:rsidRPr="00490A80">
        <w:rPr>
          <w:color w:val="000000"/>
          <w:sz w:val="28"/>
          <w:szCs w:val="28"/>
          <w:lang w:bidi="ru-RU"/>
        </w:rPr>
        <w:t>опубликовать в средствах</w:t>
      </w:r>
      <w:r>
        <w:rPr>
          <w:color w:val="000000"/>
          <w:sz w:val="28"/>
          <w:szCs w:val="28"/>
          <w:lang w:bidi="ru-RU"/>
        </w:rPr>
        <w:t xml:space="preserve"> массовой информации сведения о</w:t>
      </w:r>
      <w:r w:rsidRPr="00490A80">
        <w:rPr>
          <w:sz w:val="28"/>
          <w:szCs w:val="28"/>
        </w:rPr>
        <w:t xml:space="preserve">б утверждении актуализированной Схемы теплоснабжения муниципального образования </w:t>
      </w:r>
      <w:r w:rsidRPr="00490A80">
        <w:rPr>
          <w:sz w:val="28"/>
          <w:szCs w:val="28"/>
        </w:rPr>
        <w:lastRenderedPageBreak/>
        <w:t xml:space="preserve">«Велижский муниципальный округ» Смоленской области на 2026 </w:t>
      </w:r>
      <w:r w:rsidRPr="00490A80">
        <w:rPr>
          <w:color w:val="000000"/>
          <w:sz w:val="28"/>
          <w:szCs w:val="28"/>
          <w:lang w:bidi="ru-RU"/>
        </w:rPr>
        <w:t>не позднее 3 календарных дней со дня ее размещения.</w:t>
      </w:r>
    </w:p>
    <w:p w:rsidR="00651785" w:rsidRPr="008A1585" w:rsidRDefault="00651785" w:rsidP="002308C2">
      <w:pPr>
        <w:ind w:firstLine="709"/>
        <w:contextualSpacing/>
        <w:jc w:val="both"/>
        <w:rPr>
          <w:sz w:val="28"/>
          <w:szCs w:val="28"/>
        </w:rPr>
      </w:pPr>
      <w:r w:rsidRPr="008A1585">
        <w:rPr>
          <w:sz w:val="28"/>
          <w:szCs w:val="28"/>
        </w:rPr>
        <w:t xml:space="preserve">3. Настоящее </w:t>
      </w:r>
      <w:r w:rsidR="003162A2" w:rsidRPr="008A1585">
        <w:rPr>
          <w:sz w:val="28"/>
          <w:szCs w:val="28"/>
        </w:rPr>
        <w:t>постановление вступает</w:t>
      </w:r>
      <w:r w:rsidRPr="008A1585">
        <w:rPr>
          <w:sz w:val="28"/>
          <w:szCs w:val="28"/>
        </w:rPr>
        <w:t xml:space="preserve"> в силу после его подписания.</w:t>
      </w:r>
    </w:p>
    <w:p w:rsidR="00651785" w:rsidRPr="008A1585" w:rsidRDefault="00651785" w:rsidP="002308C2">
      <w:pPr>
        <w:ind w:firstLine="709"/>
        <w:jc w:val="both"/>
        <w:rPr>
          <w:sz w:val="28"/>
          <w:szCs w:val="28"/>
        </w:rPr>
      </w:pPr>
    </w:p>
    <w:p w:rsidR="002308C2" w:rsidRDefault="002308C2" w:rsidP="00651785">
      <w:pPr>
        <w:ind w:firstLine="567"/>
        <w:jc w:val="both"/>
        <w:rPr>
          <w:sz w:val="28"/>
          <w:szCs w:val="28"/>
        </w:rPr>
      </w:pPr>
    </w:p>
    <w:p w:rsidR="008041D8" w:rsidRPr="008A1585" w:rsidRDefault="008041D8" w:rsidP="00651785">
      <w:pPr>
        <w:ind w:firstLine="567"/>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65AC9" w:rsidRPr="008A1585" w:rsidTr="00665AC9">
        <w:tc>
          <w:tcPr>
            <w:tcW w:w="4955" w:type="dxa"/>
          </w:tcPr>
          <w:p w:rsidR="00665AC9" w:rsidRPr="008A1585" w:rsidRDefault="0067668F" w:rsidP="00651785">
            <w:pPr>
              <w:jc w:val="both"/>
              <w:rPr>
                <w:rFonts w:ascii="Times New Roman" w:hAnsi="Times New Roman"/>
                <w:sz w:val="28"/>
                <w:szCs w:val="28"/>
              </w:rPr>
            </w:pPr>
            <w:r>
              <w:rPr>
                <w:rFonts w:ascii="Times New Roman" w:hAnsi="Times New Roman"/>
                <w:sz w:val="28"/>
                <w:szCs w:val="28"/>
              </w:rPr>
              <w:t xml:space="preserve"> </w:t>
            </w:r>
            <w:r w:rsidR="00665AC9" w:rsidRPr="008A1585">
              <w:rPr>
                <w:rFonts w:ascii="Times New Roman" w:hAnsi="Times New Roman"/>
                <w:sz w:val="28"/>
                <w:szCs w:val="28"/>
              </w:rPr>
              <w:tab/>
            </w:r>
          </w:p>
        </w:tc>
        <w:tc>
          <w:tcPr>
            <w:tcW w:w="4956" w:type="dxa"/>
            <w:vAlign w:val="bottom"/>
          </w:tcPr>
          <w:p w:rsidR="00665AC9" w:rsidRPr="008A1585" w:rsidRDefault="00665AC9" w:rsidP="00665AC9">
            <w:pPr>
              <w:jc w:val="right"/>
              <w:rPr>
                <w:rFonts w:ascii="Times New Roman" w:hAnsi="Times New Roman"/>
                <w:b/>
                <w:sz w:val="28"/>
                <w:szCs w:val="28"/>
              </w:rPr>
            </w:pPr>
            <w:r w:rsidRPr="008A1585">
              <w:rPr>
                <w:rFonts w:ascii="Times New Roman" w:hAnsi="Times New Roman"/>
                <w:b/>
                <w:sz w:val="28"/>
                <w:szCs w:val="28"/>
              </w:rPr>
              <w:t>Г.А</w:t>
            </w:r>
            <w:r w:rsidR="008041D8">
              <w:rPr>
                <w:rFonts w:ascii="Times New Roman" w:hAnsi="Times New Roman"/>
                <w:b/>
                <w:sz w:val="28"/>
                <w:szCs w:val="28"/>
              </w:rPr>
              <w:t>.</w:t>
            </w:r>
            <w:r w:rsidRPr="008A1585">
              <w:rPr>
                <w:rFonts w:ascii="Times New Roman" w:hAnsi="Times New Roman"/>
                <w:b/>
                <w:sz w:val="28"/>
                <w:szCs w:val="28"/>
              </w:rPr>
              <w:t xml:space="preserve"> Валикова</w:t>
            </w:r>
          </w:p>
        </w:tc>
      </w:tr>
    </w:tbl>
    <w:p w:rsidR="00665AC9" w:rsidRDefault="00665AC9" w:rsidP="00651785">
      <w:pPr>
        <w:ind w:firstLine="567"/>
        <w:jc w:val="both"/>
        <w:rPr>
          <w:sz w:val="28"/>
          <w:szCs w:val="28"/>
        </w:rPr>
      </w:pPr>
    </w:p>
    <w:p w:rsidR="00F94ADA" w:rsidRDefault="005A5F1E" w:rsidP="00620850">
      <w:pPr>
        <w:jc w:val="right"/>
        <w:rPr>
          <w:sz w:val="28"/>
          <w:szCs w:val="28"/>
        </w:rPr>
      </w:pPr>
      <w:r>
        <w:rPr>
          <w:sz w:val="28"/>
          <w:szCs w:val="28"/>
        </w:rPr>
        <w:tab/>
      </w:r>
      <w:r>
        <w:rPr>
          <w:sz w:val="28"/>
          <w:szCs w:val="28"/>
        </w:rPr>
        <w:tab/>
        <w:t xml:space="preserve"> </w:t>
      </w:r>
      <w:r w:rsidR="00651785">
        <w:rPr>
          <w:sz w:val="28"/>
          <w:szCs w:val="28"/>
        </w:rPr>
        <w:t xml:space="preserve"> </w:t>
      </w:r>
      <w:r w:rsidR="00665AC9">
        <w:rPr>
          <w:sz w:val="28"/>
          <w:szCs w:val="28"/>
        </w:rPr>
        <w:t xml:space="preserve"> </w:t>
      </w: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0D606D" w:rsidRDefault="000D606D" w:rsidP="00620850">
      <w:pPr>
        <w:jc w:val="right"/>
        <w:rPr>
          <w:sz w:val="28"/>
          <w:szCs w:val="28"/>
        </w:rPr>
      </w:pPr>
    </w:p>
    <w:p w:rsidR="000D606D" w:rsidRDefault="000D606D" w:rsidP="00620850">
      <w:pPr>
        <w:jc w:val="right"/>
        <w:rPr>
          <w:sz w:val="28"/>
          <w:szCs w:val="28"/>
        </w:rPr>
      </w:pPr>
    </w:p>
    <w:p w:rsidR="00651785" w:rsidRPr="00EC62A8" w:rsidRDefault="00651785" w:rsidP="00620850">
      <w:pPr>
        <w:jc w:val="right"/>
        <w:rPr>
          <w:sz w:val="28"/>
          <w:szCs w:val="28"/>
        </w:rPr>
      </w:pPr>
      <w:r w:rsidRPr="00EC62A8">
        <w:rPr>
          <w:sz w:val="28"/>
          <w:szCs w:val="28"/>
        </w:rPr>
        <w:lastRenderedPageBreak/>
        <w:t>Приложение</w:t>
      </w:r>
    </w:p>
    <w:p w:rsidR="00651785" w:rsidRPr="00EC62A8" w:rsidRDefault="00651785" w:rsidP="003162A2">
      <w:pPr>
        <w:ind w:left="5670"/>
        <w:jc w:val="right"/>
        <w:rPr>
          <w:sz w:val="28"/>
          <w:szCs w:val="28"/>
        </w:rPr>
      </w:pPr>
      <w:r w:rsidRPr="00EC62A8">
        <w:rPr>
          <w:sz w:val="28"/>
          <w:szCs w:val="28"/>
        </w:rPr>
        <w:t>к постановлению Администрации</w:t>
      </w:r>
    </w:p>
    <w:p w:rsidR="00651785" w:rsidRPr="00EC62A8" w:rsidRDefault="003162A2" w:rsidP="003162A2">
      <w:pPr>
        <w:ind w:left="5670"/>
        <w:jc w:val="right"/>
        <w:rPr>
          <w:sz w:val="28"/>
          <w:szCs w:val="28"/>
        </w:rPr>
      </w:pPr>
      <w:r>
        <w:rPr>
          <w:spacing w:val="5"/>
          <w:kern w:val="28"/>
          <w:sz w:val="28"/>
          <w:szCs w:val="28"/>
        </w:rPr>
        <w:t xml:space="preserve">муниципального образования </w:t>
      </w:r>
      <w:r>
        <w:rPr>
          <w:sz w:val="28"/>
          <w:szCs w:val="28"/>
        </w:rPr>
        <w:t>«</w:t>
      </w:r>
      <w:r w:rsidRPr="00881618">
        <w:rPr>
          <w:sz w:val="27"/>
          <w:szCs w:val="27"/>
        </w:rPr>
        <w:t>Велижский муниципальный округ» Смоленской области</w:t>
      </w:r>
      <w:r>
        <w:rPr>
          <w:sz w:val="27"/>
          <w:szCs w:val="27"/>
        </w:rPr>
        <w:t xml:space="preserve"> </w:t>
      </w:r>
      <w:r w:rsidR="001F3D6E">
        <w:rPr>
          <w:sz w:val="28"/>
          <w:szCs w:val="28"/>
        </w:rPr>
        <w:t>о</w:t>
      </w:r>
      <w:r w:rsidR="00F8543C" w:rsidRPr="00F8543C">
        <w:rPr>
          <w:sz w:val="28"/>
          <w:szCs w:val="28"/>
        </w:rPr>
        <w:t>т</w:t>
      </w:r>
      <w:r w:rsidR="001F3D6E">
        <w:rPr>
          <w:sz w:val="28"/>
          <w:szCs w:val="28"/>
        </w:rPr>
        <w:t xml:space="preserve"> </w:t>
      </w:r>
      <w:r>
        <w:rPr>
          <w:sz w:val="28"/>
          <w:szCs w:val="24"/>
        </w:rPr>
        <w:t>____</w:t>
      </w:r>
      <w:r w:rsidR="00ED4026" w:rsidRPr="00ED4026">
        <w:rPr>
          <w:sz w:val="28"/>
          <w:szCs w:val="24"/>
        </w:rPr>
        <w:t xml:space="preserve"> №</w:t>
      </w:r>
      <w:r>
        <w:rPr>
          <w:sz w:val="28"/>
          <w:szCs w:val="24"/>
        </w:rPr>
        <w:t xml:space="preserve"> ___</w:t>
      </w:r>
    </w:p>
    <w:p w:rsidR="00651785" w:rsidRDefault="00651785" w:rsidP="003162A2">
      <w:pPr>
        <w:ind w:left="5670"/>
        <w:jc w:val="center"/>
        <w:rPr>
          <w:rFonts w:eastAsia="Calibri"/>
          <w:b/>
          <w:sz w:val="22"/>
          <w:szCs w:val="22"/>
        </w:rPr>
      </w:pPr>
    </w:p>
    <w:p w:rsidR="00651785" w:rsidRDefault="00651785" w:rsidP="003162A2">
      <w:pPr>
        <w:ind w:left="5670"/>
        <w:jc w:val="center"/>
        <w:rPr>
          <w:rFonts w:eastAsia="Calibri"/>
          <w:b/>
          <w:sz w:val="22"/>
          <w:szCs w:val="22"/>
        </w:rPr>
      </w:pPr>
    </w:p>
    <w:p w:rsidR="00651785" w:rsidRDefault="00651785" w:rsidP="00651785">
      <w:pPr>
        <w:jc w:val="center"/>
        <w:rPr>
          <w:rFonts w:eastAsia="Calibri"/>
          <w:b/>
          <w:sz w:val="22"/>
          <w:szCs w:val="22"/>
        </w:rPr>
      </w:pPr>
    </w:p>
    <w:p w:rsidR="00651785" w:rsidRDefault="00651785" w:rsidP="00651785">
      <w:pPr>
        <w:jc w:val="center"/>
        <w:rPr>
          <w:rFonts w:eastAsia="Calibri"/>
          <w:b/>
          <w:sz w:val="22"/>
          <w:szCs w:val="22"/>
        </w:rPr>
      </w:pPr>
    </w:p>
    <w:p w:rsidR="005218B5" w:rsidRPr="005218B5" w:rsidRDefault="005218B5" w:rsidP="005218B5">
      <w:pPr>
        <w:autoSpaceDE w:val="0"/>
        <w:autoSpaceDN w:val="0"/>
        <w:adjustRightInd w:val="0"/>
        <w:ind w:firstLine="540"/>
        <w:jc w:val="center"/>
        <w:rPr>
          <w:rFonts w:eastAsia="Arial Unicode MS"/>
          <w:sz w:val="28"/>
          <w:szCs w:val="28"/>
          <w:lang w:eastAsia="en-US"/>
        </w:rPr>
      </w:pPr>
    </w:p>
    <w:p w:rsidR="005218B5" w:rsidRPr="005218B5" w:rsidRDefault="005218B5" w:rsidP="005218B5">
      <w:pPr>
        <w:autoSpaceDE w:val="0"/>
        <w:autoSpaceDN w:val="0"/>
        <w:adjustRightInd w:val="0"/>
        <w:ind w:firstLine="540"/>
        <w:jc w:val="center"/>
        <w:rPr>
          <w:rFonts w:eastAsia="Arial Unicode MS"/>
          <w:sz w:val="28"/>
          <w:szCs w:val="28"/>
          <w:lang w:eastAsia="en-US"/>
        </w:rPr>
      </w:pPr>
    </w:p>
    <w:p w:rsidR="005218B5" w:rsidRPr="005218B5" w:rsidRDefault="005218B5" w:rsidP="005218B5">
      <w:pPr>
        <w:autoSpaceDE w:val="0"/>
        <w:autoSpaceDN w:val="0"/>
        <w:adjustRightInd w:val="0"/>
        <w:ind w:firstLine="540"/>
        <w:jc w:val="center"/>
        <w:rPr>
          <w:rFonts w:eastAsia="Arial Unicode MS"/>
          <w:sz w:val="28"/>
          <w:szCs w:val="28"/>
          <w:lang w:eastAsia="en-US"/>
        </w:rPr>
      </w:pPr>
    </w:p>
    <w:p w:rsidR="005218B5" w:rsidRPr="005218B5" w:rsidRDefault="005218B5" w:rsidP="005218B5">
      <w:pPr>
        <w:jc w:val="center"/>
        <w:rPr>
          <w:b/>
          <w:caps/>
          <w:sz w:val="28"/>
          <w:szCs w:val="28"/>
        </w:rPr>
      </w:pPr>
    </w:p>
    <w:p w:rsidR="005218B5" w:rsidRPr="005218B5" w:rsidRDefault="005218B5" w:rsidP="005218B5">
      <w:pPr>
        <w:jc w:val="center"/>
        <w:rPr>
          <w:b/>
          <w:caps/>
          <w:sz w:val="28"/>
          <w:szCs w:val="28"/>
        </w:rPr>
      </w:pPr>
      <w:r w:rsidRPr="005218B5">
        <w:rPr>
          <w:b/>
          <w:caps/>
          <w:sz w:val="28"/>
          <w:szCs w:val="28"/>
        </w:rPr>
        <w:t>АКТУАЛИЗИРОВАННАЯ</w:t>
      </w:r>
    </w:p>
    <w:p w:rsidR="005218B5" w:rsidRPr="005218B5" w:rsidRDefault="005218B5" w:rsidP="005218B5">
      <w:pPr>
        <w:jc w:val="center"/>
        <w:rPr>
          <w:b/>
          <w:caps/>
          <w:sz w:val="28"/>
          <w:szCs w:val="28"/>
        </w:rPr>
      </w:pPr>
      <w:r w:rsidRPr="005218B5">
        <w:rPr>
          <w:b/>
          <w:caps/>
          <w:sz w:val="28"/>
          <w:szCs w:val="28"/>
        </w:rPr>
        <w:t>СХЕМа ТЕПЛОСНАБЖЕНИЯ муниципального образования</w:t>
      </w:r>
    </w:p>
    <w:p w:rsidR="005218B5" w:rsidRPr="005218B5" w:rsidRDefault="005218B5" w:rsidP="005218B5">
      <w:pPr>
        <w:jc w:val="center"/>
        <w:rPr>
          <w:b/>
          <w:caps/>
          <w:sz w:val="28"/>
          <w:szCs w:val="28"/>
        </w:rPr>
      </w:pPr>
      <w:r w:rsidRPr="005218B5">
        <w:rPr>
          <w:b/>
          <w:caps/>
          <w:sz w:val="28"/>
          <w:szCs w:val="28"/>
        </w:rPr>
        <w:t>«ВЕЛИЖСКИЙ МУНИЦИПАЛЬНЫЙ ОКРУГ» СМОЛЕНСКОЙ ОБЛАСТИ</w:t>
      </w:r>
    </w:p>
    <w:p w:rsidR="005218B5" w:rsidRPr="005218B5" w:rsidRDefault="005218B5" w:rsidP="005218B5">
      <w:pPr>
        <w:jc w:val="center"/>
        <w:rPr>
          <w:b/>
          <w:caps/>
          <w:sz w:val="28"/>
          <w:szCs w:val="28"/>
        </w:rPr>
      </w:pPr>
      <w:r w:rsidRPr="005218B5">
        <w:rPr>
          <w:b/>
          <w:caps/>
          <w:sz w:val="28"/>
          <w:szCs w:val="28"/>
        </w:rPr>
        <w:t xml:space="preserve">на 2026 год </w:t>
      </w:r>
    </w:p>
    <w:p w:rsidR="005218B5" w:rsidRPr="005218B5" w:rsidRDefault="005218B5" w:rsidP="005218B5">
      <w:pPr>
        <w:jc w:val="center"/>
        <w:rPr>
          <w:b/>
          <w:caps/>
          <w:sz w:val="28"/>
          <w:szCs w:val="28"/>
        </w:rPr>
      </w:pPr>
    </w:p>
    <w:p w:rsidR="005218B5" w:rsidRPr="005218B5" w:rsidRDefault="005218B5" w:rsidP="005218B5">
      <w:pPr>
        <w:jc w:val="both"/>
        <w:rPr>
          <w:b/>
          <w:sz w:val="28"/>
          <w:szCs w:val="28"/>
        </w:rPr>
      </w:pPr>
    </w:p>
    <w:p w:rsidR="005218B5" w:rsidRPr="005218B5" w:rsidRDefault="005218B5" w:rsidP="005218B5">
      <w:pPr>
        <w:jc w:val="both"/>
        <w:rPr>
          <w:b/>
          <w:sz w:val="28"/>
          <w:szCs w:val="28"/>
        </w:rPr>
      </w:pPr>
    </w:p>
    <w:p w:rsidR="005218B5" w:rsidRPr="005218B5" w:rsidRDefault="005218B5" w:rsidP="005218B5">
      <w:pPr>
        <w:jc w:val="both"/>
        <w:rPr>
          <w:b/>
          <w:sz w:val="28"/>
          <w:szCs w:val="28"/>
        </w:rPr>
      </w:pPr>
    </w:p>
    <w:p w:rsidR="005218B5" w:rsidRPr="005218B5" w:rsidRDefault="005218B5" w:rsidP="005218B5">
      <w:pPr>
        <w:jc w:val="both"/>
        <w:rPr>
          <w:b/>
          <w:sz w:val="28"/>
          <w:szCs w:val="28"/>
        </w:rPr>
      </w:pPr>
    </w:p>
    <w:p w:rsidR="005218B5" w:rsidRPr="005218B5" w:rsidRDefault="005218B5" w:rsidP="005218B5">
      <w:pPr>
        <w:jc w:val="both"/>
        <w:rPr>
          <w:b/>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both"/>
        <w:rPr>
          <w:sz w:val="28"/>
          <w:szCs w:val="28"/>
        </w:rPr>
      </w:pPr>
    </w:p>
    <w:p w:rsidR="005218B5" w:rsidRPr="005218B5" w:rsidRDefault="005218B5" w:rsidP="005218B5">
      <w:pPr>
        <w:jc w:val="center"/>
        <w:rPr>
          <w:sz w:val="28"/>
          <w:szCs w:val="28"/>
        </w:rPr>
      </w:pPr>
      <w:r w:rsidRPr="005218B5">
        <w:rPr>
          <w:sz w:val="28"/>
          <w:szCs w:val="28"/>
        </w:rPr>
        <w:t>г. Велиж</w:t>
      </w:r>
    </w:p>
    <w:p w:rsidR="005218B5" w:rsidRPr="005218B5" w:rsidRDefault="005218B5" w:rsidP="005218B5">
      <w:pPr>
        <w:jc w:val="center"/>
        <w:rPr>
          <w:sz w:val="28"/>
          <w:szCs w:val="28"/>
        </w:rPr>
      </w:pPr>
      <w:r w:rsidRPr="005218B5">
        <w:rPr>
          <w:sz w:val="28"/>
          <w:szCs w:val="28"/>
        </w:rPr>
        <w:t>2025 год</w:t>
      </w:r>
    </w:p>
    <w:p w:rsidR="005218B5" w:rsidRPr="005218B5" w:rsidRDefault="005218B5" w:rsidP="005218B5">
      <w:pPr>
        <w:autoSpaceDE w:val="0"/>
        <w:autoSpaceDN w:val="0"/>
        <w:adjustRightInd w:val="0"/>
        <w:ind w:firstLine="540"/>
        <w:jc w:val="center"/>
        <w:rPr>
          <w:rFonts w:eastAsia="Arial Unicode MS"/>
          <w:sz w:val="28"/>
          <w:szCs w:val="28"/>
          <w:lang w:eastAsia="en-US"/>
        </w:rPr>
      </w:pPr>
      <w:r w:rsidRPr="005218B5">
        <w:rPr>
          <w:rFonts w:eastAsia="Arial Unicode MS"/>
          <w:sz w:val="28"/>
          <w:szCs w:val="28"/>
          <w:lang w:eastAsia="en-US"/>
        </w:rPr>
        <w:t>Содержание</w:t>
      </w:r>
    </w:p>
    <w:p w:rsidR="005218B5" w:rsidRPr="005218B5" w:rsidRDefault="005218B5" w:rsidP="005218B5">
      <w:pPr>
        <w:numPr>
          <w:ilvl w:val="0"/>
          <w:numId w:val="6"/>
        </w:numPr>
        <w:autoSpaceDE w:val="0"/>
        <w:autoSpaceDN w:val="0"/>
        <w:adjustRightInd w:val="0"/>
        <w:ind w:left="0" w:firstLine="426"/>
        <w:contextualSpacing/>
        <w:rPr>
          <w:rFonts w:eastAsia="Arial Unicode MS"/>
          <w:sz w:val="28"/>
          <w:szCs w:val="28"/>
          <w:lang w:eastAsia="en-US"/>
        </w:rPr>
      </w:pPr>
      <w:r w:rsidRPr="005218B5">
        <w:rPr>
          <w:rFonts w:eastAsia="Arial Unicode MS"/>
          <w:sz w:val="28"/>
          <w:szCs w:val="28"/>
          <w:lang w:eastAsia="en-US"/>
        </w:rPr>
        <w:lastRenderedPageBreak/>
        <w:t xml:space="preserve"> </w:t>
      </w:r>
      <w:r w:rsidRPr="005218B5">
        <w:rPr>
          <w:rFonts w:eastAsia="Arial Unicode MS"/>
          <w:sz w:val="28"/>
          <w:szCs w:val="28"/>
          <w:lang w:eastAsia="en-US"/>
        </w:rPr>
        <w:tab/>
        <w:t>Введение.</w:t>
      </w:r>
    </w:p>
    <w:p w:rsidR="005218B5" w:rsidRPr="005218B5" w:rsidRDefault="005218B5" w:rsidP="005218B5">
      <w:pPr>
        <w:numPr>
          <w:ilvl w:val="0"/>
          <w:numId w:val="6"/>
        </w:numPr>
        <w:autoSpaceDE w:val="0"/>
        <w:autoSpaceDN w:val="0"/>
        <w:adjustRightInd w:val="0"/>
        <w:ind w:left="0" w:firstLine="426"/>
        <w:contextualSpacing/>
        <w:jc w:val="both"/>
        <w:rPr>
          <w:rFonts w:eastAsia="Arial Unicode MS"/>
          <w:sz w:val="28"/>
          <w:szCs w:val="28"/>
          <w:lang w:eastAsia="en-US"/>
        </w:rPr>
      </w:pPr>
      <w:r w:rsidRPr="005218B5">
        <w:rPr>
          <w:rFonts w:eastAsia="Arial Unicode MS"/>
          <w:sz w:val="28"/>
          <w:szCs w:val="28"/>
          <w:lang w:eastAsia="en-US"/>
        </w:rPr>
        <w:t xml:space="preserve">  </w:t>
      </w:r>
      <w:r w:rsidRPr="005218B5">
        <w:rPr>
          <w:rFonts w:eastAsia="Arial Unicode MS"/>
          <w:sz w:val="28"/>
          <w:szCs w:val="28"/>
          <w:lang w:eastAsia="en-US"/>
        </w:rPr>
        <w:tab/>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округа".</w:t>
      </w:r>
    </w:p>
    <w:p w:rsidR="005218B5" w:rsidRPr="005218B5" w:rsidRDefault="005218B5" w:rsidP="005218B5">
      <w:pPr>
        <w:numPr>
          <w:ilvl w:val="0"/>
          <w:numId w:val="6"/>
        </w:numPr>
        <w:autoSpaceDE w:val="0"/>
        <w:autoSpaceDN w:val="0"/>
        <w:adjustRightInd w:val="0"/>
        <w:ind w:left="0" w:firstLine="426"/>
        <w:contextualSpacing/>
        <w:jc w:val="both"/>
        <w:rPr>
          <w:rFonts w:eastAsia="Arial Unicode MS"/>
          <w:sz w:val="28"/>
          <w:szCs w:val="28"/>
          <w:lang w:eastAsia="en-US"/>
        </w:rPr>
      </w:pPr>
      <w:r w:rsidRPr="005218B5">
        <w:rPr>
          <w:rFonts w:eastAsia="Arial Unicode MS"/>
          <w:sz w:val="28"/>
          <w:szCs w:val="28"/>
          <w:lang w:eastAsia="en-US"/>
        </w:rPr>
        <w:t xml:space="preserve"> </w:t>
      </w:r>
      <w:r w:rsidRPr="005218B5">
        <w:rPr>
          <w:rFonts w:eastAsia="Arial Unicode MS"/>
          <w:sz w:val="28"/>
          <w:szCs w:val="28"/>
          <w:lang w:eastAsia="en-US"/>
        </w:rPr>
        <w:tab/>
        <w:t>Раздел 2 "Существующие и перспективные балансы тепловой мощности источников тепловой энергии и тепловой нагрузки потребителей".</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3 "Существующие и перспективные балансы теплоносителя".</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5 "Предложения по строительству, реконструкции, техническому перевооружению и (или) модернизации источников тепловой энергии"</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6 "Предложения по строительству, реконструкции и (или) модернизации тепловых сетей".</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8 "Перспективные топливные балансы".</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9 "Инвестиции в строительство, реконструкцию, техническое перевооружение и (или) модернизацию".</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10 "Решение о присвоении статуса единой теплоснабжающей организации (организациям)".</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11 "Решения о распределении тепловой нагрузки между источниками тепловой энергии".</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12 "Решения по бесхозяйным тепловым сетям".</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муниципального округа".</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14 "Индикаторы развития систем теплоснабжения, муниципального округа".</w:t>
      </w:r>
    </w:p>
    <w:p w:rsidR="005218B5" w:rsidRPr="005218B5"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5218B5">
        <w:rPr>
          <w:rFonts w:eastAsia="Arial Unicode MS"/>
          <w:sz w:val="28"/>
          <w:szCs w:val="28"/>
          <w:lang w:eastAsia="en-US"/>
        </w:rPr>
        <w:t>Раздел 15 "Ценовые (тарифные) последствия".</w:t>
      </w: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0D606D" w:rsidRDefault="000D606D" w:rsidP="005218B5">
      <w:pPr>
        <w:jc w:val="center"/>
        <w:rPr>
          <w:b/>
          <w:sz w:val="28"/>
          <w:szCs w:val="28"/>
        </w:rPr>
      </w:pPr>
    </w:p>
    <w:p w:rsidR="005218B5" w:rsidRPr="005218B5" w:rsidRDefault="005218B5" w:rsidP="005218B5">
      <w:pPr>
        <w:jc w:val="center"/>
        <w:rPr>
          <w:b/>
          <w:sz w:val="28"/>
          <w:szCs w:val="28"/>
        </w:rPr>
      </w:pPr>
      <w:bookmarkStart w:id="0" w:name="_GoBack"/>
      <w:bookmarkEnd w:id="0"/>
      <w:r w:rsidRPr="005218B5">
        <w:rPr>
          <w:b/>
          <w:sz w:val="28"/>
          <w:szCs w:val="28"/>
        </w:rPr>
        <w:lastRenderedPageBreak/>
        <w:t>ВВЕДЕНИЕ</w:t>
      </w:r>
    </w:p>
    <w:p w:rsidR="005218B5" w:rsidRPr="005218B5" w:rsidRDefault="005218B5" w:rsidP="005218B5">
      <w:pPr>
        <w:ind w:firstLine="709"/>
        <w:jc w:val="both"/>
        <w:rPr>
          <w:sz w:val="28"/>
          <w:szCs w:val="28"/>
        </w:rPr>
      </w:pPr>
      <w:r w:rsidRPr="005218B5">
        <w:rPr>
          <w:sz w:val="28"/>
          <w:szCs w:val="28"/>
        </w:rPr>
        <w:t xml:space="preserve"> Основное положение и основание для проведения актуализации схемы теплоснабжения.</w:t>
      </w:r>
    </w:p>
    <w:p w:rsidR="005218B5" w:rsidRPr="005218B5" w:rsidRDefault="005218B5" w:rsidP="005218B5">
      <w:pPr>
        <w:ind w:firstLine="709"/>
        <w:jc w:val="both"/>
        <w:rPr>
          <w:sz w:val="28"/>
          <w:szCs w:val="28"/>
        </w:rPr>
      </w:pPr>
      <w:r w:rsidRPr="005218B5">
        <w:rPr>
          <w:sz w:val="28"/>
          <w:szCs w:val="28"/>
        </w:rPr>
        <w:t xml:space="preserve">Схема теплоснабжения муниципального образования «Велижский муниципальный округ» Смоленской области (далее – схема теплоснабжения и муниципальный округ) актуализируется в связи с преобразованием муниципальных образований, входивших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статусом муниципального округа. </w:t>
      </w:r>
    </w:p>
    <w:p w:rsidR="005218B5" w:rsidRPr="005218B5" w:rsidRDefault="005218B5" w:rsidP="005218B5">
      <w:pPr>
        <w:ind w:firstLine="709"/>
        <w:jc w:val="both"/>
        <w:rPr>
          <w:sz w:val="28"/>
          <w:szCs w:val="28"/>
        </w:rPr>
      </w:pPr>
      <w:r w:rsidRPr="005218B5">
        <w:rPr>
          <w:sz w:val="28"/>
          <w:szCs w:val="28"/>
        </w:rPr>
        <w:t xml:space="preserve"> Схема теплоснабжения муниципального образования Велижское городское поселение была утверждена постановлением Администрации муниципального образования «Велижский район» от 21.11.2013 №765 «Об утверждении Схемы теплоснабжения муниципального образования "Велижский район"» (в редакции постановлений Администрации муниципального образования  «Велижский район» от 07.04.2016    №223, от 30.03.2017 №192, от 05.04.2018 №168, от 20.08.2018 № 395, от  06.12.2018   № 572, от 02.04.2019 №162, от 27.03.2020   № 144, от 12.04.2021 №166, от 22.04.2022  №189, от   24.04.2023   №203, от 08.04.2024 №176).</w:t>
      </w:r>
    </w:p>
    <w:p w:rsidR="005218B5" w:rsidRPr="005218B5" w:rsidRDefault="005218B5" w:rsidP="005218B5">
      <w:pPr>
        <w:ind w:firstLine="709"/>
        <w:jc w:val="both"/>
        <w:rPr>
          <w:sz w:val="28"/>
          <w:szCs w:val="28"/>
        </w:rPr>
      </w:pPr>
      <w:r w:rsidRPr="005218B5">
        <w:rPr>
          <w:sz w:val="28"/>
          <w:szCs w:val="28"/>
        </w:rPr>
        <w:t>Схема теплоснабжения муниципального образования Селезневское сельское поселение была утверждена постановлением Администрации Селезневского сельского поселения от 16.03.2017 №19 (в редакции постановлений Администрации Селезневского сельского поселения от 02.04.2018 №23, постановлений Администрации муниципального образования "Велижский район" от 02.04.2019 №162, от 27.03.2020 №145, от   12.04.2021 №167, от 22.04.2022   №187, от 24.04.2023 №206, от   08.04.2024   №175).</w:t>
      </w:r>
    </w:p>
    <w:p w:rsidR="005218B5" w:rsidRPr="005218B5" w:rsidRDefault="005218B5" w:rsidP="005218B5">
      <w:pPr>
        <w:ind w:firstLine="709"/>
        <w:jc w:val="both"/>
        <w:rPr>
          <w:sz w:val="28"/>
          <w:szCs w:val="28"/>
        </w:rPr>
      </w:pPr>
      <w:r w:rsidRPr="005218B5">
        <w:rPr>
          <w:sz w:val="28"/>
          <w:szCs w:val="28"/>
        </w:rPr>
        <w:t>Схема теплоснабжения муниципального образования Крутовское сельское поселение была утверждена распоряжением Администрации Крутовского сельского поселения от 12.05.2015 №19а «Об утверждении Схемы теплоснабжения Крутовского сельского поселения» (в редакции постановлений Администрации Крутовского сельского поселения от 13.04.2016 №20, от 29.03.2017 №15, от 30.03.2018 №15, постановления Администрации муниципального образования «Велижский район» от 02.04.2019 №161, от 27.03.2020 №146, от 12.04.2021 №168, от 22.04.2022 №186, от   24.04.2023 № 205, от 08.04.2024 № 174).</w:t>
      </w:r>
    </w:p>
    <w:p w:rsidR="005218B5" w:rsidRPr="005218B5" w:rsidRDefault="005218B5" w:rsidP="005218B5">
      <w:pPr>
        <w:ind w:firstLine="709"/>
        <w:jc w:val="both"/>
        <w:rPr>
          <w:sz w:val="28"/>
          <w:szCs w:val="28"/>
        </w:rPr>
      </w:pPr>
      <w:r w:rsidRPr="005218B5">
        <w:rPr>
          <w:sz w:val="28"/>
          <w:szCs w:val="28"/>
        </w:rPr>
        <w:t>Актуализация схемы теплоснабжения производится на основании:</w:t>
      </w:r>
    </w:p>
    <w:p w:rsidR="005218B5" w:rsidRPr="005218B5" w:rsidRDefault="005218B5" w:rsidP="005218B5">
      <w:pPr>
        <w:ind w:firstLine="709"/>
        <w:jc w:val="both"/>
        <w:rPr>
          <w:sz w:val="28"/>
          <w:szCs w:val="28"/>
        </w:rPr>
      </w:pPr>
      <w:r w:rsidRPr="005218B5">
        <w:rPr>
          <w:sz w:val="28"/>
          <w:szCs w:val="28"/>
        </w:rPr>
        <w:t>- Федерального закона от 27.07.2010 № 190-ФЗ «О теплоснабжении»;</w:t>
      </w:r>
    </w:p>
    <w:p w:rsidR="005218B5" w:rsidRPr="005218B5" w:rsidRDefault="005218B5" w:rsidP="005218B5">
      <w:pPr>
        <w:ind w:firstLine="709"/>
        <w:jc w:val="both"/>
        <w:rPr>
          <w:sz w:val="28"/>
          <w:szCs w:val="28"/>
        </w:rPr>
      </w:pPr>
      <w:r w:rsidRPr="005218B5">
        <w:rPr>
          <w:sz w:val="28"/>
          <w:szCs w:val="28"/>
        </w:rPr>
        <w:t>- Постановления Правительства Российской Федерации от 22.02.2012 г. № 154 «О требованиях к Схемам теплоснабжения, порядку их разработки и утверждения»;</w:t>
      </w:r>
    </w:p>
    <w:p w:rsidR="005218B5" w:rsidRPr="005218B5" w:rsidRDefault="005218B5" w:rsidP="005218B5">
      <w:pPr>
        <w:ind w:firstLine="709"/>
        <w:jc w:val="both"/>
        <w:rPr>
          <w:sz w:val="28"/>
          <w:szCs w:val="28"/>
        </w:rPr>
      </w:pPr>
      <w:r w:rsidRPr="005218B5">
        <w:rPr>
          <w:sz w:val="28"/>
          <w:szCs w:val="28"/>
        </w:rPr>
        <w:t>- Закона Смоленской области от 10.06.2024 N 93-з (ред. от 19.12.2024) "О преобразовании муниципальных образований, входящих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(принят Смоленской областной Думой 06.06.2024);</w:t>
      </w:r>
    </w:p>
    <w:p w:rsidR="005218B5" w:rsidRPr="005218B5" w:rsidRDefault="005218B5" w:rsidP="005218B5">
      <w:pPr>
        <w:ind w:firstLine="709"/>
        <w:jc w:val="both"/>
        <w:rPr>
          <w:sz w:val="28"/>
          <w:szCs w:val="28"/>
        </w:rPr>
      </w:pPr>
      <w:r w:rsidRPr="005218B5">
        <w:rPr>
          <w:sz w:val="28"/>
          <w:szCs w:val="28"/>
        </w:rPr>
        <w:lastRenderedPageBreak/>
        <w:t>- Приказа Минэнерго России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5218B5" w:rsidRPr="005218B5" w:rsidRDefault="005218B5" w:rsidP="005218B5">
      <w:pPr>
        <w:ind w:firstLine="709"/>
        <w:jc w:val="both"/>
        <w:rPr>
          <w:sz w:val="28"/>
          <w:szCs w:val="28"/>
        </w:rPr>
      </w:pPr>
      <w:r w:rsidRPr="005218B5">
        <w:rPr>
          <w:sz w:val="28"/>
          <w:szCs w:val="28"/>
        </w:rPr>
        <w:t>- Предложений от теплоснабжающих и теплосетевых организаций по актуализации Схемы теплоснабжения муниципального образования «Велижский муниципальный округ» Смоленской области на 2026 год.</w:t>
      </w:r>
    </w:p>
    <w:p w:rsidR="005218B5" w:rsidRPr="005218B5" w:rsidRDefault="005218B5" w:rsidP="005218B5">
      <w:pPr>
        <w:ind w:firstLine="708"/>
        <w:jc w:val="both"/>
        <w:rPr>
          <w:bCs/>
          <w:iCs/>
          <w:sz w:val="28"/>
          <w:szCs w:val="28"/>
        </w:rPr>
      </w:pPr>
      <w:r w:rsidRPr="005218B5">
        <w:rPr>
          <w:bCs/>
          <w:iCs/>
          <w:sz w:val="28"/>
          <w:szCs w:val="28"/>
        </w:rPr>
        <w:t>Актуализация схемы теплоснабжения муниципального образования «Велижский муниципальный округ» Смоленской области на 2026 год не предусматривает внесения существенных изменений по развитию и поддержанию системы теплоснабжения муниципального образования «Велижский муниципальный округ» Смоленской области в ранее утвержденные Схемы теплоснабжения муниципальных образований, входившие в состав муниципального образования «Велижский район».</w:t>
      </w:r>
    </w:p>
    <w:p w:rsidR="005218B5" w:rsidRPr="005218B5" w:rsidRDefault="005218B5" w:rsidP="005218B5">
      <w:pPr>
        <w:rPr>
          <w:rFonts w:eastAsia="Arial Unicode MS"/>
          <w:sz w:val="28"/>
          <w:szCs w:val="28"/>
          <w:lang w:eastAsia="en-US"/>
        </w:rPr>
      </w:pP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округа".</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1.1.</w:t>
      </w:r>
      <w:r w:rsidRPr="005218B5">
        <w:rPr>
          <w:rFonts w:ascii="Arial Unicode MS" w:eastAsia="Arial Unicode MS" w:hAnsi="Arial Unicode MS" w:cs="Arial Unicode MS"/>
          <w:sz w:val="24"/>
          <w:szCs w:val="24"/>
          <w:lang w:eastAsia="en-US"/>
        </w:rPr>
        <w:t xml:space="preserve"> </w:t>
      </w:r>
      <w:r w:rsidRPr="005218B5">
        <w:rPr>
          <w:rFonts w:eastAsia="Arial Unicode MS"/>
          <w:sz w:val="28"/>
          <w:szCs w:val="28"/>
          <w:lang w:eastAsia="en-US"/>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p>
    <w:p w:rsidR="005218B5" w:rsidRPr="005218B5" w:rsidRDefault="005218B5" w:rsidP="005218B5">
      <w:pPr>
        <w:ind w:firstLine="578"/>
        <w:jc w:val="both"/>
        <w:rPr>
          <w:sz w:val="28"/>
          <w:szCs w:val="28"/>
        </w:rPr>
      </w:pPr>
      <w:r w:rsidRPr="005218B5">
        <w:rPr>
          <w:sz w:val="28"/>
          <w:szCs w:val="28"/>
        </w:rPr>
        <w:t>В сельской местности Велижского района преобладает печное отопление на дровах. В городе Велиже преобладает централизованная схема теплоснабжения, осуществляемая от отопительных котельных. 13 котельных, отпускающих тепловую энергию на сторону работают на твердом топливе, в 2025 году введены в эксплуатацию 4 газовые котельные. Одна газовая котельная передана МУП «Коммунресурс», три газовые котельные будут переданы в аренду после проведения процедурных мероприятий.</w:t>
      </w:r>
    </w:p>
    <w:p w:rsidR="005218B5" w:rsidRPr="005218B5" w:rsidRDefault="005218B5" w:rsidP="005218B5">
      <w:pPr>
        <w:ind w:firstLine="708"/>
        <w:jc w:val="both"/>
        <w:rPr>
          <w:sz w:val="28"/>
          <w:szCs w:val="28"/>
        </w:rPr>
      </w:pPr>
      <w:r w:rsidRPr="005218B5">
        <w:rPr>
          <w:sz w:val="28"/>
          <w:szCs w:val="28"/>
        </w:rPr>
        <w:t>Теплоснабжение осуществляют следующие организации: МУП «Коммунресурс» и ООО «Тепло людям. Велиж».</w:t>
      </w:r>
    </w:p>
    <w:p w:rsidR="005218B5" w:rsidRPr="005218B5" w:rsidRDefault="005218B5" w:rsidP="005218B5">
      <w:pPr>
        <w:ind w:firstLine="708"/>
        <w:jc w:val="both"/>
        <w:rPr>
          <w:sz w:val="28"/>
          <w:szCs w:val="28"/>
        </w:rPr>
      </w:pPr>
      <w:r w:rsidRPr="005218B5">
        <w:rPr>
          <w:sz w:val="28"/>
          <w:szCs w:val="28"/>
        </w:rPr>
        <w:t>Кроме того, на территории Велижского района существуют ряд ведомственных и муниципальных котельных, отпускающих тепловую энергию на нужды собственных потребителей.</w:t>
      </w:r>
    </w:p>
    <w:p w:rsidR="005218B5" w:rsidRPr="005218B5" w:rsidRDefault="005218B5" w:rsidP="005218B5">
      <w:pPr>
        <w:ind w:left="709"/>
        <w:jc w:val="both"/>
        <w:rPr>
          <w:sz w:val="28"/>
          <w:szCs w:val="28"/>
        </w:rPr>
      </w:pPr>
      <w:r w:rsidRPr="005218B5">
        <w:rPr>
          <w:sz w:val="28"/>
          <w:szCs w:val="28"/>
        </w:rPr>
        <w:t>Усадебная застройка имеет печное отопление.</w:t>
      </w:r>
    </w:p>
    <w:p w:rsidR="005218B5" w:rsidRPr="005218B5" w:rsidRDefault="005218B5" w:rsidP="005218B5">
      <w:pPr>
        <w:ind w:firstLine="708"/>
        <w:jc w:val="both"/>
        <w:rPr>
          <w:sz w:val="28"/>
          <w:szCs w:val="28"/>
        </w:rPr>
      </w:pPr>
      <w:r w:rsidRPr="005218B5">
        <w:rPr>
          <w:sz w:val="28"/>
          <w:szCs w:val="28"/>
        </w:rPr>
        <w:t>Для теплоснабжения современных коттеджей, в основном, применяются индивидуальные отопительные котлы, работающие на твердом топливе и электроэнергии.</w:t>
      </w:r>
    </w:p>
    <w:p w:rsidR="005218B5" w:rsidRPr="005218B5" w:rsidRDefault="005218B5" w:rsidP="005218B5">
      <w:pPr>
        <w:ind w:firstLine="708"/>
        <w:jc w:val="both"/>
        <w:rPr>
          <w:sz w:val="28"/>
          <w:szCs w:val="28"/>
        </w:rPr>
      </w:pPr>
      <w:r w:rsidRPr="005218B5">
        <w:rPr>
          <w:sz w:val="28"/>
          <w:szCs w:val="28"/>
        </w:rPr>
        <w:t>Способ прокладки трубопроводов отопления - в непроходных каналах и частично-воздушная, на низких и высоких опорах.</w:t>
      </w:r>
    </w:p>
    <w:p w:rsidR="005218B5" w:rsidRPr="005218B5" w:rsidRDefault="005218B5" w:rsidP="005218B5">
      <w:pPr>
        <w:ind w:firstLine="708"/>
        <w:jc w:val="both"/>
        <w:rPr>
          <w:sz w:val="28"/>
          <w:szCs w:val="28"/>
        </w:rPr>
      </w:pPr>
      <w:r w:rsidRPr="005218B5">
        <w:rPr>
          <w:sz w:val="28"/>
          <w:szCs w:val="28"/>
        </w:rPr>
        <w:t>Часть котельных имеет устаревшее оборудование с низким коэффициентом полезного действия, срок эксплуатации которых составляет 15 и более лет. Физический износ основных фондов систем теплоснабжения составляет до 40 %, часть источников теплоснабжения выработали свой ресурс и требуют замены. Средний износ тепловых сетей составляет до 40%.</w:t>
      </w:r>
    </w:p>
    <w:p w:rsidR="005218B5" w:rsidRPr="005218B5" w:rsidRDefault="005218B5" w:rsidP="005218B5">
      <w:pPr>
        <w:ind w:firstLine="708"/>
        <w:jc w:val="both"/>
        <w:rPr>
          <w:sz w:val="28"/>
          <w:szCs w:val="28"/>
        </w:rPr>
      </w:pPr>
      <w:r w:rsidRPr="005218B5">
        <w:rPr>
          <w:sz w:val="28"/>
          <w:szCs w:val="28"/>
        </w:rPr>
        <w:lastRenderedPageBreak/>
        <w:t>Из-за ограниченности финансовых ресурсов, необходимых для восстановления основных фондов, обновления оборудования котельных установок, замены ветхих тепловых сетей, не обеспечивается устойчивая подача тепловых ресурсов потребителям, не достигаются ресурсосберегающие и экологические эффекты.</w:t>
      </w:r>
    </w:p>
    <w:p w:rsidR="005218B5" w:rsidRPr="005218B5" w:rsidRDefault="005218B5" w:rsidP="005218B5">
      <w:pPr>
        <w:ind w:firstLine="708"/>
        <w:jc w:val="both"/>
        <w:rPr>
          <w:sz w:val="28"/>
          <w:szCs w:val="28"/>
        </w:rPr>
      </w:pPr>
      <w:r w:rsidRPr="005218B5">
        <w:rPr>
          <w:sz w:val="28"/>
          <w:szCs w:val="28"/>
        </w:rPr>
        <w:t>Основные технические данные по котельным, находящимся на балансе  МУП "Коммунресурс" и ООО «Тепло людям. Велиж» и отпускающим тепловую энергию на сторону сведены в таблицу, представленную ниже.</w:t>
      </w:r>
    </w:p>
    <w:p w:rsidR="005218B5" w:rsidRPr="005218B5" w:rsidRDefault="005218B5" w:rsidP="005218B5">
      <w:pPr>
        <w:ind w:firstLine="360"/>
        <w:jc w:val="both"/>
        <w:rPr>
          <w:rFonts w:eastAsia="Arial Unicode MS"/>
          <w:sz w:val="28"/>
          <w:szCs w:val="28"/>
          <w:lang w:eastAsia="en-US"/>
        </w:rPr>
      </w:pPr>
      <w:r w:rsidRPr="005218B5">
        <w:rPr>
          <w:sz w:val="28"/>
          <w:szCs w:val="28"/>
        </w:rPr>
        <w:t>Общая площадь централизованно отапливаемого жилого фонда составляет 40,27 тыс.кв.м., в т.ч. в МКД -38,14 тыс.кв.м. Ж</w:t>
      </w:r>
      <w:r w:rsidRPr="005218B5">
        <w:rPr>
          <w:rFonts w:eastAsia="Arial Unicode MS"/>
          <w:sz w:val="28"/>
          <w:szCs w:val="28"/>
          <w:lang w:eastAsia="en-US"/>
        </w:rPr>
        <w:t>илой фонд нового строительства составит 26366 м2 общей площади.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1.2. Существующие и перспективные объемы потребления тепловой энергии (мощности) и теплоносителя с разделением по видам теплопотребления.</w:t>
      </w:r>
    </w:p>
    <w:p w:rsidR="005218B5" w:rsidRPr="005218B5" w:rsidRDefault="005218B5" w:rsidP="005218B5">
      <w:pPr>
        <w:ind w:firstLine="360"/>
        <w:jc w:val="both"/>
        <w:rPr>
          <w:rFonts w:eastAsia="Arial Unicode MS"/>
          <w:sz w:val="28"/>
          <w:szCs w:val="28"/>
          <w:lang w:eastAsia="en-US"/>
        </w:rPr>
      </w:pPr>
      <w:r w:rsidRPr="005218B5">
        <w:rPr>
          <w:rFonts w:eastAsia="Arial Unicode MS"/>
          <w:sz w:val="28"/>
          <w:szCs w:val="28"/>
          <w:lang w:eastAsia="en-US"/>
        </w:rPr>
        <w:t>Новое жилищное строительство планируется индивидуального типа.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Для создания самобытной архитектурной среды и удовлетворения потребностей в жилом фонде всех слоев населения предлагается четыре основных типа новой жилой застройки по преобладающей этажности жилого фонда и уровню комфортности.</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Типология жилого фонда по преобладающей этажности застройки</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1.</w:t>
      </w:r>
      <w:r w:rsidRPr="005218B5">
        <w:rPr>
          <w:rFonts w:eastAsia="Arial Unicode MS"/>
          <w:sz w:val="28"/>
          <w:szCs w:val="28"/>
          <w:lang w:eastAsia="en-US"/>
        </w:rPr>
        <w:tab/>
        <w:t>Многоэтажная высокоплотная застройка. Представлена секционным жилым 5- 6-9 и более этажным фондом. Жилые дома предлагается строить по типовым и индивидуальным проектам с применением различных стеновых материалов (кирпич, панель и т.д.) В 5-9 этажных типовых жилых домах предполагается размещение более дешевого «социального» жилья с показателями жилой обеспеченности, соответствующих социальным нормативам и массового жилья эконом-класса со среднегородскими показателями жилищной обеспеченности.</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Большой планируемый объем жилищного строительства определяет необходимость застройки более высокой этажности с повышенной плотностью. Предлагается средняя этажность застройки 7,5 – 8 этажей. Плотность застройки по общей площади жилых домов «брутто» микрорайона порядка 7000м2/га. Плотность застройки по численности населения (при жилищной обеспеченности расчетного срока) 180-200чел/га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2.</w:t>
      </w:r>
      <w:r w:rsidRPr="005218B5">
        <w:rPr>
          <w:rFonts w:eastAsia="Arial Unicode MS"/>
          <w:sz w:val="28"/>
          <w:szCs w:val="28"/>
          <w:lang w:eastAsia="en-US"/>
        </w:rPr>
        <w:tab/>
        <w:t>Малоэтажная застройка многоквартирными домами без индивидуальных участков (2-4 этажа).  В этом типе малоэтажной застройки предполагается размещение престижного жилого фонда бизнес-класса со средними показателями жилой обеспеченности выше или равными среднегородским. Плотность застройки по общей площади жилых домов «брутто» микрорайона порядка 3500м2/га. Плотность застройки по численности населения (при жилищной обеспеченности расчетного срока) 85-100чел/га.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3.</w:t>
      </w:r>
      <w:r w:rsidRPr="005218B5">
        <w:rPr>
          <w:rFonts w:eastAsia="Arial Unicode MS"/>
          <w:sz w:val="28"/>
          <w:szCs w:val="28"/>
          <w:lang w:eastAsia="en-US"/>
        </w:rPr>
        <w:tab/>
        <w:t>Индивидуальная жилая застройка представлена 1-2 этажными индивидуальными жилыми домами на 1 семью с участками до 0,12 га. Общая площадь коттеджей не регламентируется, но для расчетов ориентировочно принимается в размере 100-120 кв.м. общей площади на 1 коттедж. Плотность размещения коттеджей - 6 участков на гектар. В зависимости от местоположения малоэтажный жилой фонд с участками может быть бизнес и эконом класса, с выделением зон высококомфортной элитной застройки.</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lastRenderedPageBreak/>
        <w:t>4.</w:t>
      </w:r>
      <w:r w:rsidRPr="005218B5">
        <w:rPr>
          <w:rFonts w:eastAsia="Arial Unicode MS"/>
          <w:sz w:val="28"/>
          <w:szCs w:val="28"/>
          <w:lang w:eastAsia="en-US"/>
        </w:rPr>
        <w:tab/>
        <w:t>Смешанная застройка представлена многоэтажной застройкой (40%), малоэтажной высокоплотной (50%) и индивидуальной застройкой (10%). Плотность застройки по общей площади жилых домов «брутто» микрорайона порядка 4500 м2/га.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Типология жилого фонда по уровню комфортности</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1.</w:t>
      </w:r>
      <w:r w:rsidRPr="005218B5">
        <w:rPr>
          <w:rFonts w:eastAsia="Arial Unicode MS"/>
          <w:sz w:val="28"/>
          <w:szCs w:val="28"/>
          <w:lang w:eastAsia="en-US"/>
        </w:rPr>
        <w:tab/>
        <w:t>Социальное (муниципальное жилище). Величина жилищной обеспеченности этого типа жилья ниже или равна среднегородским показателям. Бесплатное муниципальное жилье распределяется по социальной норме города. Количество комнат в квартире равно или меньше количества проживающих. На расчетный срок количество жилья этого типа не более 30% общего количества нового строительства, на 1 очередь строительства его доля может составлять до 60%. Основная масса жилого фонда этого типа предполагается к размещению в многоэтажной высокоплотной застройке.</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2.</w:t>
      </w:r>
      <w:r w:rsidRPr="005218B5">
        <w:rPr>
          <w:rFonts w:eastAsia="Arial Unicode MS"/>
          <w:sz w:val="28"/>
          <w:szCs w:val="28"/>
          <w:lang w:eastAsia="en-US"/>
        </w:rPr>
        <w:tab/>
        <w:t>Массовый тип жилья (эконом-класс). Величина жилищной обеспеченности в этом типе жилья равна среднегородским показателям. Количество комнат в квартире равно или на 1 больше количества проживающих. На расчетный срок количество жилья этого типа около 40% общего количества нового строительства, на 1 очередь строительства его доля может составлять до 25%.</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3.</w:t>
      </w:r>
      <w:r w:rsidRPr="005218B5">
        <w:rPr>
          <w:rFonts w:eastAsia="Arial Unicode MS"/>
          <w:sz w:val="28"/>
          <w:szCs w:val="28"/>
          <w:lang w:eastAsia="en-US"/>
        </w:rPr>
        <w:tab/>
        <w:t>Престижный тип жилья (бизнес-класс). Величина жилищной обеспеченности в этом типе жилья выше среднегородских показателей. Количество комнат в квартире на одну или две больше количества проживающих. На расчетный срок количество жилья этого типа не более 15% общего количества нового строительства, на 1 очередь строительства его доля может составлять до 10%.</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4.</w:t>
      </w:r>
      <w:r w:rsidRPr="005218B5">
        <w:rPr>
          <w:rFonts w:eastAsia="Arial Unicode MS"/>
          <w:sz w:val="28"/>
          <w:szCs w:val="28"/>
          <w:lang w:eastAsia="en-US"/>
        </w:rPr>
        <w:tab/>
        <w:t>Высококомфортный тип жилья (элитный). Величина жилищной обеспеченности не нормируется. Она может быть от 60 и более м2 /чел. Количество комнат на две и более больше числа проживающих. Удельный вес жилья этого типа незначителен, он может колебаться по периодам реализации генерального плана в пределах 3-5% от общего объема нового строительства.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Новое жилищное строительство</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Проектируемый объем жилого фонда нового строительства на расчетный срок составит 26366 м2 общей площади.</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Централизованное потребление тепловой энергии в производственных зонах отсутствует.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округу.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200"/>
        <w:gridCol w:w="1214"/>
        <w:gridCol w:w="1503"/>
        <w:gridCol w:w="1229"/>
        <w:gridCol w:w="1951"/>
      </w:tblGrid>
      <w:tr w:rsidR="005218B5" w:rsidRPr="005218B5" w:rsidTr="005218B5">
        <w:trPr>
          <w:trHeight w:val="76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Наименование объекта (улица,№ дома)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Год постройки здания</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Объем здания (м</w:t>
            </w:r>
            <w:r w:rsidRPr="005218B5">
              <w:rPr>
                <w:rFonts w:eastAsia="Calibri"/>
                <w:sz w:val="22"/>
                <w:szCs w:val="22"/>
                <w:vertAlign w:val="superscript"/>
              </w:rPr>
              <w:t>3</w:t>
            </w:r>
            <w:r w:rsidRPr="005218B5">
              <w:rPr>
                <w:rFonts w:eastAsia="Calibri"/>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Общая отапливаемая площадь (м2)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Этажность</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Источник теплоснабжения</w:t>
            </w:r>
          </w:p>
        </w:tc>
      </w:tr>
      <w:tr w:rsidR="005218B5" w:rsidRPr="005218B5" w:rsidTr="005218B5">
        <w:trPr>
          <w:trHeight w:val="76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 xml:space="preserve">Средняя школа №1 (здание школы), </w:t>
            </w:r>
          </w:p>
          <w:p w:rsidR="005218B5" w:rsidRPr="005218B5" w:rsidRDefault="005218B5" w:rsidP="005218B5">
            <w:pPr>
              <w:tabs>
                <w:tab w:val="left" w:pos="9260"/>
              </w:tabs>
              <w:rPr>
                <w:rFonts w:eastAsia="Calibri"/>
                <w:sz w:val="22"/>
                <w:szCs w:val="22"/>
              </w:rPr>
            </w:pPr>
            <w:r w:rsidRPr="005218B5">
              <w:rPr>
                <w:rFonts w:eastAsia="Calibri"/>
                <w:sz w:val="22"/>
                <w:szCs w:val="22"/>
              </w:rPr>
              <w:t>ул. Советская д.46/5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2015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16560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 xml:space="preserve">МУП «Коммунресурс»,  ул. Кропоткина, д.56, </w:t>
            </w:r>
            <w:r w:rsidRPr="005218B5">
              <w:rPr>
                <w:rFonts w:eastAsia="Calibri"/>
                <w:sz w:val="22"/>
                <w:szCs w:val="22"/>
              </w:rPr>
              <w:lastRenderedPageBreak/>
              <w:t>универсальная котельная</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lastRenderedPageBreak/>
              <w:t>ул .Ленинградская, д.89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3885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489,10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Ленинградская, котельная ЛПХ</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.Ленинградская,  д.87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4360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841,90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.Ленинградская,   д.93в</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63,0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.Ленинградская,  д.95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426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86,9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.Ленинградская,  д.76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377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.Ленинградская,  д.72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246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65,80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Магазин «Мечта»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2001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113,4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135,8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 д.16а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275,8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Еременко, котельная ЦРБ</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 д.18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3588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728,5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bCs/>
                <w:sz w:val="22"/>
                <w:szCs w:val="22"/>
              </w:rPr>
            </w:pPr>
            <w:r w:rsidRPr="005218B5">
              <w:rPr>
                <w:rFonts w:eastAsia="Calibri"/>
                <w:bCs/>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ул.Еременко,д.19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318,73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ул.Еременко,д.20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1486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280,08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ул.Еременко,д.21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2443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503,64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ул.Казанская,д.2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1895,8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97,04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ул.Казанская,д.4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825,8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51,70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ул.Казанская,д.5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1226,5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339,70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ул.Казанская,д.9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6259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842,35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Ул.Казанская,д.11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4480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865,58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Ул.Энергетиков,д.7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Ул.Энергетиков,д3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2214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375,35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Ул.Энергетиков,д.8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108,40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Ул.Энергетиков,д.13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2362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319,00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 д.18а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126,40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Ул.Энергетиков, д.18б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136,84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Ул.Еременко, д.17/67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4337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727,20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Пл.Свободы,д.26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104,4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пер. Безымянная д.32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4028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 xml:space="preserve">ОГБУЗ Велижская ЦРБ, ул. Еременко, </w:t>
            </w:r>
          </w:p>
          <w:p w:rsidR="005218B5" w:rsidRPr="005218B5" w:rsidRDefault="005218B5" w:rsidP="005218B5">
            <w:pPr>
              <w:tabs>
                <w:tab w:val="left" w:pos="9260"/>
              </w:tabs>
              <w:rPr>
                <w:rFonts w:eastAsia="Calibri"/>
                <w:sz w:val="22"/>
                <w:szCs w:val="22"/>
              </w:rPr>
            </w:pPr>
            <w:r w:rsidRPr="005218B5">
              <w:rPr>
                <w:rFonts w:eastAsia="Calibri"/>
                <w:sz w:val="22"/>
                <w:szCs w:val="22"/>
              </w:rPr>
              <w:t>д. 23/10</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32404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300"/>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Ул.Кропоткина, д.31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3561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749,00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Менжинского, котельная Центральная</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Ул.Менжинского,д.12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9729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1878,5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Ул.Советская,д.28/11а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9624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1702,2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Ул.Кропоткина, д.23/13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1230,21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ПАО «Ростелеком», ул. Советская, д.38</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4450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916,94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ФГУ «Почта России», ул. Советская, д.38</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1747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487,1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Магазин «Аракс»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190,25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76,09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Казанская, д.6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372,98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пл. Судоверфи, д.1-а</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Казанская, д.6а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2810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223,10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Казанская, д.16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2651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390,50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Еременко, д 33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1630,8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250,74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Пл.Судоверфи,д.2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288,70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Сакко и Ванцетти д.24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1948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139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45,7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Еременко, д. 29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1973</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31,2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Еременко, д. 31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231,70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Еременко, д. 35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242,96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МБДОУ Детский сад №2 г. Велиж, пл. Судоверфи, 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2150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г. Велиж, пл. Судоверфи, д.2 (соцсфера)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4809,158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362"/>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Ул.8 Марта,д.5а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6654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1260,39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 xml:space="preserve">ООО «Тепло людям. Велиж» ул. 8 Марта, </w:t>
            </w:r>
            <w:r w:rsidRPr="005218B5">
              <w:rPr>
                <w:rFonts w:eastAsia="Calibri"/>
                <w:sz w:val="22"/>
                <w:szCs w:val="22"/>
              </w:rPr>
              <w:lastRenderedPageBreak/>
              <w:t>котельная 8 Марта</w:t>
            </w:r>
          </w:p>
        </w:tc>
      </w:tr>
      <w:tr w:rsidR="005218B5" w:rsidRPr="005218B5" w:rsidTr="005218B5">
        <w:trPr>
          <w:trHeight w:val="142"/>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Ул.8 Марта 5б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7310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1320,21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107,10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Энгельса, котельная ПМК 1313</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456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55,50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1053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254,60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д.168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3898,5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766,04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д.170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4740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808,02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д.179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4038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608,40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395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342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109,70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д.176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607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154,70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д.174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305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63,10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102,5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61,60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110,50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339,8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82,15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д.190а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473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111,60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103,60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344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74,00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д.164а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4075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787,2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д.189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351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75,90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д.178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122,00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554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128,50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Энгельса, д.190б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316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28,30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Мастерские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2288,1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547,6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Общежитие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3677,43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524,05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Гаражи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905,7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337,7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Недоговорова, д.7</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100,8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40,45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Недоговорова, котельная СШ №2</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Недоговорова, д.7а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100,00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Средняя школа №2 (здание школы), ул. Недоговорова, д.15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18022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589"/>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МБДОУ  Детский сад №5 «Теремок», ул. Энгельса, д.64-а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Энгельса, котельная д/с №5</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Кузнецова,  д.4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272,7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Володарского Центральная котельная</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Кузнецова, д.12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272,6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Советская, д.23/10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2142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337,5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Советская, д.26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240,7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Советская, д.13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1802,1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273,3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Музей</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1008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Дом досуга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25168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Магазин «Велижские товары»</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384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 xml:space="preserve">Парикмахерская «Светлана» </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2000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35,6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480"/>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Демидовский аграрно-технологический техникум  (общежитие)</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22857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Редакция «Велижская новь»</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662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Типография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1159,65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Росгосстрах</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305,8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lastRenderedPageBreak/>
              <w:t>Мировой суд</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848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Полиция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6915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Нотариус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279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Пенсионный фонд РФ</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775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Социальная защита населения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498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Налоговая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286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Велижский КЦСОН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598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Селезневский ДИПИ</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131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Пограничное управление</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1031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ФКУ УНИИ УФСИН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215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Гавва Л.Е. Аптека Долголет»</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«Двина»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МУП «Коммунресурс»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922,00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«Коммун-Сервис»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Администрация МО «Велижский район»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17562,668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18"/>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Аптека «Фармация»</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1032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д.165а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859,80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Володарского, котельная ДСПМК</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д.167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4040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780,90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д.171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3685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732,20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д.134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3083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504,5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д.161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2527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432,21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9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Володарского, д.163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4203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815,73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1774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41,80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ООО «Тепло людям. Велиж» ул. Ивановская, д.13Б котельная ПМК-2</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3250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693,60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.11А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4775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885,18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.11Б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4671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892,90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165,20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.17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5674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1028,92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д.19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5184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904,67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д.21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5283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1002,51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27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3579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472,80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1818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324,05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1455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325,21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2606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340,84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ул. Ивановская, д .9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1980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5347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864,92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Здание школы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10019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2500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val="restart"/>
            <w:tcBorders>
              <w:top w:val="single" w:sz="4" w:space="0" w:color="auto"/>
              <w:left w:val="single" w:sz="4" w:space="0" w:color="auto"/>
              <w:right w:val="single" w:sz="4" w:space="0" w:color="auto"/>
            </w:tcBorders>
            <w:vAlign w:val="center"/>
          </w:tcPr>
          <w:p w:rsidR="005218B5" w:rsidRPr="005218B5" w:rsidRDefault="005218B5" w:rsidP="005218B5">
            <w:pPr>
              <w:rPr>
                <w:rFonts w:eastAsia="Calibri"/>
                <w:sz w:val="22"/>
                <w:szCs w:val="22"/>
              </w:rPr>
            </w:pPr>
            <w:r w:rsidRPr="005218B5">
              <w:rPr>
                <w:rFonts w:eastAsia="Calibri"/>
                <w:sz w:val="22"/>
                <w:szCs w:val="22"/>
              </w:rPr>
              <w:t>МУП «Коммунресурс»,  котельная д. Селезни</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Здание детского сада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1374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350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Административное здание СПК</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3068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770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Здание дома Культуры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4517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1129</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Помещение библиотеки</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192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64</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Помещение почты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290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97</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Здание магазина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521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173</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Здание магазина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snapToGrid w:val="0"/>
              <w:jc w:val="both"/>
              <w:rPr>
                <w:rFonts w:eastAsia="Arial Unicode MS"/>
                <w:sz w:val="24"/>
                <w:szCs w:val="24"/>
                <w:lang w:eastAsia="en-US"/>
              </w:rPr>
            </w:pPr>
            <w:r w:rsidRPr="005218B5">
              <w:rPr>
                <w:rFonts w:eastAsia="Arial Unicode MS"/>
                <w:sz w:val="24"/>
                <w:szCs w:val="24"/>
                <w:lang w:eastAsia="en-US"/>
              </w:rPr>
              <w:t>216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72</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tabs>
                <w:tab w:val="left" w:pos="9260"/>
              </w:tabs>
              <w:rPr>
                <w:rFonts w:eastAsia="Calibri"/>
                <w:sz w:val="22"/>
                <w:szCs w:val="22"/>
              </w:rPr>
            </w:pPr>
            <w:r w:rsidRPr="005218B5">
              <w:rPr>
                <w:rFonts w:eastAsia="Calibri"/>
                <w:sz w:val="22"/>
                <w:szCs w:val="22"/>
              </w:rPr>
              <w:t>2</w:t>
            </w:r>
          </w:p>
        </w:tc>
        <w:tc>
          <w:tcPr>
            <w:tcW w:w="1065" w:type="pct"/>
            <w:vMerge/>
            <w:tcBorders>
              <w:left w:val="single" w:sz="4" w:space="0" w:color="auto"/>
              <w:bottom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Здание МБОУ «Крутовская средняя школа»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rPr>
              <w:t>1971</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p>
          <w:p w:rsidR="005218B5" w:rsidRPr="005218B5" w:rsidRDefault="005218B5" w:rsidP="005218B5">
            <w:pPr>
              <w:rPr>
                <w:rFonts w:eastAsia="sans-serif"/>
                <w:sz w:val="22"/>
                <w:szCs w:val="22"/>
                <w:lang w:eastAsia="en-US"/>
              </w:rPr>
            </w:pPr>
            <w:r w:rsidRPr="005218B5">
              <w:rPr>
                <w:rFonts w:eastAsia="sans-serif"/>
                <w:sz w:val="22"/>
                <w:szCs w:val="22"/>
                <w:lang w:eastAsia="en-US"/>
              </w:rPr>
              <w:t>10019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rPr>
              <w:t>1901,8</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w:t>
            </w:r>
          </w:p>
        </w:tc>
        <w:tc>
          <w:tcPr>
            <w:tcW w:w="1065" w:type="pct"/>
            <w:vMerge w:val="restart"/>
            <w:tcBorders>
              <w:top w:val="single" w:sz="4" w:space="0" w:color="auto"/>
              <w:left w:val="single" w:sz="4" w:space="0" w:color="auto"/>
              <w:right w:val="single" w:sz="4" w:space="0" w:color="auto"/>
            </w:tcBorders>
            <w:vAlign w:val="center"/>
          </w:tcPr>
          <w:p w:rsidR="005218B5" w:rsidRPr="005218B5" w:rsidRDefault="005218B5" w:rsidP="005218B5">
            <w:pPr>
              <w:rPr>
                <w:rFonts w:eastAsia="Calibri"/>
                <w:sz w:val="22"/>
                <w:szCs w:val="22"/>
              </w:rPr>
            </w:pPr>
            <w:r w:rsidRPr="005218B5">
              <w:rPr>
                <w:rFonts w:eastAsia="Calibri"/>
                <w:sz w:val="22"/>
                <w:szCs w:val="22"/>
              </w:rPr>
              <w:t>МУП «Коммунресурс»,  котельная д. Крутое</w:t>
            </w: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 Здание МБУК " Велижская ЦКС"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1962</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4709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1200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 МБУК " Велижская ЦБС"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1962</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204,6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70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rPr>
              <w:t>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lastRenderedPageBreak/>
              <w:t xml:space="preserve"> Здание УФПС Смоленской области</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1960</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200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65</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w:t>
            </w:r>
          </w:p>
        </w:tc>
        <w:tc>
          <w:tcPr>
            <w:tcW w:w="1065" w:type="pct"/>
            <w:vMerge/>
            <w:tcBorders>
              <w:left w:val="single" w:sz="4" w:space="0" w:color="auto"/>
              <w:right w:val="single" w:sz="4" w:space="0" w:color="auto"/>
            </w:tcBorders>
            <w:vAlign w:val="center"/>
          </w:tcPr>
          <w:p w:rsidR="005218B5" w:rsidRPr="005218B5" w:rsidRDefault="005218B5" w:rsidP="005218B5">
            <w:pPr>
              <w:rPr>
                <w:rFonts w:eastAsia="Calibri"/>
                <w:sz w:val="22"/>
                <w:szCs w:val="22"/>
              </w:rPr>
            </w:pPr>
          </w:p>
        </w:tc>
      </w:tr>
      <w:tr w:rsidR="005218B5" w:rsidRPr="005218B5"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 Здание ПАО" Ростелеком "</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1980</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617,5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206</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rPr>
                <w:rFonts w:eastAsia="sans-serif"/>
                <w:color w:val="000000"/>
                <w:sz w:val="22"/>
                <w:szCs w:val="22"/>
                <w:lang w:eastAsia="en-US"/>
              </w:rPr>
            </w:pPr>
            <w:r w:rsidRPr="005218B5">
              <w:rPr>
                <w:rFonts w:eastAsia="sans-serif"/>
                <w:color w:val="000000"/>
                <w:sz w:val="22"/>
                <w:szCs w:val="22"/>
                <w:lang w:eastAsia="en-US" w:bidi="ar"/>
              </w:rPr>
              <w:t> 2</w:t>
            </w:r>
          </w:p>
        </w:tc>
        <w:tc>
          <w:tcPr>
            <w:tcW w:w="1065" w:type="pct"/>
            <w:vMerge/>
            <w:tcBorders>
              <w:left w:val="single" w:sz="4" w:space="0" w:color="auto"/>
              <w:bottom w:val="single" w:sz="4" w:space="0" w:color="auto"/>
              <w:right w:val="single" w:sz="4" w:space="0" w:color="auto"/>
            </w:tcBorders>
            <w:vAlign w:val="center"/>
          </w:tcPr>
          <w:p w:rsidR="005218B5" w:rsidRPr="005218B5" w:rsidRDefault="005218B5" w:rsidP="005218B5">
            <w:pPr>
              <w:rPr>
                <w:rFonts w:eastAsia="Calibri"/>
                <w:sz w:val="22"/>
                <w:szCs w:val="22"/>
              </w:rPr>
            </w:pPr>
          </w:p>
        </w:tc>
      </w:tr>
    </w:tbl>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jc w:val="both"/>
        <w:rPr>
          <w:rFonts w:cs="Arial"/>
          <w:sz w:val="28"/>
          <w:szCs w:val="24"/>
        </w:rPr>
        <w:sectPr w:rsidR="005218B5" w:rsidRPr="005218B5" w:rsidSect="00490A80">
          <w:headerReference w:type="default" r:id="rId8"/>
          <w:headerReference w:type="first" r:id="rId9"/>
          <w:pgSz w:w="11906" w:h="16838"/>
          <w:pgMar w:top="567" w:right="567" w:bottom="567" w:left="1418" w:header="709" w:footer="709" w:gutter="0"/>
          <w:cols w:space="708"/>
          <w:titlePg/>
          <w:docGrid w:linePitch="360"/>
        </w:sectPr>
      </w:pPr>
    </w:p>
    <w:tbl>
      <w:tblPr>
        <w:tblpPr w:leftFromText="180" w:rightFromText="180" w:vertAnchor="page" w:horzAnchor="margin" w:tblpXSpec="center" w:tblpY="1048"/>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884"/>
        <w:gridCol w:w="2268"/>
        <w:gridCol w:w="1716"/>
        <w:gridCol w:w="1533"/>
        <w:gridCol w:w="1421"/>
        <w:gridCol w:w="2984"/>
      </w:tblGrid>
      <w:tr w:rsidR="005218B5" w:rsidRPr="005218B5" w:rsidTr="00222E51">
        <w:trPr>
          <w:trHeight w:val="416"/>
        </w:trPr>
        <w:tc>
          <w:tcPr>
            <w:tcW w:w="14425" w:type="dxa"/>
            <w:gridSpan w:val="7"/>
            <w:tcBorders>
              <w:top w:val="single" w:sz="4" w:space="0" w:color="auto"/>
              <w:left w:val="single" w:sz="4" w:space="0" w:color="auto"/>
              <w:bottom w:val="single" w:sz="4" w:space="0" w:color="auto"/>
              <w:right w:val="single" w:sz="4" w:space="0" w:color="auto"/>
            </w:tcBorders>
            <w:shd w:val="clear" w:color="auto" w:fill="auto"/>
          </w:tcPr>
          <w:p w:rsidR="005218B5" w:rsidRPr="005218B5" w:rsidRDefault="005218B5" w:rsidP="005218B5">
            <w:pPr>
              <w:widowControl w:val="0"/>
              <w:autoSpaceDE w:val="0"/>
              <w:autoSpaceDN w:val="0"/>
              <w:adjustRightInd w:val="0"/>
              <w:jc w:val="center"/>
              <w:rPr>
                <w:b/>
                <w:bCs/>
                <w:sz w:val="24"/>
                <w:szCs w:val="24"/>
              </w:rPr>
            </w:pPr>
            <w:r w:rsidRPr="005218B5">
              <w:rPr>
                <w:rFonts w:cs="Arial"/>
                <w:b/>
                <w:sz w:val="24"/>
                <w:szCs w:val="24"/>
              </w:rPr>
              <w:lastRenderedPageBreak/>
              <w:t>Основные данные по котельным, отпускающим тепловую энергию на сторону</w:t>
            </w:r>
          </w:p>
        </w:tc>
      </w:tr>
      <w:tr w:rsidR="005218B5" w:rsidRPr="005218B5" w:rsidTr="00005F93">
        <w:trPr>
          <w:trHeight w:val="610"/>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 п/п</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ab/>
              <w:t>Источник теплоснабжения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Балансодержатель</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Год ввода в эксплуатацию котлов</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Тип котлов на данный момент</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Кол-во котлов на данный момент</w:t>
            </w:r>
          </w:p>
        </w:tc>
        <w:tc>
          <w:tcPr>
            <w:tcW w:w="2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bCs/>
                <w:sz w:val="24"/>
                <w:szCs w:val="24"/>
              </w:rPr>
            </w:pPr>
            <w:r w:rsidRPr="005218B5">
              <w:rPr>
                <w:bCs/>
                <w:sz w:val="24"/>
                <w:szCs w:val="24"/>
              </w:rPr>
              <w:t>КПД, % на данный момент</w:t>
            </w:r>
          </w:p>
        </w:tc>
      </w:tr>
      <w:tr w:rsidR="005218B5" w:rsidRPr="005218B5" w:rsidTr="00005F93">
        <w:trPr>
          <w:trHeight w:val="61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c>
          <w:tcPr>
            <w:tcW w:w="2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bCs/>
                <w:sz w:val="24"/>
                <w:szCs w:val="24"/>
              </w:rPr>
            </w:pPr>
          </w:p>
        </w:tc>
      </w:tr>
      <w:tr w:rsidR="005218B5" w:rsidRPr="005218B5" w:rsidTr="00005F93">
        <w:trPr>
          <w:trHeight w:val="109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Володарского Центральная котельная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2020</w:t>
            </w:r>
          </w:p>
          <w:p w:rsidR="005218B5" w:rsidRPr="005218B5" w:rsidRDefault="005218B5" w:rsidP="005218B5">
            <w:pPr>
              <w:widowControl w:val="0"/>
              <w:autoSpaceDE w:val="0"/>
              <w:autoSpaceDN w:val="0"/>
              <w:adjustRightInd w:val="0"/>
              <w:jc w:val="center"/>
              <w:rPr>
                <w:sz w:val="24"/>
                <w:szCs w:val="24"/>
              </w:rPr>
            </w:pPr>
            <w:r w:rsidRPr="005218B5">
              <w:rPr>
                <w:sz w:val="24"/>
                <w:szCs w:val="24"/>
              </w:rPr>
              <w:t>2016</w:t>
            </w:r>
          </w:p>
          <w:p w:rsidR="005218B5" w:rsidRPr="005218B5" w:rsidRDefault="005218B5" w:rsidP="005218B5">
            <w:pPr>
              <w:widowControl w:val="0"/>
              <w:autoSpaceDE w:val="0"/>
              <w:autoSpaceDN w:val="0"/>
              <w:adjustRightInd w:val="0"/>
              <w:jc w:val="center"/>
              <w:rPr>
                <w:sz w:val="24"/>
                <w:szCs w:val="24"/>
              </w:rPr>
            </w:pPr>
            <w:r w:rsidRPr="005218B5">
              <w:rPr>
                <w:sz w:val="24"/>
                <w:szCs w:val="24"/>
              </w:rPr>
              <w:t>2015</w:t>
            </w:r>
          </w:p>
          <w:p w:rsidR="005218B5" w:rsidRPr="005218B5" w:rsidRDefault="005218B5" w:rsidP="005218B5">
            <w:pPr>
              <w:widowControl w:val="0"/>
              <w:autoSpaceDE w:val="0"/>
              <w:autoSpaceDN w:val="0"/>
              <w:adjustRightInd w:val="0"/>
              <w:jc w:val="center"/>
              <w:rPr>
                <w:sz w:val="24"/>
                <w:szCs w:val="24"/>
              </w:rPr>
            </w:pPr>
            <w:r w:rsidRPr="005218B5">
              <w:rPr>
                <w:sz w:val="24"/>
                <w:szCs w:val="24"/>
              </w:rPr>
              <w:t>2015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КВ-1,44</w:t>
            </w:r>
          </w:p>
          <w:p w:rsidR="005218B5" w:rsidRPr="005218B5" w:rsidRDefault="005218B5" w:rsidP="005218B5">
            <w:pPr>
              <w:widowControl w:val="0"/>
              <w:autoSpaceDE w:val="0"/>
              <w:autoSpaceDN w:val="0"/>
              <w:adjustRightInd w:val="0"/>
              <w:jc w:val="center"/>
              <w:rPr>
                <w:sz w:val="24"/>
                <w:szCs w:val="24"/>
              </w:rPr>
            </w:pPr>
            <w:r w:rsidRPr="005218B5">
              <w:rPr>
                <w:sz w:val="24"/>
                <w:szCs w:val="24"/>
              </w:rPr>
              <w:t>КВ-1,44</w:t>
            </w:r>
          </w:p>
          <w:p w:rsidR="005218B5" w:rsidRPr="005218B5" w:rsidRDefault="005218B5" w:rsidP="005218B5">
            <w:pPr>
              <w:widowControl w:val="0"/>
              <w:autoSpaceDE w:val="0"/>
              <w:autoSpaceDN w:val="0"/>
              <w:adjustRightInd w:val="0"/>
              <w:jc w:val="center"/>
              <w:rPr>
                <w:sz w:val="24"/>
                <w:szCs w:val="24"/>
              </w:rPr>
            </w:pPr>
            <w:r w:rsidRPr="005218B5">
              <w:rPr>
                <w:sz w:val="24"/>
                <w:szCs w:val="24"/>
              </w:rPr>
              <w:t>КВ-Р-1-95</w:t>
            </w:r>
          </w:p>
          <w:p w:rsidR="005218B5" w:rsidRPr="005218B5" w:rsidRDefault="005218B5" w:rsidP="005218B5">
            <w:pPr>
              <w:widowControl w:val="0"/>
              <w:autoSpaceDE w:val="0"/>
              <w:autoSpaceDN w:val="0"/>
              <w:adjustRightInd w:val="0"/>
              <w:jc w:val="center"/>
              <w:rPr>
                <w:sz w:val="24"/>
                <w:szCs w:val="24"/>
              </w:rPr>
            </w:pPr>
            <w:r w:rsidRPr="005218B5">
              <w:rPr>
                <w:sz w:val="24"/>
                <w:szCs w:val="24"/>
              </w:rPr>
              <w:t>КВ-Р-1-95</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4</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75</w:t>
            </w:r>
          </w:p>
        </w:tc>
      </w:tr>
      <w:tr w:rsidR="005218B5" w:rsidRPr="005218B5" w:rsidTr="00005F93">
        <w:trPr>
          <w:trHeight w:val="901"/>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Еременко, котельная ЦРБ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КВр-0,93          КВр-0,93          КВр-0,93            </w:t>
            </w:r>
          </w:p>
          <w:p w:rsidR="005218B5" w:rsidRPr="005218B5" w:rsidRDefault="005218B5" w:rsidP="005218B5">
            <w:pPr>
              <w:widowControl w:val="0"/>
              <w:autoSpaceDE w:val="0"/>
              <w:autoSpaceDN w:val="0"/>
              <w:adjustRightInd w:val="0"/>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82</w:t>
            </w:r>
          </w:p>
        </w:tc>
      </w:tr>
      <w:tr w:rsidR="005218B5" w:rsidRPr="005218B5" w:rsidTr="00005F93">
        <w:trPr>
          <w:trHeight w:val="562"/>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3</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Менжинского, котельная РУС</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консервация</w:t>
            </w:r>
          </w:p>
        </w:tc>
      </w:tr>
      <w:tr w:rsidR="005218B5" w:rsidRPr="005218B5" w:rsidTr="00005F93">
        <w:trPr>
          <w:trHeight w:val="237"/>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4</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Энгельса, котельная ПМК 1313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57</w:t>
            </w:r>
          </w:p>
        </w:tc>
      </w:tr>
      <w:tr w:rsidR="005218B5" w:rsidRPr="005218B5" w:rsidTr="00005F93">
        <w:trPr>
          <w:trHeight w:val="124"/>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57</w:t>
            </w:r>
          </w:p>
        </w:tc>
      </w:tr>
      <w:tr w:rsidR="005218B5" w:rsidRPr="005218B5" w:rsidTr="00005F93">
        <w:trPr>
          <w:trHeight w:val="203"/>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57</w:t>
            </w:r>
          </w:p>
        </w:tc>
      </w:tr>
      <w:tr w:rsidR="005218B5" w:rsidRPr="005218B5" w:rsidTr="00005F93">
        <w:trPr>
          <w:trHeight w:val="103"/>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Недоговорова, котельная СШ №2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r w:rsidR="005218B5" w:rsidRPr="005218B5" w:rsidTr="00005F93">
        <w:trPr>
          <w:trHeight w:val="167"/>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r w:rsidR="005218B5" w:rsidRPr="005218B5" w:rsidTr="00005F93">
        <w:trPr>
          <w:trHeight w:val="149"/>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6</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8 Марта, котельная 8 Марта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56</w:t>
            </w:r>
          </w:p>
        </w:tc>
      </w:tr>
      <w:tr w:rsidR="005218B5" w:rsidRPr="005218B5" w:rsidTr="00005F93">
        <w:trPr>
          <w:trHeight w:val="7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56</w:t>
            </w:r>
          </w:p>
        </w:tc>
      </w:tr>
      <w:tr w:rsidR="005218B5" w:rsidRPr="005218B5" w:rsidTr="00005F93">
        <w:trPr>
          <w:trHeight w:val="129"/>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7</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 ул. Ленинградская, котельная ЛПХ</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2019, 2020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56</w:t>
            </w:r>
          </w:p>
        </w:tc>
      </w:tr>
      <w:tr w:rsidR="005218B5" w:rsidRPr="005218B5" w:rsidTr="00005F93">
        <w:trPr>
          <w:trHeight w:val="196"/>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2004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56</w:t>
            </w:r>
          </w:p>
        </w:tc>
      </w:tr>
      <w:tr w:rsidR="005218B5" w:rsidRPr="005218B5" w:rsidTr="00005F93">
        <w:trPr>
          <w:trHeight w:val="95"/>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8</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Володарского, котельная ДСПМК</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r w:rsidR="005218B5" w:rsidRPr="005218B5" w:rsidTr="00005F93">
        <w:trPr>
          <w:trHeight w:val="162"/>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r w:rsidR="005218B5" w:rsidRPr="005218B5" w:rsidTr="00005F93">
        <w:trPr>
          <w:trHeight w:val="7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80</w:t>
            </w:r>
          </w:p>
        </w:tc>
      </w:tr>
      <w:tr w:rsidR="005218B5" w:rsidRPr="005218B5" w:rsidTr="00005F93">
        <w:trPr>
          <w:trHeight w:val="321"/>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9</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ООО «Тепло людям. Велиж»  ул. Ивановская,             котельная ПМК-2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2010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КВМ(а)-0,82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82</w:t>
            </w:r>
          </w:p>
        </w:tc>
      </w:tr>
      <w:tr w:rsidR="005218B5" w:rsidRPr="005218B5" w:rsidTr="00005F93">
        <w:trPr>
          <w:trHeight w:val="108"/>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10</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ул. </w:t>
            </w:r>
            <w:r w:rsidRPr="005218B5">
              <w:rPr>
                <w:sz w:val="24"/>
                <w:szCs w:val="24"/>
              </w:rPr>
              <w:lastRenderedPageBreak/>
              <w:t>Энгельса, котельная д/с №5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lastRenderedPageBreak/>
              <w:t xml:space="preserve">ООО «Тепло </w:t>
            </w:r>
            <w:r w:rsidRPr="005218B5">
              <w:rPr>
                <w:sz w:val="24"/>
                <w:szCs w:val="24"/>
              </w:rPr>
              <w:lastRenderedPageBreak/>
              <w:t xml:space="preserve">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lastRenderedPageBreak/>
              <w:t>2016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57</w:t>
            </w:r>
          </w:p>
        </w:tc>
      </w:tr>
      <w:tr w:rsidR="005218B5" w:rsidRPr="005218B5" w:rsidTr="00005F93">
        <w:trPr>
          <w:trHeight w:val="187"/>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2020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КВм-0,85</w:t>
            </w:r>
          </w:p>
          <w:p w:rsidR="005218B5" w:rsidRPr="005218B5" w:rsidRDefault="005218B5" w:rsidP="005218B5">
            <w:pPr>
              <w:widowControl w:val="0"/>
              <w:autoSpaceDE w:val="0"/>
              <w:autoSpaceDN w:val="0"/>
              <w:adjustRightInd w:val="0"/>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57</w:t>
            </w:r>
          </w:p>
        </w:tc>
      </w:tr>
      <w:tr w:rsidR="005218B5" w:rsidRPr="005218B5"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11</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p w:rsidR="005218B5" w:rsidRPr="005218B5" w:rsidRDefault="005218B5" w:rsidP="005218B5">
            <w:pPr>
              <w:widowControl w:val="0"/>
              <w:autoSpaceDE w:val="0"/>
              <w:autoSpaceDN w:val="0"/>
              <w:adjustRightInd w:val="0"/>
              <w:jc w:val="center"/>
              <w:rPr>
                <w:sz w:val="24"/>
                <w:szCs w:val="24"/>
              </w:rPr>
            </w:pPr>
            <w:r w:rsidRPr="005218B5">
              <w:rPr>
                <w:sz w:val="24"/>
                <w:szCs w:val="24"/>
              </w:rPr>
              <w:t>пл. Судоверфи, д.1-а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2009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КВМ(а)-0,82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82</w:t>
            </w:r>
          </w:p>
        </w:tc>
      </w:tr>
      <w:tr w:rsidR="005218B5" w:rsidRPr="005218B5" w:rsidTr="00222E51">
        <w:trPr>
          <w:trHeight w:val="2554"/>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12</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МУП «Коммунресурс» </w:t>
            </w:r>
          </w:p>
          <w:p w:rsidR="005218B5" w:rsidRPr="005218B5" w:rsidRDefault="005218B5" w:rsidP="005218B5">
            <w:pPr>
              <w:widowControl w:val="0"/>
              <w:autoSpaceDE w:val="0"/>
              <w:autoSpaceDN w:val="0"/>
              <w:adjustRightInd w:val="0"/>
              <w:jc w:val="center"/>
              <w:rPr>
                <w:sz w:val="24"/>
                <w:szCs w:val="24"/>
              </w:rPr>
            </w:pPr>
            <w:r w:rsidRPr="005218B5">
              <w:rPr>
                <w:sz w:val="24"/>
                <w:szCs w:val="24"/>
              </w:rPr>
              <w:t>ул. Кропоткина, д.56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2024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«Rossen»</w:t>
            </w:r>
          </w:p>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 xml:space="preserve">RS-D      1500  </w:t>
            </w:r>
          </w:p>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 xml:space="preserve">  Rossen»</w:t>
            </w:r>
          </w:p>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 xml:space="preserve">RS-D      1000  </w:t>
            </w:r>
          </w:p>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«Rossen»</w:t>
            </w:r>
          </w:p>
          <w:p w:rsidR="005218B5" w:rsidRPr="005218B5" w:rsidRDefault="005218B5" w:rsidP="005218B5">
            <w:pPr>
              <w:widowControl w:val="0"/>
              <w:autoSpaceDE w:val="0"/>
              <w:autoSpaceDN w:val="0"/>
              <w:adjustRightInd w:val="0"/>
              <w:jc w:val="center"/>
              <w:rPr>
                <w:sz w:val="24"/>
                <w:szCs w:val="24"/>
                <w:lang w:val="en-US"/>
              </w:rPr>
            </w:pPr>
            <w:r w:rsidRPr="005218B5">
              <w:rPr>
                <w:sz w:val="24"/>
                <w:szCs w:val="24"/>
                <w:lang w:val="en-US"/>
              </w:rPr>
              <w:t xml:space="preserve">RS-D      1000  </w:t>
            </w:r>
          </w:p>
          <w:p w:rsidR="005218B5" w:rsidRPr="005218B5" w:rsidRDefault="005218B5" w:rsidP="005218B5">
            <w:pPr>
              <w:widowControl w:val="0"/>
              <w:autoSpaceDE w:val="0"/>
              <w:autoSpaceDN w:val="0"/>
              <w:adjustRightInd w:val="0"/>
              <w:jc w:val="center"/>
              <w:rPr>
                <w:sz w:val="24"/>
                <w:szCs w:val="24"/>
                <w:highlight w:val="red"/>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5218B5" w:rsidRDefault="005218B5" w:rsidP="005218B5">
            <w:pPr>
              <w:widowControl w:val="0"/>
              <w:autoSpaceDE w:val="0"/>
              <w:autoSpaceDN w:val="0"/>
              <w:adjustRightInd w:val="0"/>
              <w:jc w:val="center"/>
              <w:rPr>
                <w:sz w:val="24"/>
                <w:szCs w:val="24"/>
                <w:highlight w:val="red"/>
              </w:rPr>
            </w:pPr>
            <w:r w:rsidRPr="005218B5">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5218B5" w:rsidRDefault="005218B5" w:rsidP="005218B5">
            <w:pPr>
              <w:widowControl w:val="0"/>
              <w:autoSpaceDE w:val="0"/>
              <w:autoSpaceDN w:val="0"/>
              <w:adjustRightInd w:val="0"/>
              <w:jc w:val="center"/>
              <w:rPr>
                <w:sz w:val="24"/>
                <w:szCs w:val="24"/>
              </w:rPr>
            </w:pPr>
            <w:r w:rsidRPr="005218B5">
              <w:rPr>
                <w:sz w:val="24"/>
                <w:szCs w:val="24"/>
              </w:rPr>
              <w:t>92</w:t>
            </w:r>
          </w:p>
        </w:tc>
      </w:tr>
      <w:tr w:rsidR="005218B5" w:rsidRPr="005218B5"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13</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МУП «Коммунресурс» </w:t>
            </w:r>
          </w:p>
          <w:p w:rsidR="005218B5" w:rsidRPr="005218B5" w:rsidRDefault="005218B5" w:rsidP="005218B5">
            <w:pPr>
              <w:widowControl w:val="0"/>
              <w:autoSpaceDE w:val="0"/>
              <w:autoSpaceDN w:val="0"/>
              <w:adjustRightInd w:val="0"/>
              <w:jc w:val="center"/>
              <w:rPr>
                <w:sz w:val="24"/>
                <w:szCs w:val="24"/>
              </w:rPr>
            </w:pPr>
            <w:r w:rsidRPr="005218B5">
              <w:rPr>
                <w:sz w:val="24"/>
                <w:szCs w:val="24"/>
              </w:rPr>
              <w:t>д. Селезни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18B5" w:rsidRPr="005218B5" w:rsidRDefault="005218B5" w:rsidP="005218B5">
            <w:pPr>
              <w:widowControl w:val="0"/>
              <w:autoSpaceDE w:val="0"/>
              <w:autoSpaceDN w:val="0"/>
              <w:adjustRightInd w:val="0"/>
              <w:jc w:val="center"/>
              <w:rPr>
                <w:sz w:val="24"/>
                <w:szCs w:val="24"/>
              </w:rPr>
            </w:pPr>
            <w:r w:rsidRPr="005218B5">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2012(2017)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r w:rsidR="005218B5" w:rsidRPr="005218B5"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14</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 xml:space="preserve">МУП «Коммунресурс» </w:t>
            </w:r>
          </w:p>
          <w:p w:rsidR="005218B5" w:rsidRPr="005218B5" w:rsidRDefault="005218B5" w:rsidP="005218B5">
            <w:pPr>
              <w:widowControl w:val="0"/>
              <w:autoSpaceDE w:val="0"/>
              <w:autoSpaceDN w:val="0"/>
              <w:adjustRightInd w:val="0"/>
              <w:jc w:val="center"/>
              <w:rPr>
                <w:sz w:val="24"/>
                <w:szCs w:val="24"/>
              </w:rPr>
            </w:pPr>
            <w:r w:rsidRPr="005218B5">
              <w:rPr>
                <w:sz w:val="24"/>
                <w:szCs w:val="24"/>
              </w:rPr>
              <w:t>д. Крутое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18B5" w:rsidRPr="005218B5" w:rsidRDefault="005218B5" w:rsidP="005218B5">
            <w:pPr>
              <w:widowControl w:val="0"/>
              <w:autoSpaceDE w:val="0"/>
              <w:autoSpaceDN w:val="0"/>
              <w:adjustRightInd w:val="0"/>
              <w:jc w:val="center"/>
              <w:rPr>
                <w:sz w:val="24"/>
                <w:szCs w:val="24"/>
              </w:rPr>
            </w:pPr>
            <w:r w:rsidRPr="005218B5">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2018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5218B5" w:rsidRDefault="005218B5" w:rsidP="005218B5">
            <w:pPr>
              <w:widowControl w:val="0"/>
              <w:autoSpaceDE w:val="0"/>
              <w:autoSpaceDN w:val="0"/>
              <w:adjustRightInd w:val="0"/>
              <w:jc w:val="center"/>
              <w:rPr>
                <w:sz w:val="24"/>
                <w:szCs w:val="24"/>
              </w:rPr>
            </w:pPr>
            <w:r w:rsidRPr="005218B5">
              <w:rPr>
                <w:sz w:val="24"/>
                <w:szCs w:val="24"/>
              </w:rPr>
              <w:t>60</w:t>
            </w:r>
          </w:p>
        </w:tc>
      </w:tr>
    </w:tbl>
    <w:p w:rsidR="005218B5" w:rsidRPr="005218B5" w:rsidRDefault="005218B5" w:rsidP="005218B5">
      <w:pPr>
        <w:jc w:val="center"/>
        <w:rPr>
          <w:rFonts w:cs="Arial"/>
          <w:sz w:val="28"/>
          <w:szCs w:val="24"/>
        </w:rPr>
      </w:pPr>
    </w:p>
    <w:p w:rsidR="005218B5" w:rsidRPr="005218B5" w:rsidRDefault="005218B5" w:rsidP="005218B5">
      <w:pPr>
        <w:rPr>
          <w:rFonts w:cs="Arial"/>
          <w:sz w:val="28"/>
          <w:szCs w:val="24"/>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framePr w:h="11346" w:hRule="exact" w:wrap="auto" w:hAnchor="text" w:y="-3526"/>
        <w:widowControl w:val="0"/>
        <w:autoSpaceDE w:val="0"/>
        <w:autoSpaceDN w:val="0"/>
        <w:adjustRightInd w:val="0"/>
        <w:jc w:val="cente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p w:rsidR="005218B5" w:rsidRPr="005218B5" w:rsidRDefault="005218B5" w:rsidP="005218B5">
      <w:pPr>
        <w:rPr>
          <w:sz w:val="28"/>
          <w:szCs w:val="28"/>
        </w:rPr>
      </w:pPr>
    </w:p>
    <w:tbl>
      <w:tblPr>
        <w:tblpPr w:leftFromText="180" w:rightFromText="180" w:vertAnchor="page" w:horzAnchor="margin" w:tblpY="721"/>
        <w:tblW w:w="15978" w:type="dxa"/>
        <w:tblLayout w:type="fixed"/>
        <w:tblLook w:val="04A0" w:firstRow="1" w:lastRow="0" w:firstColumn="1" w:lastColumn="0" w:noHBand="0" w:noVBand="1"/>
      </w:tblPr>
      <w:tblGrid>
        <w:gridCol w:w="933"/>
        <w:gridCol w:w="3135"/>
        <w:gridCol w:w="2351"/>
        <w:gridCol w:w="1764"/>
        <w:gridCol w:w="2156"/>
        <w:gridCol w:w="1568"/>
        <w:gridCol w:w="1373"/>
        <w:gridCol w:w="1371"/>
        <w:gridCol w:w="1327"/>
      </w:tblGrid>
      <w:tr w:rsidR="005218B5" w:rsidRPr="005218B5" w:rsidTr="00005F93">
        <w:trPr>
          <w:gridAfter w:val="4"/>
          <w:wAfter w:w="5639" w:type="dxa"/>
          <w:trHeight w:val="304"/>
        </w:trPr>
        <w:tc>
          <w:tcPr>
            <w:tcW w:w="10339" w:type="dxa"/>
            <w:gridSpan w:val="5"/>
            <w:noWrap/>
            <w:hideMark/>
          </w:tcPr>
          <w:p w:rsidR="005218B5" w:rsidRPr="005218B5" w:rsidRDefault="005218B5" w:rsidP="005218B5">
            <w:pPr>
              <w:rPr>
                <w:sz w:val="28"/>
                <w:szCs w:val="28"/>
              </w:rPr>
            </w:pPr>
            <w:r w:rsidRPr="005218B5">
              <w:rPr>
                <w:sz w:val="28"/>
                <w:szCs w:val="28"/>
              </w:rPr>
              <w:lastRenderedPageBreak/>
              <w:t xml:space="preserve"> </w:t>
            </w:r>
          </w:p>
        </w:tc>
      </w:tr>
      <w:tr w:rsidR="005218B5" w:rsidRPr="005218B5" w:rsidTr="00005F93">
        <w:trPr>
          <w:trHeight w:val="81"/>
        </w:trPr>
        <w:tc>
          <w:tcPr>
            <w:tcW w:w="14651" w:type="dxa"/>
            <w:gridSpan w:val="8"/>
            <w:noWrap/>
            <w:hideMark/>
          </w:tcPr>
          <w:p w:rsidR="005218B5" w:rsidRPr="005218B5" w:rsidRDefault="005218B5" w:rsidP="005218B5">
            <w:pPr>
              <w:rPr>
                <w:sz w:val="28"/>
                <w:szCs w:val="28"/>
              </w:rPr>
            </w:pPr>
            <w:r w:rsidRPr="005218B5">
              <w:rPr>
                <w:sz w:val="28"/>
                <w:szCs w:val="28"/>
              </w:rPr>
              <w:t xml:space="preserve">  Баланс тепловой энергии на котельных, находящихся на территории муниципального образования «Велижский муниципальный округ» Смоленской области на 2026 год.</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1332"/>
        </w:trPr>
        <w:tc>
          <w:tcPr>
            <w:tcW w:w="933" w:type="dxa"/>
            <w:tcBorders>
              <w:top w:val="single" w:sz="4" w:space="0" w:color="auto"/>
              <w:left w:val="single" w:sz="4" w:space="0" w:color="auto"/>
              <w:bottom w:val="single" w:sz="4" w:space="0" w:color="auto"/>
              <w:right w:val="single" w:sz="4" w:space="0" w:color="auto"/>
            </w:tcBorders>
            <w:noWrap/>
          </w:tcPr>
          <w:p w:rsidR="005218B5" w:rsidRPr="005218B5" w:rsidRDefault="005218B5" w:rsidP="005218B5">
            <w:pPr>
              <w:rPr>
                <w:sz w:val="28"/>
                <w:szCs w:val="28"/>
              </w:rPr>
            </w:pPr>
          </w:p>
        </w:tc>
        <w:tc>
          <w:tcPr>
            <w:tcW w:w="3135"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Наименование юридического лица, в собственности/аренде у которого находится источник</w:t>
            </w:r>
          </w:p>
        </w:tc>
        <w:tc>
          <w:tcPr>
            <w:tcW w:w="2351"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Наименование источника тепловой энергии</w:t>
            </w:r>
          </w:p>
        </w:tc>
        <w:tc>
          <w:tcPr>
            <w:tcW w:w="1764"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Полезный отпуск тепловой энергии потребителям, Гкал</w:t>
            </w:r>
          </w:p>
        </w:tc>
        <w:tc>
          <w:tcPr>
            <w:tcW w:w="2156"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Нормативные  технологические потери в тепловых сетях теплоснабжающей организации, Гкал</w:t>
            </w:r>
          </w:p>
        </w:tc>
        <w:tc>
          <w:tcPr>
            <w:tcW w:w="1568"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Отпуск тепловой энергии в сеть, Гкал</w:t>
            </w:r>
          </w:p>
        </w:tc>
        <w:tc>
          <w:tcPr>
            <w:tcW w:w="1373"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Расход тепловой энергии на собственные нужды, Гкал</w:t>
            </w:r>
          </w:p>
        </w:tc>
        <w:tc>
          <w:tcPr>
            <w:tcW w:w="1371" w:type="dxa"/>
            <w:tcBorders>
              <w:top w:val="single" w:sz="4" w:space="0" w:color="auto"/>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 xml:space="preserve">Выработка тепловой энергии, Гкал </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492"/>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1</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"Центральная"</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3 410</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429</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3 839</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216</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4 055</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569"/>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2</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СШ №2</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737</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132</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869</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43</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912</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517"/>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3</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ДСПМК</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851</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115</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966</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50</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1 016</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630"/>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4</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8 марта</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620</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20</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640</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32</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672</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5</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ПМК 1313</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1 399</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333</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1 732</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85</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1 817</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6</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ПМК-2</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1 910</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249</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2 159</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111</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2 270</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7</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пл. Судоверфи</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951</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215</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1 166</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63</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1 229</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8</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ЦРБ</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2 051</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322</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2 373</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117</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2 490</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474"/>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lastRenderedPageBreak/>
              <w:t>9</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Д/С №5</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749</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11</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760</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38</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798</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555"/>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10</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котельная, ЛПХ</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490</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101</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591</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29</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620</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511"/>
        </w:trPr>
        <w:tc>
          <w:tcPr>
            <w:tcW w:w="933" w:type="dxa"/>
            <w:tcBorders>
              <w:top w:val="nil"/>
              <w:left w:val="single" w:sz="4" w:space="0" w:color="auto"/>
              <w:bottom w:val="single" w:sz="4" w:space="0" w:color="auto"/>
              <w:right w:val="single" w:sz="4" w:space="0" w:color="auto"/>
            </w:tcBorders>
            <w:noWrap/>
            <w:hideMark/>
          </w:tcPr>
          <w:p w:rsidR="005218B5" w:rsidRPr="005218B5" w:rsidRDefault="005218B5" w:rsidP="005218B5">
            <w:pPr>
              <w:rPr>
                <w:sz w:val="28"/>
                <w:szCs w:val="28"/>
              </w:rPr>
            </w:pPr>
            <w:r w:rsidRPr="005218B5">
              <w:rPr>
                <w:sz w:val="28"/>
                <w:szCs w:val="28"/>
              </w:rPr>
              <w:t>11</w:t>
            </w:r>
          </w:p>
        </w:tc>
        <w:tc>
          <w:tcPr>
            <w:tcW w:w="3135" w:type="dxa"/>
            <w:tcBorders>
              <w:top w:val="nil"/>
              <w:left w:val="nil"/>
              <w:bottom w:val="single" w:sz="4" w:space="0" w:color="auto"/>
              <w:right w:val="single" w:sz="4" w:space="0" w:color="auto"/>
            </w:tcBorders>
            <w:vAlign w:val="bottom"/>
            <w:hideMark/>
          </w:tcPr>
          <w:p w:rsidR="005218B5" w:rsidRPr="005218B5" w:rsidRDefault="005218B5" w:rsidP="005218B5">
            <w:pPr>
              <w:rPr>
                <w:sz w:val="28"/>
                <w:szCs w:val="28"/>
              </w:rPr>
            </w:pPr>
            <w:r w:rsidRPr="005218B5">
              <w:rPr>
                <w:sz w:val="28"/>
                <w:szCs w:val="28"/>
              </w:rPr>
              <w:t>МУП "Коммунресурс", г. Велиж, ул. Советская, д. 46/5</w:t>
            </w:r>
          </w:p>
        </w:tc>
        <w:tc>
          <w:tcPr>
            <w:tcW w:w="2351" w:type="dxa"/>
            <w:tcBorders>
              <w:top w:val="nil"/>
              <w:left w:val="nil"/>
              <w:bottom w:val="single" w:sz="4" w:space="0" w:color="auto"/>
              <w:right w:val="single" w:sz="4" w:space="0" w:color="auto"/>
            </w:tcBorders>
            <w:vAlign w:val="center"/>
            <w:hideMark/>
          </w:tcPr>
          <w:p w:rsidR="005218B5" w:rsidRPr="005218B5" w:rsidRDefault="005218B5" w:rsidP="005218B5">
            <w:pPr>
              <w:rPr>
                <w:sz w:val="28"/>
                <w:szCs w:val="28"/>
              </w:rPr>
            </w:pPr>
            <w:r w:rsidRPr="005218B5">
              <w:rPr>
                <w:sz w:val="28"/>
                <w:szCs w:val="28"/>
              </w:rPr>
              <w:t>Газовая котельная, ОСШ №1</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2 351</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0</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2 351</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116</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2 467</w:t>
            </w:r>
          </w:p>
        </w:tc>
        <w:tc>
          <w:tcPr>
            <w:tcW w:w="1327" w:type="dxa"/>
            <w:noWrap/>
            <w:vAlign w:val="bottom"/>
          </w:tcPr>
          <w:p w:rsidR="005218B5" w:rsidRPr="005218B5" w:rsidRDefault="005218B5" w:rsidP="005218B5">
            <w:pPr>
              <w:rPr>
                <w:sz w:val="28"/>
                <w:szCs w:val="28"/>
              </w:rPr>
            </w:pPr>
          </w:p>
        </w:tc>
      </w:tr>
      <w:tr w:rsidR="005218B5" w:rsidRPr="005218B5" w:rsidTr="00005F93">
        <w:trPr>
          <w:trHeight w:val="51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12</w:t>
            </w:r>
          </w:p>
        </w:tc>
        <w:tc>
          <w:tcPr>
            <w:tcW w:w="3135" w:type="dxa"/>
            <w:tcBorders>
              <w:top w:val="nil"/>
              <w:left w:val="nil"/>
              <w:bottom w:val="single" w:sz="4" w:space="0" w:color="auto"/>
              <w:right w:val="single" w:sz="4"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8"/>
                <w:szCs w:val="28"/>
              </w:rPr>
              <w:t xml:space="preserve">МУП "Коммунресурс", </w:t>
            </w:r>
          </w:p>
        </w:tc>
        <w:tc>
          <w:tcPr>
            <w:tcW w:w="2351" w:type="dxa"/>
            <w:tcBorders>
              <w:top w:val="nil"/>
              <w:left w:val="nil"/>
              <w:bottom w:val="single" w:sz="4" w:space="0" w:color="auto"/>
              <w:right w:val="single" w:sz="4" w:space="0" w:color="auto"/>
            </w:tcBorders>
            <w:vAlign w:val="center"/>
          </w:tcPr>
          <w:p w:rsidR="005218B5" w:rsidRPr="005218B5" w:rsidRDefault="005218B5" w:rsidP="005218B5">
            <w:pPr>
              <w:rPr>
                <w:sz w:val="28"/>
                <w:szCs w:val="28"/>
              </w:rPr>
            </w:pPr>
            <w:r w:rsidRPr="005218B5">
              <w:rPr>
                <w:sz w:val="28"/>
                <w:szCs w:val="28"/>
              </w:rPr>
              <w:t>Котельная д. Селезни</w:t>
            </w:r>
          </w:p>
        </w:tc>
        <w:tc>
          <w:tcPr>
            <w:tcW w:w="1764" w:type="dxa"/>
            <w:tcBorders>
              <w:top w:val="nil"/>
              <w:left w:val="nil"/>
              <w:bottom w:val="single" w:sz="4" w:space="0" w:color="auto"/>
              <w:right w:val="single" w:sz="4" w:space="0" w:color="auto"/>
            </w:tcBorders>
            <w:noWrap/>
          </w:tcPr>
          <w:p w:rsidR="005218B5" w:rsidRPr="005218B5" w:rsidRDefault="005218B5" w:rsidP="005218B5">
            <w:pPr>
              <w:autoSpaceDE w:val="0"/>
              <w:autoSpaceDN w:val="0"/>
              <w:adjustRightInd w:val="0"/>
              <w:rPr>
                <w:rFonts w:eastAsia="Arial Unicode MS"/>
                <w:color w:val="000000"/>
                <w:sz w:val="28"/>
                <w:szCs w:val="28"/>
                <w:lang w:eastAsia="en-US"/>
              </w:rPr>
            </w:pPr>
            <w:r w:rsidRPr="005218B5">
              <w:rPr>
                <w:rFonts w:eastAsia="Arial Unicode MS"/>
                <w:color w:val="000000"/>
                <w:sz w:val="28"/>
                <w:szCs w:val="28"/>
                <w:lang w:eastAsia="en-US"/>
              </w:rPr>
              <w:t>631</w:t>
            </w:r>
          </w:p>
        </w:tc>
        <w:tc>
          <w:tcPr>
            <w:tcW w:w="2156" w:type="dxa"/>
            <w:tcBorders>
              <w:top w:val="nil"/>
              <w:left w:val="nil"/>
              <w:bottom w:val="single" w:sz="4" w:space="0" w:color="auto"/>
              <w:right w:val="single" w:sz="4" w:space="0" w:color="auto"/>
            </w:tcBorders>
            <w:noWrap/>
          </w:tcPr>
          <w:p w:rsidR="005218B5" w:rsidRPr="005218B5" w:rsidRDefault="005218B5" w:rsidP="005218B5">
            <w:pPr>
              <w:autoSpaceDE w:val="0"/>
              <w:autoSpaceDN w:val="0"/>
              <w:adjustRightInd w:val="0"/>
              <w:rPr>
                <w:rFonts w:eastAsia="Arial Unicode MS"/>
                <w:color w:val="000000"/>
                <w:sz w:val="28"/>
                <w:szCs w:val="28"/>
                <w:lang w:eastAsia="en-US"/>
              </w:rPr>
            </w:pPr>
            <w:r w:rsidRPr="005218B5">
              <w:rPr>
                <w:rFonts w:eastAsia="Arial Unicode MS"/>
                <w:color w:val="000000"/>
                <w:sz w:val="28"/>
                <w:szCs w:val="28"/>
                <w:lang w:eastAsia="en-US"/>
              </w:rPr>
              <w:t>195</w:t>
            </w:r>
          </w:p>
        </w:tc>
        <w:tc>
          <w:tcPr>
            <w:tcW w:w="1568" w:type="dxa"/>
            <w:tcBorders>
              <w:top w:val="nil"/>
              <w:left w:val="nil"/>
              <w:bottom w:val="single" w:sz="4" w:space="0" w:color="auto"/>
              <w:right w:val="single" w:sz="4" w:space="0" w:color="auto"/>
            </w:tcBorders>
            <w:noWrap/>
          </w:tcPr>
          <w:p w:rsidR="005218B5" w:rsidRPr="005218B5" w:rsidRDefault="005218B5" w:rsidP="005218B5">
            <w:pPr>
              <w:autoSpaceDE w:val="0"/>
              <w:autoSpaceDN w:val="0"/>
              <w:adjustRightInd w:val="0"/>
              <w:rPr>
                <w:rFonts w:eastAsia="Arial Unicode MS"/>
                <w:color w:val="000000"/>
                <w:sz w:val="28"/>
                <w:szCs w:val="28"/>
                <w:lang w:eastAsia="en-US"/>
              </w:rPr>
            </w:pPr>
            <w:r w:rsidRPr="005218B5">
              <w:rPr>
                <w:rFonts w:eastAsia="Arial Unicode MS"/>
                <w:color w:val="000000"/>
                <w:sz w:val="28"/>
                <w:szCs w:val="28"/>
                <w:lang w:eastAsia="en-US"/>
              </w:rPr>
              <w:t>826</w:t>
            </w:r>
          </w:p>
        </w:tc>
        <w:tc>
          <w:tcPr>
            <w:tcW w:w="1373" w:type="dxa"/>
            <w:tcBorders>
              <w:top w:val="nil"/>
              <w:left w:val="nil"/>
              <w:bottom w:val="single" w:sz="4" w:space="0" w:color="auto"/>
              <w:right w:val="single" w:sz="4" w:space="0" w:color="auto"/>
            </w:tcBorders>
            <w:noWrap/>
          </w:tcPr>
          <w:p w:rsidR="005218B5" w:rsidRPr="005218B5" w:rsidRDefault="005218B5" w:rsidP="005218B5">
            <w:pPr>
              <w:autoSpaceDE w:val="0"/>
              <w:autoSpaceDN w:val="0"/>
              <w:adjustRightInd w:val="0"/>
              <w:rPr>
                <w:rFonts w:eastAsia="Arial Unicode MS"/>
                <w:color w:val="000000"/>
                <w:sz w:val="28"/>
                <w:szCs w:val="28"/>
                <w:lang w:eastAsia="en-US"/>
              </w:rPr>
            </w:pPr>
            <w:r w:rsidRPr="005218B5">
              <w:rPr>
                <w:rFonts w:eastAsia="Arial Unicode MS"/>
                <w:color w:val="000000"/>
                <w:sz w:val="28"/>
                <w:szCs w:val="28"/>
                <w:lang w:eastAsia="en-US"/>
              </w:rPr>
              <w:t>41</w:t>
            </w:r>
          </w:p>
        </w:tc>
        <w:tc>
          <w:tcPr>
            <w:tcW w:w="1371" w:type="dxa"/>
            <w:tcBorders>
              <w:top w:val="nil"/>
              <w:left w:val="nil"/>
              <w:bottom w:val="single" w:sz="4" w:space="0" w:color="auto"/>
              <w:right w:val="single" w:sz="4" w:space="0" w:color="auto"/>
            </w:tcBorders>
            <w:noWrap/>
          </w:tcPr>
          <w:p w:rsidR="005218B5" w:rsidRPr="005218B5" w:rsidRDefault="005218B5" w:rsidP="005218B5">
            <w:pPr>
              <w:autoSpaceDE w:val="0"/>
              <w:autoSpaceDN w:val="0"/>
              <w:adjustRightInd w:val="0"/>
              <w:rPr>
                <w:rFonts w:eastAsia="Arial Unicode MS"/>
                <w:color w:val="000000"/>
                <w:sz w:val="28"/>
                <w:szCs w:val="28"/>
                <w:lang w:eastAsia="en-US"/>
              </w:rPr>
            </w:pPr>
            <w:r w:rsidRPr="005218B5">
              <w:rPr>
                <w:rFonts w:eastAsia="Arial Unicode MS"/>
                <w:color w:val="000000"/>
                <w:sz w:val="28"/>
                <w:szCs w:val="28"/>
                <w:lang w:eastAsia="en-US"/>
              </w:rPr>
              <w:t>867</w:t>
            </w:r>
          </w:p>
        </w:tc>
        <w:tc>
          <w:tcPr>
            <w:tcW w:w="1327" w:type="dxa"/>
            <w:noWrap/>
            <w:vAlign w:val="bottom"/>
          </w:tcPr>
          <w:p w:rsidR="005218B5" w:rsidRPr="005218B5" w:rsidRDefault="005218B5" w:rsidP="005218B5">
            <w:pPr>
              <w:rPr>
                <w:sz w:val="28"/>
                <w:szCs w:val="28"/>
              </w:rPr>
            </w:pPr>
          </w:p>
        </w:tc>
      </w:tr>
      <w:tr w:rsidR="005218B5" w:rsidRPr="005218B5" w:rsidTr="00005F93">
        <w:trPr>
          <w:trHeight w:val="511"/>
        </w:trPr>
        <w:tc>
          <w:tcPr>
            <w:tcW w:w="933" w:type="dxa"/>
            <w:tcBorders>
              <w:top w:val="nil"/>
              <w:left w:val="single" w:sz="4" w:space="0" w:color="auto"/>
              <w:bottom w:val="single" w:sz="4" w:space="0" w:color="auto"/>
              <w:right w:val="single" w:sz="4" w:space="0" w:color="auto"/>
            </w:tcBorders>
            <w:noWrap/>
          </w:tcPr>
          <w:p w:rsidR="005218B5" w:rsidRPr="005218B5" w:rsidRDefault="005218B5" w:rsidP="005218B5">
            <w:pPr>
              <w:rPr>
                <w:sz w:val="28"/>
                <w:szCs w:val="28"/>
              </w:rPr>
            </w:pPr>
            <w:r w:rsidRPr="005218B5">
              <w:rPr>
                <w:sz w:val="28"/>
                <w:szCs w:val="28"/>
              </w:rPr>
              <w:t>13</w:t>
            </w:r>
          </w:p>
        </w:tc>
        <w:tc>
          <w:tcPr>
            <w:tcW w:w="3135" w:type="dxa"/>
            <w:tcBorders>
              <w:top w:val="nil"/>
              <w:left w:val="nil"/>
              <w:bottom w:val="single" w:sz="4" w:space="0" w:color="auto"/>
              <w:right w:val="single" w:sz="4"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8"/>
                <w:szCs w:val="28"/>
              </w:rPr>
              <w:t xml:space="preserve">МУП "Коммунресурс", </w:t>
            </w:r>
          </w:p>
        </w:tc>
        <w:tc>
          <w:tcPr>
            <w:tcW w:w="2351" w:type="dxa"/>
            <w:tcBorders>
              <w:top w:val="nil"/>
              <w:left w:val="nil"/>
              <w:bottom w:val="single" w:sz="4" w:space="0" w:color="auto"/>
              <w:right w:val="single" w:sz="4" w:space="0" w:color="auto"/>
            </w:tcBorders>
            <w:vAlign w:val="center"/>
          </w:tcPr>
          <w:p w:rsidR="005218B5" w:rsidRPr="005218B5" w:rsidRDefault="005218B5" w:rsidP="005218B5">
            <w:pPr>
              <w:rPr>
                <w:sz w:val="28"/>
                <w:szCs w:val="28"/>
              </w:rPr>
            </w:pPr>
            <w:r w:rsidRPr="005218B5">
              <w:rPr>
                <w:sz w:val="28"/>
                <w:szCs w:val="28"/>
              </w:rPr>
              <w:t>Котельная д. Крутое</w:t>
            </w:r>
          </w:p>
        </w:tc>
        <w:tc>
          <w:tcPr>
            <w:tcW w:w="1764" w:type="dxa"/>
            <w:tcBorders>
              <w:top w:val="nil"/>
              <w:left w:val="nil"/>
              <w:bottom w:val="single" w:sz="4" w:space="0" w:color="auto"/>
              <w:right w:val="single" w:sz="4" w:space="0" w:color="auto"/>
            </w:tcBorders>
            <w:noWrap/>
            <w:vAlign w:val="bottom"/>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282</w:t>
            </w:r>
          </w:p>
        </w:tc>
        <w:tc>
          <w:tcPr>
            <w:tcW w:w="2156" w:type="dxa"/>
            <w:tcBorders>
              <w:top w:val="nil"/>
              <w:left w:val="nil"/>
              <w:bottom w:val="single" w:sz="4" w:space="0" w:color="auto"/>
              <w:right w:val="single" w:sz="4" w:space="0" w:color="auto"/>
            </w:tcBorders>
            <w:noWrap/>
            <w:vAlign w:val="bottom"/>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65</w:t>
            </w:r>
          </w:p>
        </w:tc>
        <w:tc>
          <w:tcPr>
            <w:tcW w:w="1568" w:type="dxa"/>
            <w:tcBorders>
              <w:top w:val="nil"/>
              <w:left w:val="nil"/>
              <w:bottom w:val="single" w:sz="4" w:space="0" w:color="auto"/>
              <w:right w:val="single" w:sz="4" w:space="0" w:color="auto"/>
            </w:tcBorders>
            <w:noWrap/>
            <w:vAlign w:val="bottom"/>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347</w:t>
            </w:r>
          </w:p>
        </w:tc>
        <w:tc>
          <w:tcPr>
            <w:tcW w:w="1373" w:type="dxa"/>
            <w:tcBorders>
              <w:top w:val="nil"/>
              <w:left w:val="nil"/>
              <w:bottom w:val="single" w:sz="4" w:space="0" w:color="auto"/>
              <w:right w:val="single" w:sz="4" w:space="0" w:color="auto"/>
            </w:tcBorders>
            <w:noWrap/>
            <w:vAlign w:val="bottom"/>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17</w:t>
            </w:r>
          </w:p>
        </w:tc>
        <w:tc>
          <w:tcPr>
            <w:tcW w:w="1371" w:type="dxa"/>
            <w:tcBorders>
              <w:top w:val="nil"/>
              <w:left w:val="nil"/>
              <w:bottom w:val="single" w:sz="4" w:space="0" w:color="auto"/>
              <w:right w:val="single" w:sz="4" w:space="0" w:color="auto"/>
            </w:tcBorders>
            <w:noWrap/>
            <w:vAlign w:val="bottom"/>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364</w:t>
            </w:r>
          </w:p>
        </w:tc>
        <w:tc>
          <w:tcPr>
            <w:tcW w:w="1327" w:type="dxa"/>
            <w:noWrap/>
            <w:vAlign w:val="bottom"/>
          </w:tcPr>
          <w:p w:rsidR="005218B5" w:rsidRPr="005218B5" w:rsidRDefault="005218B5" w:rsidP="005218B5">
            <w:pPr>
              <w:rPr>
                <w:sz w:val="28"/>
                <w:szCs w:val="28"/>
              </w:rPr>
            </w:pPr>
          </w:p>
        </w:tc>
      </w:tr>
      <w:tr w:rsidR="005218B5" w:rsidRPr="005218B5" w:rsidTr="00005F93">
        <w:trPr>
          <w:trHeight w:val="380"/>
        </w:trPr>
        <w:tc>
          <w:tcPr>
            <w:tcW w:w="933" w:type="dxa"/>
            <w:tcBorders>
              <w:top w:val="nil"/>
              <w:left w:val="single" w:sz="4" w:space="0" w:color="auto"/>
              <w:bottom w:val="single" w:sz="4" w:space="0" w:color="auto"/>
              <w:right w:val="single" w:sz="4" w:space="0" w:color="auto"/>
            </w:tcBorders>
            <w:noWrap/>
            <w:hideMark/>
          </w:tcPr>
          <w:p w:rsidR="005218B5" w:rsidRPr="005218B5" w:rsidRDefault="005218B5" w:rsidP="005218B5">
            <w:pPr>
              <w:rPr>
                <w:sz w:val="28"/>
                <w:szCs w:val="28"/>
              </w:rPr>
            </w:pPr>
          </w:p>
        </w:tc>
        <w:tc>
          <w:tcPr>
            <w:tcW w:w="3135" w:type="dxa"/>
            <w:tcBorders>
              <w:top w:val="nil"/>
              <w:left w:val="nil"/>
              <w:bottom w:val="single" w:sz="4" w:space="0" w:color="auto"/>
              <w:right w:val="single" w:sz="4" w:space="0" w:color="auto"/>
            </w:tcBorders>
            <w:noWrap/>
            <w:vAlign w:val="bottom"/>
            <w:hideMark/>
          </w:tcPr>
          <w:p w:rsidR="005218B5" w:rsidRPr="005218B5" w:rsidRDefault="005218B5" w:rsidP="005218B5">
            <w:pPr>
              <w:rPr>
                <w:sz w:val="28"/>
                <w:szCs w:val="28"/>
              </w:rPr>
            </w:pPr>
            <w:r w:rsidRPr="005218B5">
              <w:rPr>
                <w:sz w:val="28"/>
                <w:szCs w:val="28"/>
              </w:rPr>
              <w:t> </w:t>
            </w:r>
          </w:p>
        </w:tc>
        <w:tc>
          <w:tcPr>
            <w:tcW w:w="2351" w:type="dxa"/>
            <w:tcBorders>
              <w:top w:val="nil"/>
              <w:left w:val="nil"/>
              <w:bottom w:val="single" w:sz="4" w:space="0" w:color="auto"/>
              <w:right w:val="single" w:sz="4" w:space="0" w:color="auto"/>
            </w:tcBorders>
            <w:noWrap/>
            <w:vAlign w:val="bottom"/>
            <w:hideMark/>
          </w:tcPr>
          <w:p w:rsidR="005218B5" w:rsidRPr="005218B5" w:rsidRDefault="005218B5" w:rsidP="005218B5">
            <w:pPr>
              <w:rPr>
                <w:bCs/>
                <w:sz w:val="28"/>
                <w:szCs w:val="28"/>
              </w:rPr>
            </w:pPr>
            <w:r w:rsidRPr="005218B5">
              <w:rPr>
                <w:bCs/>
                <w:sz w:val="28"/>
                <w:szCs w:val="28"/>
              </w:rPr>
              <w:t>ВСЕГО</w:t>
            </w:r>
          </w:p>
        </w:tc>
        <w:tc>
          <w:tcPr>
            <w:tcW w:w="1764" w:type="dxa"/>
            <w:tcBorders>
              <w:top w:val="nil"/>
              <w:left w:val="nil"/>
              <w:bottom w:val="single" w:sz="4" w:space="0" w:color="auto"/>
              <w:right w:val="single" w:sz="4" w:space="0" w:color="auto"/>
            </w:tcBorders>
            <w:noWrap/>
            <w:vAlign w:val="bottom"/>
            <w:hideMark/>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16 432</w:t>
            </w:r>
          </w:p>
        </w:tc>
        <w:tc>
          <w:tcPr>
            <w:tcW w:w="2156" w:type="dxa"/>
            <w:tcBorders>
              <w:top w:val="nil"/>
              <w:left w:val="nil"/>
              <w:bottom w:val="single" w:sz="4" w:space="0" w:color="auto"/>
              <w:right w:val="single" w:sz="4" w:space="0" w:color="auto"/>
            </w:tcBorders>
            <w:noWrap/>
            <w:vAlign w:val="bottom"/>
            <w:hideMark/>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2187</w:t>
            </w:r>
          </w:p>
        </w:tc>
        <w:tc>
          <w:tcPr>
            <w:tcW w:w="1568" w:type="dxa"/>
            <w:tcBorders>
              <w:top w:val="nil"/>
              <w:left w:val="nil"/>
              <w:bottom w:val="single" w:sz="4" w:space="0" w:color="auto"/>
              <w:right w:val="single" w:sz="4" w:space="0" w:color="auto"/>
            </w:tcBorders>
            <w:noWrap/>
            <w:vAlign w:val="bottom"/>
            <w:hideMark/>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18 619</w:t>
            </w:r>
          </w:p>
        </w:tc>
        <w:tc>
          <w:tcPr>
            <w:tcW w:w="1373" w:type="dxa"/>
            <w:tcBorders>
              <w:top w:val="nil"/>
              <w:left w:val="nil"/>
              <w:bottom w:val="single" w:sz="4" w:space="0" w:color="auto"/>
              <w:right w:val="single" w:sz="4" w:space="0" w:color="auto"/>
            </w:tcBorders>
            <w:noWrap/>
            <w:vAlign w:val="bottom"/>
            <w:hideMark/>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958</w:t>
            </w:r>
          </w:p>
        </w:tc>
        <w:tc>
          <w:tcPr>
            <w:tcW w:w="1371" w:type="dxa"/>
            <w:tcBorders>
              <w:top w:val="nil"/>
              <w:left w:val="nil"/>
              <w:bottom w:val="single" w:sz="4" w:space="0" w:color="auto"/>
              <w:right w:val="single" w:sz="4" w:space="0" w:color="auto"/>
            </w:tcBorders>
            <w:noWrap/>
            <w:vAlign w:val="bottom"/>
            <w:hideMark/>
          </w:tcPr>
          <w:p w:rsidR="005218B5" w:rsidRPr="005218B5" w:rsidRDefault="005218B5" w:rsidP="005218B5">
            <w:pPr>
              <w:rPr>
                <w:rFonts w:eastAsia="Arial Unicode MS"/>
                <w:color w:val="000000"/>
                <w:sz w:val="28"/>
                <w:szCs w:val="28"/>
                <w:lang w:eastAsia="en-US"/>
              </w:rPr>
            </w:pPr>
            <w:r w:rsidRPr="005218B5">
              <w:rPr>
                <w:rFonts w:eastAsia="Arial Unicode MS"/>
                <w:color w:val="000000"/>
                <w:sz w:val="28"/>
                <w:szCs w:val="28"/>
                <w:lang w:eastAsia="en-US"/>
              </w:rPr>
              <w:t>19 577</w:t>
            </w:r>
          </w:p>
        </w:tc>
        <w:tc>
          <w:tcPr>
            <w:tcW w:w="1327" w:type="dxa"/>
            <w:noWrap/>
            <w:vAlign w:val="bottom"/>
            <w:hideMark/>
          </w:tcPr>
          <w:p w:rsidR="005218B5" w:rsidRPr="005218B5" w:rsidRDefault="005218B5" w:rsidP="005218B5">
            <w:pPr>
              <w:rPr>
                <w:sz w:val="28"/>
                <w:szCs w:val="28"/>
              </w:rPr>
            </w:pPr>
          </w:p>
        </w:tc>
      </w:tr>
      <w:tr w:rsidR="005218B5" w:rsidRPr="005218B5" w:rsidTr="00005F93">
        <w:trPr>
          <w:trHeight w:val="304"/>
        </w:trPr>
        <w:tc>
          <w:tcPr>
            <w:tcW w:w="933" w:type="dxa"/>
            <w:noWrap/>
            <w:hideMark/>
          </w:tcPr>
          <w:p w:rsidR="005218B5" w:rsidRPr="005218B5" w:rsidRDefault="005218B5" w:rsidP="005218B5">
            <w:pPr>
              <w:rPr>
                <w:sz w:val="28"/>
                <w:szCs w:val="28"/>
              </w:rPr>
            </w:pPr>
          </w:p>
        </w:tc>
        <w:tc>
          <w:tcPr>
            <w:tcW w:w="3135" w:type="dxa"/>
            <w:noWrap/>
            <w:vAlign w:val="bottom"/>
            <w:hideMark/>
          </w:tcPr>
          <w:p w:rsidR="005218B5" w:rsidRPr="005218B5" w:rsidRDefault="005218B5" w:rsidP="005218B5">
            <w:pPr>
              <w:rPr>
                <w:sz w:val="28"/>
                <w:szCs w:val="28"/>
              </w:rPr>
            </w:pPr>
            <w:r w:rsidRPr="005218B5">
              <w:rPr>
                <w:sz w:val="28"/>
                <w:szCs w:val="28"/>
              </w:rPr>
              <w:t>Котельная "РУС" выведена на консервацию</w:t>
            </w:r>
          </w:p>
        </w:tc>
        <w:tc>
          <w:tcPr>
            <w:tcW w:w="2351" w:type="dxa"/>
            <w:noWrap/>
            <w:vAlign w:val="bottom"/>
            <w:hideMark/>
          </w:tcPr>
          <w:p w:rsidR="005218B5" w:rsidRPr="005218B5" w:rsidRDefault="005218B5" w:rsidP="005218B5">
            <w:pPr>
              <w:rPr>
                <w:sz w:val="28"/>
                <w:szCs w:val="28"/>
              </w:rPr>
            </w:pPr>
          </w:p>
        </w:tc>
        <w:tc>
          <w:tcPr>
            <w:tcW w:w="1764" w:type="dxa"/>
            <w:noWrap/>
            <w:vAlign w:val="bottom"/>
            <w:hideMark/>
          </w:tcPr>
          <w:p w:rsidR="005218B5" w:rsidRPr="005218B5" w:rsidRDefault="005218B5" w:rsidP="005218B5">
            <w:pPr>
              <w:rPr>
                <w:sz w:val="28"/>
                <w:szCs w:val="28"/>
              </w:rPr>
            </w:pPr>
          </w:p>
        </w:tc>
        <w:tc>
          <w:tcPr>
            <w:tcW w:w="2156" w:type="dxa"/>
            <w:noWrap/>
            <w:vAlign w:val="bottom"/>
            <w:hideMark/>
          </w:tcPr>
          <w:p w:rsidR="005218B5" w:rsidRPr="005218B5" w:rsidRDefault="005218B5" w:rsidP="005218B5">
            <w:pPr>
              <w:rPr>
                <w:sz w:val="28"/>
                <w:szCs w:val="28"/>
              </w:rPr>
            </w:pPr>
          </w:p>
        </w:tc>
        <w:tc>
          <w:tcPr>
            <w:tcW w:w="1568" w:type="dxa"/>
            <w:noWrap/>
            <w:vAlign w:val="bottom"/>
            <w:hideMark/>
          </w:tcPr>
          <w:p w:rsidR="005218B5" w:rsidRPr="005218B5" w:rsidRDefault="005218B5" w:rsidP="005218B5">
            <w:pPr>
              <w:rPr>
                <w:sz w:val="28"/>
                <w:szCs w:val="28"/>
              </w:rPr>
            </w:pPr>
          </w:p>
        </w:tc>
        <w:tc>
          <w:tcPr>
            <w:tcW w:w="1373" w:type="dxa"/>
            <w:noWrap/>
            <w:vAlign w:val="bottom"/>
            <w:hideMark/>
          </w:tcPr>
          <w:p w:rsidR="005218B5" w:rsidRPr="005218B5" w:rsidRDefault="005218B5" w:rsidP="005218B5">
            <w:pPr>
              <w:rPr>
                <w:sz w:val="28"/>
                <w:szCs w:val="28"/>
              </w:rPr>
            </w:pPr>
          </w:p>
        </w:tc>
        <w:tc>
          <w:tcPr>
            <w:tcW w:w="1371" w:type="dxa"/>
            <w:noWrap/>
            <w:vAlign w:val="bottom"/>
            <w:hideMark/>
          </w:tcPr>
          <w:p w:rsidR="005218B5" w:rsidRPr="005218B5" w:rsidRDefault="005218B5" w:rsidP="005218B5">
            <w:pPr>
              <w:rPr>
                <w:sz w:val="28"/>
                <w:szCs w:val="28"/>
              </w:rPr>
            </w:pPr>
          </w:p>
        </w:tc>
        <w:tc>
          <w:tcPr>
            <w:tcW w:w="1327" w:type="dxa"/>
            <w:noWrap/>
            <w:vAlign w:val="bottom"/>
            <w:hideMark/>
          </w:tcPr>
          <w:p w:rsidR="005218B5" w:rsidRPr="005218B5" w:rsidRDefault="005218B5" w:rsidP="005218B5">
            <w:pPr>
              <w:rPr>
                <w:sz w:val="28"/>
                <w:szCs w:val="28"/>
              </w:rPr>
            </w:pPr>
          </w:p>
        </w:tc>
      </w:tr>
    </w:tbl>
    <w:p w:rsidR="005218B5" w:rsidRPr="005218B5" w:rsidRDefault="005218B5" w:rsidP="005218B5">
      <w:pPr>
        <w:rPr>
          <w:sz w:val="28"/>
          <w:szCs w:val="28"/>
        </w:rPr>
      </w:pPr>
    </w:p>
    <w:p w:rsidR="005218B5" w:rsidRPr="005218B5" w:rsidRDefault="005218B5" w:rsidP="005218B5">
      <w:pPr>
        <w:tabs>
          <w:tab w:val="left" w:pos="2038"/>
        </w:tabs>
        <w:rPr>
          <w:sz w:val="28"/>
          <w:szCs w:val="28"/>
        </w:rPr>
      </w:pPr>
      <w:r w:rsidRPr="005218B5">
        <w:rPr>
          <w:sz w:val="28"/>
          <w:szCs w:val="28"/>
        </w:rPr>
        <w:tab/>
      </w:r>
    </w:p>
    <w:p w:rsidR="005218B5" w:rsidRPr="005218B5" w:rsidRDefault="005218B5" w:rsidP="005218B5">
      <w:pPr>
        <w:rPr>
          <w:sz w:val="28"/>
          <w:szCs w:val="28"/>
        </w:rPr>
      </w:pPr>
    </w:p>
    <w:p w:rsidR="005218B5" w:rsidRPr="005218B5" w:rsidRDefault="005218B5" w:rsidP="005218B5">
      <w:pPr>
        <w:rPr>
          <w:sz w:val="28"/>
          <w:szCs w:val="28"/>
        </w:rPr>
        <w:sectPr w:rsidR="005218B5" w:rsidRPr="005218B5" w:rsidSect="00005F93">
          <w:pgSz w:w="16838" w:h="11906" w:orient="landscape"/>
          <w:pgMar w:top="567" w:right="567" w:bottom="1418" w:left="567" w:header="709" w:footer="709" w:gutter="0"/>
          <w:cols w:space="708"/>
          <w:docGrid w:linePitch="360"/>
        </w:sectPr>
      </w:pPr>
    </w:p>
    <w:p w:rsidR="005218B5" w:rsidRPr="005218B5" w:rsidRDefault="005218B5" w:rsidP="005218B5">
      <w:pPr>
        <w:widowControl w:val="0"/>
        <w:autoSpaceDE w:val="0"/>
        <w:autoSpaceDN w:val="0"/>
        <w:adjustRightInd w:val="0"/>
        <w:jc w:val="both"/>
        <w:rPr>
          <w:sz w:val="28"/>
          <w:szCs w:val="28"/>
        </w:rPr>
      </w:pPr>
      <w:r w:rsidRPr="005218B5">
        <w:rPr>
          <w:sz w:val="28"/>
          <w:szCs w:val="28"/>
        </w:rPr>
        <w:lastRenderedPageBreak/>
        <w:t>Раздел 2 "Существующие и перспективные балансы тепловой мощности источников тепловой энергии и тепловой нагрузки потребителей".</w:t>
      </w:r>
    </w:p>
    <w:p w:rsidR="005218B5" w:rsidRPr="005218B5" w:rsidRDefault="005218B5" w:rsidP="005218B5">
      <w:pPr>
        <w:rPr>
          <w:rFonts w:eastAsia="Arial Unicode MS"/>
          <w:sz w:val="28"/>
          <w:szCs w:val="28"/>
          <w:lang w:eastAsia="en-US"/>
        </w:rPr>
      </w:pPr>
    </w:p>
    <w:p w:rsidR="005218B5" w:rsidRPr="005218B5" w:rsidRDefault="005218B5" w:rsidP="005218B5">
      <w:pPr>
        <w:widowControl w:val="0"/>
        <w:autoSpaceDE w:val="0"/>
        <w:autoSpaceDN w:val="0"/>
        <w:adjustRightInd w:val="0"/>
        <w:jc w:val="both"/>
        <w:rPr>
          <w:sz w:val="28"/>
          <w:szCs w:val="28"/>
        </w:rPr>
      </w:pPr>
      <w:r w:rsidRPr="005218B5">
        <w:rPr>
          <w:sz w:val="28"/>
          <w:szCs w:val="28"/>
        </w:rPr>
        <w:t>2.1. Описание существующих и перспективных зон действия систем теплоснабжения и источников тепловой энергии.</w:t>
      </w:r>
    </w:p>
    <w:p w:rsidR="005218B5" w:rsidRPr="005218B5" w:rsidRDefault="005218B5" w:rsidP="005218B5">
      <w:pPr>
        <w:ind w:firstLine="540"/>
        <w:jc w:val="both"/>
        <w:rPr>
          <w:sz w:val="28"/>
          <w:szCs w:val="28"/>
        </w:rPr>
      </w:pPr>
      <w:r w:rsidRPr="005218B5">
        <w:rPr>
          <w:sz w:val="28"/>
          <w:szCs w:val="28"/>
        </w:rPr>
        <w:t>Суммарная установленная мощность котельных 32,1 Гкал/ч (34 котла).</w:t>
      </w:r>
    </w:p>
    <w:p w:rsidR="005218B5" w:rsidRPr="005218B5" w:rsidRDefault="005218B5" w:rsidP="005218B5">
      <w:pPr>
        <w:shd w:val="clear" w:color="auto" w:fill="FFFFFF"/>
        <w:jc w:val="center"/>
        <w:rPr>
          <w:sz w:val="28"/>
          <w:szCs w:val="28"/>
        </w:rPr>
      </w:pPr>
      <w:r w:rsidRPr="005218B5">
        <w:rPr>
          <w:noProof/>
          <w:sz w:val="24"/>
          <w:szCs w:val="24"/>
        </w:rPr>
        <w:drawing>
          <wp:inline distT="0" distB="0" distL="0" distR="0" wp14:anchorId="793D3766" wp14:editId="3C83392B">
            <wp:extent cx="5805170" cy="419989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5170" cy="4199890"/>
                    </a:xfrm>
                    <a:prstGeom prst="rect">
                      <a:avLst/>
                    </a:prstGeom>
                    <a:noFill/>
                    <a:ln>
                      <a:noFill/>
                    </a:ln>
                  </pic:spPr>
                </pic:pic>
              </a:graphicData>
            </a:graphic>
          </wp:inline>
        </w:drawing>
      </w:r>
    </w:p>
    <w:p w:rsidR="005218B5" w:rsidRPr="005218B5" w:rsidRDefault="005218B5" w:rsidP="005218B5">
      <w:pPr>
        <w:shd w:val="clear" w:color="auto" w:fill="FFFFFF"/>
        <w:ind w:firstLine="709"/>
        <w:jc w:val="both"/>
        <w:rPr>
          <w:sz w:val="28"/>
          <w:szCs w:val="28"/>
        </w:rPr>
      </w:pPr>
      <w:r w:rsidRPr="005218B5">
        <w:rPr>
          <w:sz w:val="28"/>
          <w:szCs w:val="28"/>
        </w:rPr>
        <w:t xml:space="preserve">Срок эксплуатации котельной согласно паспортным данным составляет 15 лет. </w:t>
      </w:r>
    </w:p>
    <w:p w:rsidR="005218B5" w:rsidRPr="005218B5" w:rsidRDefault="005218B5" w:rsidP="005218B5">
      <w:pPr>
        <w:shd w:val="clear" w:color="auto" w:fill="FFFFFF"/>
        <w:ind w:firstLine="709"/>
        <w:jc w:val="both"/>
        <w:rPr>
          <w:sz w:val="28"/>
          <w:szCs w:val="28"/>
        </w:rPr>
      </w:pPr>
      <w:r w:rsidRPr="005218B5">
        <w:rPr>
          <w:sz w:val="28"/>
          <w:szCs w:val="28"/>
        </w:rPr>
        <w:t>Котельная ООО «Тепло людям. Велиж» ул. Менжинского, РУС выработала свой ресурс и в настоящий момент находится на консервации.</w:t>
      </w:r>
    </w:p>
    <w:p w:rsidR="005218B5" w:rsidRPr="005218B5" w:rsidRDefault="005218B5" w:rsidP="005218B5">
      <w:pPr>
        <w:shd w:val="clear" w:color="auto" w:fill="FFFFFF"/>
        <w:ind w:firstLine="709"/>
        <w:jc w:val="both"/>
        <w:rPr>
          <w:sz w:val="28"/>
          <w:szCs w:val="28"/>
        </w:rPr>
      </w:pPr>
      <w:r w:rsidRPr="005218B5">
        <w:rPr>
          <w:sz w:val="28"/>
          <w:szCs w:val="28"/>
        </w:rPr>
        <w:t>Из анализа нижеприведенной диаграммы видно, что установленная мощность рассматриваемых котельных превышает присоединенную тепловую нагрузку потребителей. Так завышение установленной мощности по ООО «Тепло людям. Велиж»   ул. Ленинградская, котельная по отношению к присоединенной составляет 11,13 раз. Завышение установленной мощности по ООО «Тепло людям. Велиж»  ул. 8 Марта, котельная 8 Марта составляет 6,61 раза. Завышение установленной мощности по ООО «Тепло людям. Велиж» ул. Недоговорова, котельная СШ №2 составляет 6,18 раза. Завышение установленной мощности по ООО «Тепло людям. Велиж», котельная д/с №5 составляет 5,93 раза. Завышение установленной мощности по ООО «Тепло людям. Велиж» ул. Володарского, котельная ДСПМК составляет 5,63 раза.</w:t>
      </w:r>
    </w:p>
    <w:p w:rsidR="005218B5" w:rsidRPr="005218B5" w:rsidRDefault="005218B5" w:rsidP="005218B5">
      <w:pPr>
        <w:jc w:val="center"/>
        <w:rPr>
          <w:sz w:val="24"/>
          <w:szCs w:val="24"/>
        </w:rPr>
      </w:pPr>
      <w:r w:rsidRPr="005218B5">
        <w:rPr>
          <w:noProof/>
          <w:sz w:val="24"/>
          <w:szCs w:val="24"/>
        </w:rPr>
        <w:lastRenderedPageBreak/>
        <w:drawing>
          <wp:inline distT="0" distB="0" distL="0" distR="0" wp14:anchorId="1134FCDE" wp14:editId="38D586BF">
            <wp:extent cx="6816725" cy="434657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6725" cy="4346575"/>
                    </a:xfrm>
                    <a:prstGeom prst="rect">
                      <a:avLst/>
                    </a:prstGeom>
                    <a:noFill/>
                    <a:ln>
                      <a:noFill/>
                    </a:ln>
                  </pic:spPr>
                </pic:pic>
              </a:graphicData>
            </a:graphic>
          </wp:inline>
        </w:drawing>
      </w:r>
    </w:p>
    <w:p w:rsidR="005218B5" w:rsidRPr="005218B5" w:rsidRDefault="005218B5" w:rsidP="005218B5">
      <w:pPr>
        <w:jc w:val="center"/>
        <w:rPr>
          <w:noProof/>
          <w:sz w:val="28"/>
          <w:szCs w:val="28"/>
        </w:rPr>
      </w:pPr>
    </w:p>
    <w:p w:rsidR="005218B5" w:rsidRPr="005218B5" w:rsidRDefault="005218B5" w:rsidP="005218B5">
      <w:pPr>
        <w:shd w:val="clear" w:color="auto" w:fill="FFFFFF"/>
        <w:ind w:firstLine="709"/>
        <w:jc w:val="both"/>
        <w:rPr>
          <w:sz w:val="28"/>
          <w:szCs w:val="28"/>
        </w:rPr>
      </w:pPr>
    </w:p>
    <w:p w:rsidR="005218B5" w:rsidRPr="005218B5" w:rsidRDefault="005218B5" w:rsidP="005218B5">
      <w:pPr>
        <w:shd w:val="clear" w:color="auto" w:fill="FFFFFF"/>
        <w:ind w:firstLine="709"/>
        <w:jc w:val="both"/>
        <w:rPr>
          <w:sz w:val="28"/>
          <w:szCs w:val="28"/>
        </w:rPr>
      </w:pPr>
      <w:r w:rsidRPr="005218B5">
        <w:rPr>
          <w:sz w:val="28"/>
          <w:szCs w:val="28"/>
        </w:rPr>
        <w:t>Завышение установленной мощности оборудования по отношению к присоединенной ведет к перерасходу ТЭР (электрической энергии и твердого топлива) ввиду невозможности уменьшения мощности горелок в теплый период, повышенной мощности насосов, рассчитанных на перекачку установленного расхода тепловой энергии (превышающего фактический). Диаметр трубопроводов тепловой сети, подключенных к котельным, запроектирован на транспортировку расхода тепловой энергии превышающего фактический. Данный факт приводит к повышенным тепловым потерям в окружающую среду в виду увеличения площади трубопроводов.</w:t>
      </w:r>
    </w:p>
    <w:p w:rsidR="005218B5" w:rsidRPr="005218B5" w:rsidRDefault="005218B5" w:rsidP="005218B5">
      <w:pPr>
        <w:shd w:val="clear" w:color="auto" w:fill="FFFFFF"/>
        <w:ind w:firstLine="709"/>
        <w:jc w:val="both"/>
        <w:rPr>
          <w:sz w:val="28"/>
          <w:szCs w:val="28"/>
        </w:rPr>
      </w:pPr>
      <w:r w:rsidRPr="005218B5">
        <w:rPr>
          <w:sz w:val="28"/>
          <w:szCs w:val="28"/>
        </w:rPr>
        <w:t>Ежегодный ущерб из-за устаревшего оборудования можно оценочно определить как энергосберегающий потенциал данных котельных:</w:t>
      </w:r>
    </w:p>
    <w:p w:rsidR="005218B5" w:rsidRPr="005218B5" w:rsidRDefault="005218B5" w:rsidP="005218B5">
      <w:pPr>
        <w:shd w:val="clear" w:color="auto" w:fill="FFFFFF"/>
        <w:ind w:firstLine="709"/>
        <w:jc w:val="both"/>
        <w:rPr>
          <w:sz w:val="28"/>
          <w:szCs w:val="28"/>
        </w:rPr>
      </w:pPr>
      <w:r w:rsidRPr="005218B5">
        <w:rPr>
          <w:sz w:val="28"/>
          <w:szCs w:val="28"/>
        </w:rPr>
        <w:t>Технические данные по котельным, находящимся в муниципальном округе, представлены ниже.</w:t>
      </w:r>
    </w:p>
    <w:p w:rsidR="005218B5" w:rsidRPr="005218B5" w:rsidRDefault="005218B5" w:rsidP="005218B5">
      <w:pPr>
        <w:jc w:val="center"/>
        <w:rPr>
          <w:b/>
          <w:sz w:val="28"/>
          <w:szCs w:val="28"/>
        </w:rPr>
      </w:pPr>
    </w:p>
    <w:p w:rsidR="005218B5" w:rsidRPr="005218B5" w:rsidRDefault="005218B5" w:rsidP="005218B5">
      <w:pPr>
        <w:ind w:firstLine="720"/>
        <w:jc w:val="center"/>
        <w:rPr>
          <w:b/>
          <w:bCs/>
          <w:sz w:val="28"/>
          <w:szCs w:val="28"/>
        </w:rPr>
      </w:pPr>
      <w:r w:rsidRPr="005218B5">
        <w:rPr>
          <w:b/>
          <w:sz w:val="28"/>
          <w:szCs w:val="28"/>
          <w:highlight w:val="cyan"/>
        </w:rPr>
        <w:t>Угольная котельная ООО «Тепло людям. Велиж» ул. Ленинградская, котельная ЛПХ</w:t>
      </w:r>
    </w:p>
    <w:p w:rsidR="005218B5" w:rsidRPr="005218B5" w:rsidRDefault="005218B5" w:rsidP="005218B5">
      <w:pPr>
        <w:rPr>
          <w:sz w:val="28"/>
          <w:szCs w:val="28"/>
        </w:rPr>
      </w:pPr>
      <w:r w:rsidRPr="005218B5">
        <w:rPr>
          <w:sz w:val="28"/>
          <w:szCs w:val="28"/>
        </w:rPr>
        <w:t>Наименование котельной ЛПХ Год ввода в эксплуатацию: 1971г.</w:t>
      </w:r>
    </w:p>
    <w:p w:rsidR="005218B5" w:rsidRPr="005218B5" w:rsidRDefault="005218B5" w:rsidP="005218B5">
      <w:pPr>
        <w:rPr>
          <w:sz w:val="28"/>
          <w:szCs w:val="28"/>
        </w:rPr>
      </w:pPr>
      <w:r w:rsidRPr="005218B5">
        <w:rPr>
          <w:sz w:val="28"/>
          <w:szCs w:val="28"/>
        </w:rPr>
        <w:t>Почтовый адрес котельной: 216290,Смоленская область, г. Велиж, ул. Еременко</w:t>
      </w:r>
    </w:p>
    <w:p w:rsidR="005218B5" w:rsidRPr="005218B5" w:rsidRDefault="005218B5" w:rsidP="005218B5">
      <w:pPr>
        <w:rPr>
          <w:sz w:val="28"/>
          <w:szCs w:val="28"/>
        </w:rPr>
      </w:pPr>
      <w:r w:rsidRPr="005218B5">
        <w:rPr>
          <w:sz w:val="28"/>
          <w:szCs w:val="28"/>
        </w:rPr>
        <w:t>проектная мощность котельной 2,58 Гкал/ч,</w:t>
      </w:r>
    </w:p>
    <w:p w:rsidR="005218B5" w:rsidRPr="005218B5" w:rsidRDefault="005218B5" w:rsidP="005218B5">
      <w:pPr>
        <w:rPr>
          <w:sz w:val="28"/>
          <w:szCs w:val="28"/>
        </w:rPr>
      </w:pPr>
      <w:r w:rsidRPr="005218B5">
        <w:rPr>
          <w:sz w:val="28"/>
          <w:szCs w:val="28"/>
        </w:rPr>
        <w:t>Число часов работы в год, 5160</w:t>
      </w:r>
    </w:p>
    <w:p w:rsidR="005218B5" w:rsidRPr="005218B5" w:rsidRDefault="005218B5" w:rsidP="005218B5">
      <w:pPr>
        <w:rPr>
          <w:sz w:val="28"/>
          <w:szCs w:val="28"/>
        </w:rPr>
      </w:pPr>
      <w:r w:rsidRPr="005218B5">
        <w:rPr>
          <w:sz w:val="28"/>
          <w:szCs w:val="28"/>
        </w:rPr>
        <w:t>Установленная электрическая мощность котельной: 34536 кВт/ч</w:t>
      </w:r>
    </w:p>
    <w:p w:rsidR="005218B5" w:rsidRPr="005218B5" w:rsidRDefault="005218B5" w:rsidP="005218B5">
      <w:pPr>
        <w:rPr>
          <w:sz w:val="28"/>
          <w:szCs w:val="28"/>
        </w:rPr>
      </w:pPr>
      <w:r w:rsidRPr="005218B5">
        <w:rPr>
          <w:sz w:val="28"/>
          <w:szCs w:val="28"/>
        </w:rPr>
        <w:t xml:space="preserve"> Категория электроприемников котельной (I, II, Ш): 111</w:t>
      </w:r>
    </w:p>
    <w:p w:rsidR="005218B5" w:rsidRPr="005218B5" w:rsidRDefault="005218B5" w:rsidP="005218B5">
      <w:pPr>
        <w:rPr>
          <w:sz w:val="28"/>
          <w:szCs w:val="28"/>
        </w:rPr>
      </w:pPr>
      <w:r w:rsidRPr="005218B5">
        <w:rPr>
          <w:sz w:val="28"/>
          <w:szCs w:val="28"/>
        </w:rPr>
        <w:t xml:space="preserve"> Резервный источник электроснабжения (тип): ___-______ </w:t>
      </w:r>
    </w:p>
    <w:p w:rsidR="005218B5" w:rsidRPr="005218B5" w:rsidRDefault="005218B5" w:rsidP="005218B5">
      <w:pPr>
        <w:rPr>
          <w:sz w:val="28"/>
          <w:szCs w:val="28"/>
        </w:rPr>
      </w:pPr>
      <w:r w:rsidRPr="005218B5">
        <w:rPr>
          <w:sz w:val="28"/>
          <w:szCs w:val="28"/>
        </w:rPr>
        <w:t xml:space="preserve">  Виды тепловых нагрузок (отопление, горячее водоснабжение, пар на коммунально-бытовые службы): отопление</w:t>
      </w:r>
    </w:p>
    <w:p w:rsidR="005218B5" w:rsidRPr="005218B5" w:rsidRDefault="005218B5" w:rsidP="005218B5">
      <w:pPr>
        <w:rPr>
          <w:sz w:val="28"/>
          <w:szCs w:val="28"/>
        </w:rPr>
      </w:pPr>
      <w:r w:rsidRPr="005218B5">
        <w:rPr>
          <w:sz w:val="28"/>
          <w:szCs w:val="28"/>
        </w:rPr>
        <w:lastRenderedPageBreak/>
        <w:t>Вид топлива  (природный газ, уголь, торф, мазут, д./топливо,  дрова и т.д.):</w:t>
      </w:r>
    </w:p>
    <w:p w:rsidR="005218B5" w:rsidRPr="005218B5" w:rsidRDefault="005218B5" w:rsidP="005218B5">
      <w:pPr>
        <w:rPr>
          <w:sz w:val="28"/>
          <w:szCs w:val="28"/>
        </w:rPr>
      </w:pPr>
      <w:r w:rsidRPr="005218B5">
        <w:rPr>
          <w:sz w:val="28"/>
          <w:szCs w:val="28"/>
        </w:rPr>
        <w:t>Основное топливо: дрова Резервное топливо: уголь</w:t>
      </w:r>
    </w:p>
    <w:p w:rsidR="005218B5" w:rsidRPr="005218B5" w:rsidRDefault="005218B5" w:rsidP="005218B5">
      <w:pPr>
        <w:rPr>
          <w:sz w:val="28"/>
          <w:szCs w:val="28"/>
        </w:rPr>
      </w:pPr>
      <w:r w:rsidRPr="005218B5">
        <w:rPr>
          <w:sz w:val="28"/>
          <w:szCs w:val="28"/>
        </w:rPr>
        <w:t>Аварийное топливо:-</w:t>
      </w:r>
      <w:r w:rsidRPr="005218B5">
        <w:rPr>
          <w:rFonts w:ascii="Arial Unicode MS" w:eastAsia="Arial Unicode MS" w:hAnsi="Arial Unicode MS" w:cs="Arial Unicode MS"/>
          <w:sz w:val="24"/>
          <w:szCs w:val="24"/>
          <w:lang w:eastAsia="en-US"/>
        </w:rPr>
        <w:t xml:space="preserve"> </w:t>
      </w:r>
      <w:r w:rsidRPr="005218B5">
        <w:rPr>
          <w:sz w:val="28"/>
          <w:szCs w:val="28"/>
        </w:rPr>
        <w:t>дрова</w:t>
      </w:r>
    </w:p>
    <w:p w:rsidR="005218B5" w:rsidRPr="005218B5" w:rsidRDefault="005218B5" w:rsidP="005218B5">
      <w:pPr>
        <w:rPr>
          <w:sz w:val="28"/>
          <w:szCs w:val="28"/>
        </w:rPr>
      </w:pPr>
      <w:r w:rsidRPr="005218B5">
        <w:rPr>
          <w:sz w:val="28"/>
          <w:szCs w:val="28"/>
        </w:rPr>
        <w:t>Удельный расход топлива на выработку энергии:   320кг. усл. т./Гкал</w:t>
      </w:r>
    </w:p>
    <w:p w:rsidR="005218B5" w:rsidRPr="005218B5" w:rsidRDefault="005218B5" w:rsidP="005218B5">
      <w:pPr>
        <w:autoSpaceDE w:val="0"/>
        <w:autoSpaceDN w:val="0"/>
        <w:adjustRightInd w:val="0"/>
        <w:ind w:firstLine="720"/>
        <w:jc w:val="both"/>
        <w:rPr>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16"/>
          <w:szCs w:val="16"/>
        </w:rPr>
      </w:pPr>
    </w:p>
    <w:p w:rsidR="005218B5" w:rsidRPr="005218B5" w:rsidRDefault="005218B5" w:rsidP="005218B5">
      <w:pPr>
        <w:rPr>
          <w:sz w:val="2"/>
          <w:szCs w:val="2"/>
        </w:rPr>
      </w:pPr>
    </w:p>
    <w:tbl>
      <w:tblPr>
        <w:tblW w:w="0" w:type="auto"/>
        <w:tblInd w:w="40" w:type="dxa"/>
        <w:tblCellMar>
          <w:left w:w="40" w:type="dxa"/>
          <w:right w:w="40" w:type="dxa"/>
        </w:tblCellMar>
        <w:tblLook w:val="0000" w:firstRow="0" w:lastRow="0" w:firstColumn="0" w:lastColumn="0" w:noHBand="0" w:noVBand="0"/>
      </w:tblPr>
      <w:tblGrid>
        <w:gridCol w:w="787"/>
        <w:gridCol w:w="1425"/>
        <w:gridCol w:w="986"/>
        <w:gridCol w:w="950"/>
        <w:gridCol w:w="1119"/>
        <w:gridCol w:w="1107"/>
        <w:gridCol w:w="1106"/>
        <w:gridCol w:w="1116"/>
        <w:gridCol w:w="1269"/>
      </w:tblGrid>
      <w:tr w:rsidR="005218B5" w:rsidRPr="005218B5" w:rsidTr="00005F93">
        <w:trPr>
          <w:trHeight w:val="1155"/>
        </w:trPr>
        <w:tc>
          <w:tcPr>
            <w:tcW w:w="1125"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1427"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(Гкал/ч)</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pPr>
            <w:r w:rsidRPr="005218B5">
              <w:t>котла</w:t>
            </w:r>
          </w:p>
        </w:tc>
        <w:tc>
          <w:tcPr>
            <w:tcW w:w="1418"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133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КПД</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pPr>
            <w:r w:rsidRPr="005218B5">
              <w:rPr>
                <w:bCs/>
              </w:rPr>
              <w:t>%</w:t>
            </w:r>
          </w:p>
        </w:tc>
        <w:tc>
          <w:tcPr>
            <w:tcW w:w="0" w:type="auto"/>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0" w:type="auto"/>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112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sz w:val="22"/>
                <w:szCs w:val="22"/>
              </w:rPr>
            </w:pPr>
            <w:r w:rsidRPr="005218B5">
              <w:rPr>
                <w:bCs/>
                <w:sz w:val="22"/>
                <w:szCs w:val="22"/>
              </w:rPr>
              <w:t>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sz w:val="22"/>
                <w:szCs w:val="22"/>
              </w:rPr>
            </w:pPr>
            <w:r w:rsidRPr="005218B5">
              <w:rPr>
                <w:bCs/>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sz w:val="22"/>
                <w:szCs w:val="22"/>
              </w:rPr>
            </w:pPr>
            <w:r w:rsidRPr="005218B5">
              <w:rPr>
                <w:bCs/>
                <w:sz w:val="22"/>
                <w:szCs w:val="22"/>
              </w:rPr>
              <w:t>4</w:t>
            </w:r>
          </w:p>
        </w:tc>
        <w:tc>
          <w:tcPr>
            <w:tcW w:w="14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133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sz w:val="22"/>
                <w:szCs w:val="22"/>
              </w:rPr>
            </w:pPr>
            <w:r w:rsidRPr="005218B5">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0" w:type="auto"/>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jc w:val="center"/>
            </w:pPr>
            <w:r w:rsidRPr="005218B5">
              <w:t>9</w:t>
            </w:r>
          </w:p>
        </w:tc>
      </w:tr>
      <w:tr w:rsidR="005218B5" w:rsidRPr="005218B5" w:rsidTr="00005F93">
        <w:tc>
          <w:tcPr>
            <w:tcW w:w="112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2014</w:t>
            </w:r>
          </w:p>
        </w:tc>
        <w:tc>
          <w:tcPr>
            <w:tcW w:w="14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33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112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1996</w:t>
            </w:r>
          </w:p>
        </w:tc>
        <w:tc>
          <w:tcPr>
            <w:tcW w:w="14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33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112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1996</w:t>
            </w:r>
          </w:p>
        </w:tc>
        <w:tc>
          <w:tcPr>
            <w:tcW w:w="14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2010</w:t>
            </w:r>
          </w:p>
        </w:tc>
        <w:tc>
          <w:tcPr>
            <w:tcW w:w="133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16"/>
          <w:szCs w:val="16"/>
        </w:rPr>
      </w:pPr>
    </w:p>
    <w:p w:rsidR="005218B5" w:rsidRPr="005218B5" w:rsidRDefault="005218B5" w:rsidP="005218B5">
      <w:pPr>
        <w:rPr>
          <w:bCs/>
          <w:sz w:val="28"/>
          <w:szCs w:val="28"/>
        </w:rPr>
      </w:pPr>
      <w:r w:rsidRPr="005218B5">
        <w:rPr>
          <w:bCs/>
          <w:sz w:val="28"/>
          <w:szCs w:val="28"/>
        </w:rPr>
        <w:t>Тип системы теплоснабжения:   Закрытая</w:t>
      </w:r>
    </w:p>
    <w:p w:rsidR="005218B5" w:rsidRPr="005218B5" w:rsidRDefault="005218B5" w:rsidP="005218B5">
      <w:pPr>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7,1 Объем подпитки (м</w:t>
      </w:r>
      <w:r w:rsidRPr="005218B5">
        <w:rPr>
          <w:bCs/>
          <w:sz w:val="28"/>
          <w:szCs w:val="28"/>
          <w:vertAlign w:val="superscript"/>
        </w:rPr>
        <w:t>3</w:t>
      </w:r>
      <w:r w:rsidRPr="005218B5">
        <w:rPr>
          <w:bCs/>
          <w:sz w:val="28"/>
          <w:szCs w:val="28"/>
        </w:rPr>
        <w:t>/сутки) 0,426</w:t>
      </w:r>
    </w:p>
    <w:p w:rsidR="005218B5" w:rsidRPr="005218B5" w:rsidRDefault="005218B5" w:rsidP="005218B5">
      <w:pPr>
        <w:rPr>
          <w:bCs/>
          <w:sz w:val="28"/>
          <w:szCs w:val="28"/>
        </w:rPr>
      </w:pPr>
      <w:r w:rsidRPr="005218B5">
        <w:rPr>
          <w:bCs/>
          <w:sz w:val="28"/>
          <w:szCs w:val="28"/>
        </w:rPr>
        <w:t>Потери в тепловых сетях (утечки теплоносителя, отсутствие изоляции и др.) 141,4 Гкал/год</w:t>
      </w:r>
    </w:p>
    <w:tbl>
      <w:tblPr>
        <w:tblW w:w="0" w:type="auto"/>
        <w:tblInd w:w="40" w:type="dxa"/>
        <w:tblCellMar>
          <w:left w:w="40" w:type="dxa"/>
          <w:right w:w="40" w:type="dxa"/>
        </w:tblCellMar>
        <w:tblLook w:val="0000" w:firstRow="0" w:lastRow="0" w:firstColumn="0" w:lastColumn="0" w:noHBand="0" w:noVBand="0"/>
      </w:tblPr>
      <w:tblGrid>
        <w:gridCol w:w="2139"/>
        <w:gridCol w:w="2713"/>
        <w:gridCol w:w="2281"/>
        <w:gridCol w:w="2732"/>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10"/>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0,5105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bl>
    <w:p w:rsidR="005218B5" w:rsidRPr="005218B5" w:rsidRDefault="005218B5" w:rsidP="005218B5">
      <w:pPr>
        <w:jc w:val="center"/>
        <w:rPr>
          <w:b/>
          <w:sz w:val="24"/>
          <w:szCs w:val="24"/>
        </w:rPr>
      </w:pPr>
    </w:p>
    <w:p w:rsidR="005218B5" w:rsidRPr="005218B5" w:rsidRDefault="005218B5" w:rsidP="005218B5">
      <w:pPr>
        <w:jc w:val="center"/>
        <w:rPr>
          <w:b/>
          <w:sz w:val="28"/>
          <w:szCs w:val="28"/>
        </w:rPr>
      </w:pPr>
    </w:p>
    <w:p w:rsidR="005218B5" w:rsidRPr="005218B5" w:rsidRDefault="005218B5" w:rsidP="005218B5">
      <w:pPr>
        <w:ind w:firstLine="720"/>
        <w:jc w:val="center"/>
        <w:rPr>
          <w:bCs/>
          <w:sz w:val="16"/>
          <w:szCs w:val="16"/>
        </w:rPr>
      </w:pPr>
      <w:r w:rsidRPr="005218B5">
        <w:rPr>
          <w:b/>
          <w:sz w:val="28"/>
          <w:szCs w:val="28"/>
          <w:highlight w:val="cyan"/>
        </w:rPr>
        <w:t>Угольная котельная ООО «Тепло людям. Велиж» ул. Еременко, котельная ЦРБ</w:t>
      </w:r>
    </w:p>
    <w:p w:rsidR="005218B5" w:rsidRPr="005218B5" w:rsidRDefault="005218B5" w:rsidP="005218B5">
      <w:pPr>
        <w:rPr>
          <w:sz w:val="28"/>
          <w:szCs w:val="28"/>
        </w:rPr>
      </w:pPr>
      <w:r w:rsidRPr="005218B5">
        <w:rPr>
          <w:sz w:val="28"/>
          <w:szCs w:val="28"/>
        </w:rPr>
        <w:t>Наименование котельной:   ЦРБ   Год ввода в эксплуатацию: 1975г.</w:t>
      </w:r>
    </w:p>
    <w:p w:rsidR="005218B5" w:rsidRPr="005218B5" w:rsidRDefault="005218B5" w:rsidP="005218B5">
      <w:pPr>
        <w:rPr>
          <w:sz w:val="28"/>
          <w:szCs w:val="28"/>
        </w:rPr>
      </w:pPr>
      <w:r w:rsidRPr="005218B5">
        <w:rPr>
          <w:sz w:val="28"/>
          <w:szCs w:val="28"/>
        </w:rPr>
        <w:t>Почтовый адрес котельной: 216290,Смоленская область, г. Велиж, ул. Еременко</w:t>
      </w:r>
    </w:p>
    <w:p w:rsidR="005218B5" w:rsidRPr="005218B5" w:rsidRDefault="005218B5" w:rsidP="005218B5">
      <w:pPr>
        <w:rPr>
          <w:sz w:val="28"/>
          <w:szCs w:val="28"/>
        </w:rPr>
      </w:pPr>
      <w:r w:rsidRPr="005218B5">
        <w:rPr>
          <w:sz w:val="28"/>
          <w:szCs w:val="28"/>
        </w:rPr>
        <w:t>проектная мощность котельной 3,44 Гкал/ч,</w:t>
      </w:r>
    </w:p>
    <w:p w:rsidR="005218B5" w:rsidRPr="005218B5" w:rsidRDefault="005218B5" w:rsidP="005218B5">
      <w:pPr>
        <w:rPr>
          <w:sz w:val="28"/>
          <w:szCs w:val="28"/>
        </w:rPr>
      </w:pPr>
      <w:r w:rsidRPr="005218B5">
        <w:rPr>
          <w:sz w:val="28"/>
          <w:szCs w:val="28"/>
        </w:rPr>
        <w:t>Число часов работы в год, 5160</w:t>
      </w:r>
    </w:p>
    <w:p w:rsidR="005218B5" w:rsidRPr="005218B5" w:rsidRDefault="005218B5" w:rsidP="005218B5">
      <w:pPr>
        <w:rPr>
          <w:sz w:val="28"/>
          <w:szCs w:val="28"/>
        </w:rPr>
      </w:pPr>
      <w:r w:rsidRPr="005218B5">
        <w:rPr>
          <w:sz w:val="28"/>
          <w:szCs w:val="28"/>
        </w:rPr>
        <w:t>Установленная электрическая мощность котельной: 305250 кВт/ч</w:t>
      </w:r>
    </w:p>
    <w:p w:rsidR="005218B5" w:rsidRPr="005218B5" w:rsidRDefault="005218B5" w:rsidP="005218B5">
      <w:pPr>
        <w:rPr>
          <w:sz w:val="28"/>
          <w:szCs w:val="28"/>
        </w:rPr>
      </w:pPr>
      <w:r w:rsidRPr="005218B5">
        <w:rPr>
          <w:sz w:val="28"/>
          <w:szCs w:val="28"/>
        </w:rPr>
        <w:t>Категория электроприемников котельной (I, II, Ш):    11</w:t>
      </w:r>
    </w:p>
    <w:p w:rsidR="005218B5" w:rsidRPr="005218B5" w:rsidRDefault="005218B5" w:rsidP="005218B5">
      <w:pPr>
        <w:rPr>
          <w:sz w:val="28"/>
          <w:szCs w:val="28"/>
        </w:rPr>
      </w:pPr>
      <w:r w:rsidRPr="005218B5">
        <w:rPr>
          <w:sz w:val="28"/>
          <w:szCs w:val="28"/>
        </w:rPr>
        <w:t xml:space="preserve">Резервный источник электроснабжения (тип): ___-______ </w:t>
      </w:r>
    </w:p>
    <w:p w:rsidR="005218B5" w:rsidRPr="005218B5" w:rsidRDefault="005218B5" w:rsidP="005218B5">
      <w:pPr>
        <w:rPr>
          <w:sz w:val="28"/>
          <w:szCs w:val="28"/>
        </w:rPr>
      </w:pPr>
      <w:r w:rsidRPr="005218B5">
        <w:rPr>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sz w:val="28"/>
          <w:szCs w:val="28"/>
        </w:rPr>
      </w:pPr>
      <w:r w:rsidRPr="005218B5">
        <w:rPr>
          <w:sz w:val="28"/>
          <w:szCs w:val="28"/>
        </w:rPr>
        <w:t>Вид топлива  (природный газ, уголь, торф, мазут, д./топливо,  дрова и т.д.):</w:t>
      </w:r>
    </w:p>
    <w:p w:rsidR="005218B5" w:rsidRPr="005218B5" w:rsidRDefault="005218B5" w:rsidP="005218B5">
      <w:pPr>
        <w:rPr>
          <w:sz w:val="28"/>
          <w:szCs w:val="28"/>
        </w:rPr>
      </w:pPr>
      <w:r w:rsidRPr="005218B5">
        <w:rPr>
          <w:sz w:val="28"/>
          <w:szCs w:val="28"/>
        </w:rPr>
        <w:t>Основное топливо:  уголь Резервное топливо: уголь</w:t>
      </w:r>
    </w:p>
    <w:p w:rsidR="005218B5" w:rsidRPr="005218B5" w:rsidRDefault="005218B5" w:rsidP="005218B5">
      <w:pPr>
        <w:rPr>
          <w:sz w:val="28"/>
          <w:szCs w:val="28"/>
        </w:rPr>
      </w:pPr>
      <w:r w:rsidRPr="005218B5">
        <w:rPr>
          <w:sz w:val="28"/>
          <w:szCs w:val="28"/>
        </w:rPr>
        <w:t>Аварийное топливо:-</w:t>
      </w:r>
    </w:p>
    <w:p w:rsidR="005218B5" w:rsidRPr="005218B5" w:rsidRDefault="005218B5" w:rsidP="005218B5">
      <w:pPr>
        <w:rPr>
          <w:sz w:val="28"/>
          <w:szCs w:val="28"/>
        </w:rPr>
      </w:pPr>
      <w:r w:rsidRPr="005218B5">
        <w:rPr>
          <w:sz w:val="28"/>
          <w:szCs w:val="28"/>
        </w:rPr>
        <w:t>Удельный расход топлива на выработку энергии:   263 кг. усл. т./Гкал</w:t>
      </w:r>
    </w:p>
    <w:p w:rsidR="005218B5" w:rsidRPr="005218B5" w:rsidRDefault="005218B5" w:rsidP="005218B5">
      <w:pPr>
        <w:autoSpaceDE w:val="0"/>
        <w:autoSpaceDN w:val="0"/>
        <w:adjustRightInd w:val="0"/>
        <w:ind w:firstLine="720"/>
        <w:jc w:val="both"/>
        <w:rPr>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16"/>
          <w:szCs w:val="16"/>
        </w:rPr>
      </w:pPr>
    </w:p>
    <w:p w:rsidR="005218B5" w:rsidRPr="005218B5" w:rsidRDefault="005218B5" w:rsidP="005218B5">
      <w:pPr>
        <w:rPr>
          <w:color w:val="FF0000"/>
          <w:sz w:val="2"/>
          <w:szCs w:val="2"/>
        </w:rPr>
      </w:pPr>
    </w:p>
    <w:tbl>
      <w:tblPr>
        <w:tblW w:w="9605" w:type="dxa"/>
        <w:tblInd w:w="40" w:type="dxa"/>
        <w:tblLayout w:type="fixed"/>
        <w:tblCellMar>
          <w:left w:w="40" w:type="dxa"/>
          <w:right w:w="40" w:type="dxa"/>
        </w:tblCellMar>
        <w:tblLook w:val="0000" w:firstRow="0" w:lastRow="0" w:firstColumn="0" w:lastColumn="0" w:noHBand="0" w:noVBand="0"/>
      </w:tblPr>
      <w:tblGrid>
        <w:gridCol w:w="884"/>
        <w:gridCol w:w="1384"/>
        <w:gridCol w:w="993"/>
        <w:gridCol w:w="992"/>
        <w:gridCol w:w="992"/>
        <w:gridCol w:w="1245"/>
        <w:gridCol w:w="987"/>
        <w:gridCol w:w="996"/>
        <w:gridCol w:w="1132"/>
      </w:tblGrid>
      <w:tr w:rsidR="005218B5" w:rsidRPr="005218B5" w:rsidTr="00005F93">
        <w:trPr>
          <w:trHeight w:val="1155"/>
        </w:trPr>
        <w:tc>
          <w:tcPr>
            <w:tcW w:w="884"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марка</w:t>
            </w:r>
          </w:p>
        </w:tc>
        <w:tc>
          <w:tcPr>
            <w:tcW w:w="1384"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autoSpaceDE w:val="0"/>
              <w:autoSpaceDN w:val="0"/>
              <w:adjustRightInd w:val="0"/>
            </w:pPr>
            <w:r w:rsidRPr="005218B5">
              <w:t>пар</w:t>
            </w:r>
          </w:p>
        </w:tc>
        <w:tc>
          <w:tcPr>
            <w:tcW w:w="99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(Гкал/ч)</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autoSpaceDE w:val="0"/>
              <w:autoSpaceDN w:val="0"/>
              <w:adjustRightInd w:val="0"/>
            </w:pPr>
            <w:r w:rsidRPr="005218B5">
              <w:t>котла</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Год</w:t>
            </w:r>
          </w:p>
          <w:p w:rsidR="005218B5" w:rsidRPr="005218B5" w:rsidRDefault="005218B5" w:rsidP="005218B5">
            <w:pPr>
              <w:autoSpaceDE w:val="0"/>
              <w:autoSpaceDN w:val="0"/>
              <w:adjustRightInd w:val="0"/>
            </w:pPr>
            <w:r w:rsidRPr="005218B5">
              <w:t>капремонта</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lastRenderedPageBreak/>
              <w:t>(последний)</w:t>
            </w:r>
          </w:p>
        </w:tc>
        <w:tc>
          <w:tcPr>
            <w:tcW w:w="1245"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lastRenderedPageBreak/>
              <w:t>Год</w:t>
            </w:r>
          </w:p>
          <w:p w:rsidR="005218B5" w:rsidRPr="005218B5" w:rsidRDefault="005218B5" w:rsidP="005218B5">
            <w:pPr>
              <w:autoSpaceDE w:val="0"/>
              <w:autoSpaceDN w:val="0"/>
              <w:adjustRightInd w:val="0"/>
            </w:pPr>
            <w:r w:rsidRPr="005218B5">
              <w:t>проведения</w:t>
            </w:r>
          </w:p>
          <w:p w:rsidR="005218B5" w:rsidRPr="005218B5" w:rsidRDefault="005218B5" w:rsidP="005218B5">
            <w:pPr>
              <w:autoSpaceDE w:val="0"/>
              <w:autoSpaceDN w:val="0"/>
              <w:adjustRightInd w:val="0"/>
            </w:pPr>
            <w:r w:rsidRPr="005218B5">
              <w:t>режимно- наладочных работ (РНР)</w:t>
            </w:r>
          </w:p>
        </w:tc>
        <w:tc>
          <w:tcPr>
            <w:tcW w:w="987"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КПД</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autoSpaceDE w:val="0"/>
              <w:autoSpaceDN w:val="0"/>
              <w:adjustRightInd w:val="0"/>
            </w:pPr>
            <w:r w:rsidRPr="005218B5">
              <w:rPr>
                <w:bCs/>
              </w:rPr>
              <w:t>%</w:t>
            </w:r>
          </w:p>
        </w:tc>
        <w:tc>
          <w:tcPr>
            <w:tcW w:w="996" w:type="dxa"/>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pPr>
            <w:r w:rsidRPr="005218B5">
              <w:t>КПД</w:t>
            </w:r>
          </w:p>
          <w:p w:rsidR="005218B5" w:rsidRPr="005218B5" w:rsidRDefault="005218B5" w:rsidP="005218B5">
            <w:pPr>
              <w:autoSpaceDE w:val="0"/>
              <w:autoSpaceDN w:val="0"/>
              <w:adjustRightInd w:val="0"/>
            </w:pPr>
            <w:r w:rsidRPr="005218B5">
              <w:t>по</w:t>
            </w:r>
          </w:p>
          <w:p w:rsidR="005218B5" w:rsidRPr="005218B5" w:rsidRDefault="005218B5" w:rsidP="005218B5">
            <w:pPr>
              <w:autoSpaceDE w:val="0"/>
              <w:autoSpaceDN w:val="0"/>
              <w:adjustRightInd w:val="0"/>
            </w:pPr>
            <w:r w:rsidRPr="005218B5">
              <w:t>результатам</w:t>
            </w:r>
          </w:p>
          <w:p w:rsidR="005218B5" w:rsidRPr="005218B5" w:rsidRDefault="005218B5" w:rsidP="005218B5">
            <w:pPr>
              <w:autoSpaceDE w:val="0"/>
              <w:autoSpaceDN w:val="0"/>
              <w:adjustRightInd w:val="0"/>
            </w:pPr>
            <w:r w:rsidRPr="005218B5">
              <w:t>РНР%</w:t>
            </w:r>
          </w:p>
        </w:tc>
        <w:tc>
          <w:tcPr>
            <w:tcW w:w="1132" w:type="dxa"/>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lastRenderedPageBreak/>
              <w:t>(испр/неиспр)</w:t>
            </w:r>
          </w:p>
        </w:tc>
      </w:tr>
      <w:tr w:rsidR="005218B5" w:rsidRPr="005218B5" w:rsidTr="00005F93">
        <w:trPr>
          <w:trHeight w:val="224"/>
        </w:trPr>
        <w:tc>
          <w:tcPr>
            <w:tcW w:w="8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lastRenderedPageBreak/>
              <w:t>1</w:t>
            </w:r>
          </w:p>
        </w:tc>
        <w:tc>
          <w:tcPr>
            <w:tcW w:w="13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2</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3</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4</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5</w:t>
            </w:r>
          </w:p>
        </w:tc>
        <w:tc>
          <w:tcPr>
            <w:tcW w:w="124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6</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bCs/>
              </w:rPr>
            </w:pPr>
            <w:r w:rsidRPr="005218B5">
              <w:rPr>
                <w:bCs/>
              </w:rPr>
              <w:t>7</w:t>
            </w:r>
          </w:p>
        </w:tc>
        <w:tc>
          <w:tcPr>
            <w:tcW w:w="996" w:type="dxa"/>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pPr>
            <w:r w:rsidRPr="005218B5">
              <w:t>8</w:t>
            </w:r>
          </w:p>
        </w:tc>
        <w:tc>
          <w:tcPr>
            <w:tcW w:w="1132" w:type="dxa"/>
            <w:tcBorders>
              <w:top w:val="single" w:sz="6" w:space="0" w:color="auto"/>
              <w:left w:val="single" w:sz="4"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9</w:t>
            </w:r>
          </w:p>
        </w:tc>
      </w:tr>
      <w:tr w:rsidR="005218B5" w:rsidRPr="005218B5" w:rsidTr="00005F93">
        <w:trPr>
          <w:trHeight w:val="210"/>
        </w:trPr>
        <w:tc>
          <w:tcPr>
            <w:tcW w:w="8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 xml:space="preserve">КВр-0,93          </w:t>
            </w:r>
          </w:p>
          <w:p w:rsidR="005218B5" w:rsidRPr="005218B5" w:rsidRDefault="005218B5" w:rsidP="005218B5">
            <w:pPr>
              <w:autoSpaceDE w:val="0"/>
              <w:autoSpaceDN w:val="0"/>
              <w:adjustRightInd w:val="0"/>
            </w:pPr>
          </w:p>
        </w:tc>
        <w:tc>
          <w:tcPr>
            <w:tcW w:w="13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2019</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2019</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60</w:t>
            </w:r>
          </w:p>
        </w:tc>
        <w:tc>
          <w:tcPr>
            <w:tcW w:w="113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исправен</w:t>
            </w:r>
          </w:p>
        </w:tc>
      </w:tr>
      <w:tr w:rsidR="005218B5" w:rsidRPr="005218B5" w:rsidTr="00005F93">
        <w:trPr>
          <w:trHeight w:val="243"/>
        </w:trPr>
        <w:tc>
          <w:tcPr>
            <w:tcW w:w="8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 xml:space="preserve">КВр-0,93          </w:t>
            </w:r>
          </w:p>
        </w:tc>
        <w:tc>
          <w:tcPr>
            <w:tcW w:w="13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2019</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2019</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60</w:t>
            </w:r>
          </w:p>
        </w:tc>
        <w:tc>
          <w:tcPr>
            <w:tcW w:w="113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исправен</w:t>
            </w:r>
          </w:p>
        </w:tc>
      </w:tr>
      <w:tr w:rsidR="005218B5" w:rsidRPr="005218B5" w:rsidTr="00005F93">
        <w:trPr>
          <w:trHeight w:val="224"/>
        </w:trPr>
        <w:tc>
          <w:tcPr>
            <w:tcW w:w="8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 xml:space="preserve">КВр-0,93          </w:t>
            </w:r>
          </w:p>
        </w:tc>
        <w:tc>
          <w:tcPr>
            <w:tcW w:w="138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 xml:space="preserve"> 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0,86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2019</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t>2019</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60</w:t>
            </w:r>
          </w:p>
        </w:tc>
        <w:tc>
          <w:tcPr>
            <w:tcW w:w="113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pPr>
            <w:r w:rsidRPr="005218B5">
              <w:t>исправен</w:t>
            </w:r>
          </w:p>
        </w:tc>
      </w:tr>
    </w:tbl>
    <w:p w:rsidR="005218B5" w:rsidRPr="005218B5" w:rsidRDefault="005218B5" w:rsidP="005218B5">
      <w:pPr>
        <w:ind w:firstLine="720"/>
        <w:rPr>
          <w:bCs/>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16"/>
          <w:szCs w:val="16"/>
        </w:rPr>
      </w:pPr>
    </w:p>
    <w:p w:rsidR="005218B5" w:rsidRPr="005218B5" w:rsidRDefault="005218B5" w:rsidP="005218B5">
      <w:pPr>
        <w:rPr>
          <w:bCs/>
          <w:sz w:val="28"/>
          <w:szCs w:val="28"/>
        </w:rPr>
      </w:pPr>
      <w:r w:rsidRPr="005218B5">
        <w:rPr>
          <w:bCs/>
          <w:sz w:val="28"/>
          <w:szCs w:val="28"/>
        </w:rPr>
        <w:t>Тип системы теплоснабжения:   Закрытая</w:t>
      </w:r>
    </w:p>
    <w:p w:rsidR="005218B5" w:rsidRPr="005218B5" w:rsidRDefault="005218B5" w:rsidP="005218B5">
      <w:pPr>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73,6  Объем подпитки (м</w:t>
      </w:r>
      <w:r w:rsidRPr="005218B5">
        <w:rPr>
          <w:bCs/>
          <w:sz w:val="28"/>
          <w:szCs w:val="28"/>
          <w:vertAlign w:val="superscript"/>
        </w:rPr>
        <w:t>3</w:t>
      </w:r>
      <w:r w:rsidRPr="005218B5">
        <w:rPr>
          <w:bCs/>
          <w:sz w:val="28"/>
          <w:szCs w:val="28"/>
        </w:rPr>
        <w:t xml:space="preserve">/сутки) 4,41   </w:t>
      </w:r>
    </w:p>
    <w:p w:rsidR="005218B5" w:rsidRPr="005218B5" w:rsidRDefault="005218B5" w:rsidP="005218B5">
      <w:pPr>
        <w:rPr>
          <w:bCs/>
          <w:sz w:val="28"/>
          <w:szCs w:val="28"/>
        </w:rPr>
      </w:pPr>
      <w:r w:rsidRPr="005218B5">
        <w:rPr>
          <w:bCs/>
          <w:sz w:val="28"/>
          <w:szCs w:val="28"/>
        </w:rPr>
        <w:t>Потери в тепловых сетях (утечки теплоносителя, отсутствие изоляции и др.) 1722 Гкал/год</w:t>
      </w:r>
    </w:p>
    <w:p w:rsidR="005218B5" w:rsidRPr="005218B5" w:rsidRDefault="005218B5" w:rsidP="005218B5">
      <w:pPr>
        <w:rPr>
          <w:bCs/>
          <w:sz w:val="28"/>
          <w:szCs w:val="28"/>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 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1,823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bl>
    <w:p w:rsidR="005218B5" w:rsidRPr="005218B5" w:rsidRDefault="005218B5" w:rsidP="005218B5">
      <w:pPr>
        <w:jc w:val="center"/>
        <w:rPr>
          <w:b/>
          <w:sz w:val="24"/>
          <w:szCs w:val="24"/>
        </w:rPr>
      </w:pPr>
    </w:p>
    <w:p w:rsidR="005218B5" w:rsidRPr="005218B5" w:rsidRDefault="005218B5" w:rsidP="005218B5">
      <w:pPr>
        <w:jc w:val="center"/>
        <w:rPr>
          <w:b/>
          <w:sz w:val="28"/>
          <w:szCs w:val="28"/>
        </w:rPr>
      </w:pPr>
    </w:p>
    <w:p w:rsidR="005218B5" w:rsidRPr="005218B5" w:rsidRDefault="005218B5" w:rsidP="005218B5">
      <w:pPr>
        <w:jc w:val="center"/>
        <w:rPr>
          <w:b/>
          <w:bCs/>
          <w:sz w:val="28"/>
          <w:szCs w:val="28"/>
        </w:rPr>
      </w:pPr>
      <w:r w:rsidRPr="005218B5">
        <w:rPr>
          <w:b/>
          <w:bCs/>
          <w:sz w:val="28"/>
          <w:szCs w:val="28"/>
          <w:highlight w:val="cyan"/>
        </w:rPr>
        <w:t>Угольная котельная ООО «Тепло людям. Велиж» ул. Менжинского, котельная РУС</w:t>
      </w:r>
      <w:r w:rsidRPr="005218B5">
        <w:rPr>
          <w:b/>
          <w:bCs/>
          <w:sz w:val="28"/>
          <w:szCs w:val="28"/>
        </w:rPr>
        <w:t xml:space="preserve"> (находится на консервации)</w:t>
      </w:r>
    </w:p>
    <w:p w:rsidR="005218B5" w:rsidRPr="005218B5" w:rsidRDefault="005218B5" w:rsidP="005218B5">
      <w:pPr>
        <w:rPr>
          <w:bCs/>
          <w:sz w:val="28"/>
          <w:szCs w:val="28"/>
        </w:rPr>
      </w:pPr>
      <w:r w:rsidRPr="005218B5">
        <w:rPr>
          <w:bCs/>
          <w:sz w:val="28"/>
          <w:szCs w:val="28"/>
        </w:rPr>
        <w:t>Наименование котельной РУС    Год ввода в эксплуатацию:  1975 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Советская</w:t>
      </w:r>
    </w:p>
    <w:p w:rsidR="005218B5" w:rsidRPr="005218B5" w:rsidRDefault="005218B5" w:rsidP="005218B5">
      <w:pPr>
        <w:rPr>
          <w:bCs/>
          <w:sz w:val="28"/>
          <w:szCs w:val="28"/>
        </w:rPr>
      </w:pPr>
      <w:r w:rsidRPr="005218B5">
        <w:rPr>
          <w:bCs/>
          <w:sz w:val="28"/>
          <w:szCs w:val="28"/>
        </w:rPr>
        <w:t>проектная мощность котельной 1,72 Гкал/ч,</w:t>
      </w:r>
    </w:p>
    <w:p w:rsidR="005218B5" w:rsidRPr="005218B5" w:rsidRDefault="005218B5" w:rsidP="005218B5">
      <w:pPr>
        <w:rPr>
          <w:bCs/>
          <w:sz w:val="28"/>
          <w:szCs w:val="28"/>
        </w:rPr>
      </w:pPr>
      <w:r w:rsidRPr="005218B5">
        <w:rPr>
          <w:bCs/>
          <w:sz w:val="28"/>
          <w:szCs w:val="28"/>
        </w:rPr>
        <w:t>Число часов работы в год, 5160</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145796 кВт/ч</w:t>
      </w:r>
    </w:p>
    <w:p w:rsidR="005218B5" w:rsidRPr="005218B5" w:rsidRDefault="005218B5" w:rsidP="005218B5">
      <w:pPr>
        <w:rPr>
          <w:bCs/>
          <w:sz w:val="28"/>
          <w:szCs w:val="28"/>
        </w:rPr>
      </w:pPr>
      <w:r w:rsidRPr="005218B5">
        <w:rPr>
          <w:bCs/>
          <w:sz w:val="28"/>
          <w:szCs w:val="28"/>
        </w:rPr>
        <w:t>Категория электроприемников котельной (I, II, Ш):    111</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дрова Резервное топливо: уголь</w:t>
      </w:r>
    </w:p>
    <w:p w:rsidR="005218B5" w:rsidRPr="005218B5" w:rsidRDefault="005218B5" w:rsidP="005218B5">
      <w:pPr>
        <w:rPr>
          <w:bCs/>
          <w:sz w:val="28"/>
          <w:szCs w:val="28"/>
        </w:rPr>
      </w:pPr>
      <w:r w:rsidRPr="005218B5">
        <w:rPr>
          <w:bCs/>
          <w:sz w:val="28"/>
          <w:szCs w:val="28"/>
        </w:rPr>
        <w:t>Аварийное топливо:-дрова</w:t>
      </w:r>
    </w:p>
    <w:p w:rsidR="005218B5" w:rsidRPr="005218B5" w:rsidRDefault="005218B5" w:rsidP="005218B5">
      <w:pPr>
        <w:rPr>
          <w:bCs/>
          <w:sz w:val="28"/>
          <w:szCs w:val="28"/>
        </w:rPr>
      </w:pPr>
      <w:r w:rsidRPr="005218B5">
        <w:rPr>
          <w:bCs/>
          <w:sz w:val="28"/>
          <w:szCs w:val="28"/>
        </w:rPr>
        <w:t>Удельный расход топлива на выработку энергии:   264 кг. усл. т./Гкал</w:t>
      </w:r>
    </w:p>
    <w:p w:rsidR="005218B5" w:rsidRPr="005218B5" w:rsidRDefault="005218B5" w:rsidP="005218B5">
      <w:pPr>
        <w:autoSpaceDE w:val="0"/>
        <w:autoSpaceDN w:val="0"/>
        <w:adjustRightInd w:val="0"/>
        <w:ind w:firstLine="720"/>
        <w:jc w:val="both"/>
        <w:rPr>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sz w:val="2"/>
          <w:szCs w:val="2"/>
        </w:rPr>
      </w:pPr>
    </w:p>
    <w:tbl>
      <w:tblPr>
        <w:tblW w:w="9945" w:type="dxa"/>
        <w:tblInd w:w="-102" w:type="dxa"/>
        <w:tblLayout w:type="fixed"/>
        <w:tblCellMar>
          <w:left w:w="40" w:type="dxa"/>
          <w:right w:w="40" w:type="dxa"/>
        </w:tblCellMar>
        <w:tblLook w:val="0000" w:firstRow="0" w:lastRow="0" w:firstColumn="0" w:lastColumn="0" w:noHBand="0" w:noVBand="0"/>
      </w:tblPr>
      <w:tblGrid>
        <w:gridCol w:w="1135"/>
        <w:gridCol w:w="1417"/>
        <w:gridCol w:w="992"/>
        <w:gridCol w:w="709"/>
        <w:gridCol w:w="1086"/>
        <w:gridCol w:w="1109"/>
        <w:gridCol w:w="1108"/>
        <w:gridCol w:w="1118"/>
        <w:gridCol w:w="1271"/>
      </w:tblGrid>
      <w:tr w:rsidR="005218B5" w:rsidRPr="005218B5" w:rsidTr="00005F93">
        <w:trPr>
          <w:trHeight w:val="1198"/>
        </w:trPr>
        <w:tc>
          <w:tcPr>
            <w:tcW w:w="1135"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1417"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70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1086"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110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1108"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1118" w:type="dxa"/>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1271" w:type="dxa"/>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rPr>
          <w:trHeight w:val="252"/>
        </w:trPr>
        <w:tc>
          <w:tcPr>
            <w:tcW w:w="113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7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108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1118" w:type="dxa"/>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1271" w:type="dxa"/>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rPr>
          <w:trHeight w:val="292"/>
        </w:trPr>
        <w:tc>
          <w:tcPr>
            <w:tcW w:w="113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7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2015</w:t>
            </w:r>
          </w:p>
        </w:tc>
        <w:tc>
          <w:tcPr>
            <w:tcW w:w="108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2015</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rPr>
          <w:trHeight w:val="292"/>
        </w:trPr>
        <w:tc>
          <w:tcPr>
            <w:tcW w:w="1135"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7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2004</w:t>
            </w:r>
          </w:p>
        </w:tc>
        <w:tc>
          <w:tcPr>
            <w:tcW w:w="1086"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80</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p>
    <w:p w:rsidR="005218B5" w:rsidRPr="005218B5" w:rsidRDefault="005218B5" w:rsidP="005218B5">
      <w:pPr>
        <w:ind w:firstLine="720"/>
        <w:rPr>
          <w:bCs/>
          <w:sz w:val="28"/>
          <w:szCs w:val="28"/>
        </w:rPr>
      </w:pPr>
      <w:r w:rsidRPr="005218B5">
        <w:rPr>
          <w:bCs/>
          <w:sz w:val="28"/>
          <w:szCs w:val="28"/>
        </w:rPr>
        <w:lastRenderedPageBreak/>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13,5   Объем подпитки (м</w:t>
      </w:r>
      <w:r w:rsidRPr="005218B5">
        <w:rPr>
          <w:bCs/>
          <w:sz w:val="28"/>
          <w:szCs w:val="28"/>
          <w:vertAlign w:val="superscript"/>
        </w:rPr>
        <w:t>3</w:t>
      </w:r>
      <w:r w:rsidRPr="005218B5">
        <w:rPr>
          <w:bCs/>
          <w:sz w:val="28"/>
          <w:szCs w:val="28"/>
        </w:rPr>
        <w:t>/сутки) 0,72</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227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0,965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r>
    </w:tbl>
    <w:p w:rsidR="005218B5" w:rsidRPr="005218B5" w:rsidRDefault="005218B5" w:rsidP="005218B5">
      <w:pPr>
        <w:jc w:val="center"/>
        <w:rPr>
          <w:b/>
          <w:sz w:val="24"/>
          <w:szCs w:val="24"/>
        </w:rPr>
      </w:pPr>
    </w:p>
    <w:p w:rsidR="005218B5" w:rsidRPr="005218B5" w:rsidRDefault="005218B5" w:rsidP="005218B5">
      <w:pPr>
        <w:jc w:val="center"/>
        <w:rPr>
          <w:b/>
          <w:sz w:val="28"/>
          <w:szCs w:val="28"/>
        </w:rPr>
      </w:pPr>
    </w:p>
    <w:p w:rsidR="005218B5" w:rsidRPr="005218B5" w:rsidRDefault="005218B5" w:rsidP="005218B5">
      <w:pPr>
        <w:rPr>
          <w:bCs/>
          <w:sz w:val="28"/>
          <w:szCs w:val="28"/>
        </w:rPr>
      </w:pPr>
      <w:r w:rsidRPr="005218B5">
        <w:rPr>
          <w:b/>
          <w:sz w:val="28"/>
          <w:szCs w:val="28"/>
          <w:highlight w:val="cyan"/>
        </w:rPr>
        <w:t>Дровяная котельная ООО «Тепло людям. Велиж» пл. Судоверфи, д.1-а</w:t>
      </w:r>
      <w:r w:rsidRPr="005218B5">
        <w:rPr>
          <w:b/>
          <w:bCs/>
          <w:sz w:val="28"/>
          <w:szCs w:val="28"/>
          <w:highlight w:val="cyan"/>
        </w:rPr>
        <w:t xml:space="preserve"> </w:t>
      </w:r>
      <w:r w:rsidRPr="005218B5">
        <w:rPr>
          <w:bCs/>
          <w:sz w:val="28"/>
          <w:szCs w:val="28"/>
        </w:rPr>
        <w:t>Наименование котельной Судоверфи     Год ввода в эксплуатацию: 2009   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пл. Судоверфи</w:t>
      </w:r>
    </w:p>
    <w:p w:rsidR="005218B5" w:rsidRPr="005218B5" w:rsidRDefault="005218B5" w:rsidP="005218B5">
      <w:pPr>
        <w:rPr>
          <w:bCs/>
          <w:sz w:val="28"/>
          <w:szCs w:val="28"/>
        </w:rPr>
      </w:pPr>
      <w:r w:rsidRPr="005218B5">
        <w:rPr>
          <w:bCs/>
          <w:sz w:val="28"/>
          <w:szCs w:val="28"/>
        </w:rPr>
        <w:t>проектная мощность котельной 1,64 Гкал/ч,</w:t>
      </w:r>
    </w:p>
    <w:p w:rsidR="005218B5" w:rsidRPr="005218B5" w:rsidRDefault="005218B5" w:rsidP="005218B5">
      <w:pPr>
        <w:rPr>
          <w:bCs/>
          <w:sz w:val="28"/>
          <w:szCs w:val="28"/>
        </w:rPr>
      </w:pPr>
      <w:r w:rsidRPr="005218B5">
        <w:rPr>
          <w:bCs/>
          <w:sz w:val="28"/>
          <w:szCs w:val="28"/>
        </w:rPr>
        <w:t>Число часов работы в год, 5160</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104884 кВт/ч</w:t>
      </w:r>
    </w:p>
    <w:p w:rsidR="005218B5" w:rsidRPr="005218B5" w:rsidRDefault="005218B5" w:rsidP="005218B5">
      <w:pPr>
        <w:rPr>
          <w:bCs/>
          <w:sz w:val="28"/>
          <w:szCs w:val="28"/>
        </w:rPr>
      </w:pPr>
      <w:r w:rsidRPr="005218B5">
        <w:rPr>
          <w:bCs/>
          <w:sz w:val="28"/>
          <w:szCs w:val="28"/>
        </w:rPr>
        <w:t xml:space="preserve">Категория электроприемников котельной (I, II, Ш):    </w:t>
      </w:r>
      <w:r w:rsidRPr="005218B5">
        <w:rPr>
          <w:bCs/>
          <w:sz w:val="28"/>
          <w:szCs w:val="28"/>
          <w:lang w:val="en-US"/>
        </w:rPr>
        <w:t>III</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опилки Резервное топливо: дрова</w:t>
      </w:r>
    </w:p>
    <w:p w:rsidR="005218B5" w:rsidRPr="005218B5" w:rsidRDefault="005218B5" w:rsidP="005218B5">
      <w:pPr>
        <w:rPr>
          <w:bCs/>
          <w:sz w:val="28"/>
          <w:szCs w:val="28"/>
        </w:rPr>
      </w:pPr>
      <w:r w:rsidRPr="005218B5">
        <w:rPr>
          <w:bCs/>
          <w:sz w:val="28"/>
          <w:szCs w:val="28"/>
        </w:rPr>
        <w:t>Аварийное топливо:-</w:t>
      </w:r>
    </w:p>
    <w:p w:rsidR="005218B5" w:rsidRPr="005218B5" w:rsidRDefault="005218B5" w:rsidP="005218B5">
      <w:pPr>
        <w:rPr>
          <w:bCs/>
          <w:sz w:val="28"/>
          <w:szCs w:val="28"/>
        </w:rPr>
      </w:pPr>
      <w:r w:rsidRPr="005218B5">
        <w:rPr>
          <w:bCs/>
          <w:sz w:val="28"/>
          <w:szCs w:val="28"/>
        </w:rPr>
        <w:t>Удельный расход топлива на выработку энергии:   178 кг. усл. т./Гкал</w:t>
      </w:r>
    </w:p>
    <w:p w:rsidR="005218B5" w:rsidRPr="005218B5" w:rsidRDefault="005218B5" w:rsidP="005218B5">
      <w:pPr>
        <w:autoSpaceDE w:val="0"/>
        <w:autoSpaceDN w:val="0"/>
        <w:adjustRightInd w:val="0"/>
        <w:ind w:firstLine="720"/>
        <w:jc w:val="both"/>
        <w:rPr>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8"/>
          <w:szCs w:val="28"/>
        </w:rPr>
      </w:pPr>
    </w:p>
    <w:p w:rsidR="005218B5" w:rsidRPr="005218B5" w:rsidRDefault="005218B5" w:rsidP="005218B5">
      <w:pPr>
        <w:rPr>
          <w:color w:val="FF0000"/>
          <w:sz w:val="2"/>
          <w:szCs w:val="2"/>
        </w:rPr>
      </w:pPr>
    </w:p>
    <w:tbl>
      <w:tblPr>
        <w:tblW w:w="0" w:type="auto"/>
        <w:tblInd w:w="40" w:type="dxa"/>
        <w:tblCellMar>
          <w:left w:w="40" w:type="dxa"/>
          <w:right w:w="40" w:type="dxa"/>
        </w:tblCellMar>
        <w:tblLook w:val="0000" w:firstRow="0" w:lastRow="0" w:firstColumn="0" w:lastColumn="0" w:noHBand="0" w:noVBand="0"/>
      </w:tblPr>
      <w:tblGrid>
        <w:gridCol w:w="943"/>
        <w:gridCol w:w="1400"/>
        <w:gridCol w:w="969"/>
        <w:gridCol w:w="934"/>
        <w:gridCol w:w="1100"/>
        <w:gridCol w:w="1088"/>
        <w:gridCol w:w="1087"/>
        <w:gridCol w:w="1097"/>
        <w:gridCol w:w="1247"/>
      </w:tblGrid>
      <w:tr w:rsidR="005218B5" w:rsidRPr="005218B5" w:rsidTr="00005F93">
        <w:trPr>
          <w:trHeight w:val="1155"/>
        </w:trPr>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(Мвт/ч)</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0" w:type="auto"/>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0" w:type="auto"/>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0" w:type="auto"/>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КВМ(а)-0,82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2009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КВМ(а)-0,82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2009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82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15,3  Объем подпитки (м</w:t>
      </w:r>
      <w:r w:rsidRPr="005218B5">
        <w:rPr>
          <w:bCs/>
          <w:sz w:val="28"/>
          <w:szCs w:val="28"/>
          <w:vertAlign w:val="superscript"/>
        </w:rPr>
        <w:t>3</w:t>
      </w:r>
      <w:r w:rsidRPr="005218B5">
        <w:rPr>
          <w:bCs/>
          <w:sz w:val="28"/>
          <w:szCs w:val="28"/>
        </w:rPr>
        <w:t>/сутки) 0,918</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300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0,78</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p>
        </w:tc>
      </w:tr>
    </w:tbl>
    <w:p w:rsidR="005218B5" w:rsidRPr="005218B5" w:rsidRDefault="005218B5" w:rsidP="005218B5">
      <w:pPr>
        <w:jc w:val="center"/>
        <w:rPr>
          <w:b/>
          <w:sz w:val="24"/>
          <w:szCs w:val="24"/>
        </w:rPr>
      </w:pPr>
    </w:p>
    <w:p w:rsidR="005218B5" w:rsidRPr="005218B5" w:rsidRDefault="005218B5" w:rsidP="005218B5">
      <w:pPr>
        <w:jc w:val="center"/>
        <w:rPr>
          <w:b/>
          <w:sz w:val="28"/>
          <w:szCs w:val="28"/>
        </w:rPr>
      </w:pPr>
    </w:p>
    <w:p w:rsidR="005218B5" w:rsidRPr="005218B5" w:rsidRDefault="005218B5" w:rsidP="005218B5">
      <w:pPr>
        <w:ind w:firstLine="720"/>
        <w:jc w:val="center"/>
        <w:rPr>
          <w:bCs/>
          <w:sz w:val="28"/>
          <w:szCs w:val="28"/>
        </w:rPr>
      </w:pPr>
      <w:r w:rsidRPr="005218B5">
        <w:rPr>
          <w:b/>
          <w:sz w:val="28"/>
          <w:szCs w:val="28"/>
          <w:highlight w:val="cyan"/>
        </w:rPr>
        <w:lastRenderedPageBreak/>
        <w:t>Дровяная котельная ООО «Тепло людям. Велиж» ул. 8 Марта, котельная 8 Марта</w:t>
      </w:r>
    </w:p>
    <w:p w:rsidR="005218B5" w:rsidRPr="005218B5" w:rsidRDefault="005218B5" w:rsidP="005218B5">
      <w:pPr>
        <w:rPr>
          <w:bCs/>
          <w:sz w:val="28"/>
          <w:szCs w:val="28"/>
        </w:rPr>
      </w:pPr>
      <w:r w:rsidRPr="005218B5">
        <w:rPr>
          <w:bCs/>
          <w:sz w:val="28"/>
          <w:szCs w:val="28"/>
        </w:rPr>
        <w:t>Наименование котельной 8 Марта   Год ввода в эксплуатацию: 1993г.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г.Велиж,ул.8 Марта</w:t>
      </w:r>
    </w:p>
    <w:p w:rsidR="005218B5" w:rsidRPr="005218B5" w:rsidRDefault="005218B5" w:rsidP="005218B5">
      <w:pPr>
        <w:rPr>
          <w:bCs/>
          <w:sz w:val="28"/>
          <w:szCs w:val="28"/>
        </w:rPr>
      </w:pPr>
      <w:r w:rsidRPr="005218B5">
        <w:rPr>
          <w:bCs/>
          <w:sz w:val="28"/>
          <w:szCs w:val="28"/>
        </w:rPr>
        <w:t>проектная мощность котельной1,72 Гкал/ч,</w:t>
      </w:r>
    </w:p>
    <w:p w:rsidR="005218B5" w:rsidRPr="005218B5" w:rsidRDefault="005218B5" w:rsidP="005218B5">
      <w:pPr>
        <w:rPr>
          <w:bCs/>
          <w:sz w:val="28"/>
          <w:szCs w:val="28"/>
        </w:rPr>
      </w:pPr>
      <w:r w:rsidRPr="005218B5">
        <w:rPr>
          <w:bCs/>
          <w:sz w:val="28"/>
          <w:szCs w:val="28"/>
        </w:rPr>
        <w:t>Число часов работы в год, 5160</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35088 кВт/ч</w:t>
      </w:r>
    </w:p>
    <w:p w:rsidR="005218B5" w:rsidRPr="005218B5" w:rsidRDefault="005218B5" w:rsidP="005218B5">
      <w:pPr>
        <w:rPr>
          <w:bCs/>
          <w:sz w:val="28"/>
          <w:szCs w:val="28"/>
        </w:rPr>
      </w:pPr>
      <w:r w:rsidRPr="005218B5">
        <w:rPr>
          <w:bCs/>
          <w:sz w:val="28"/>
          <w:szCs w:val="28"/>
        </w:rPr>
        <w:t xml:space="preserve">Категория электроприемников котельной (I, II, Ш):    </w:t>
      </w:r>
      <w:r w:rsidRPr="005218B5">
        <w:rPr>
          <w:bCs/>
          <w:sz w:val="28"/>
          <w:szCs w:val="28"/>
          <w:lang w:val="en-US"/>
        </w:rPr>
        <w:t>III</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дрова Резервное топливо: уголь</w:t>
      </w:r>
    </w:p>
    <w:p w:rsidR="005218B5" w:rsidRPr="005218B5" w:rsidRDefault="005218B5" w:rsidP="005218B5">
      <w:pPr>
        <w:rPr>
          <w:bCs/>
          <w:sz w:val="28"/>
          <w:szCs w:val="28"/>
        </w:rPr>
      </w:pPr>
      <w:r w:rsidRPr="005218B5">
        <w:rPr>
          <w:bCs/>
          <w:sz w:val="28"/>
          <w:szCs w:val="28"/>
        </w:rPr>
        <w:t>Аварийное топливо:-</w:t>
      </w:r>
    </w:p>
    <w:p w:rsidR="005218B5" w:rsidRPr="005218B5" w:rsidRDefault="005218B5" w:rsidP="005218B5">
      <w:pPr>
        <w:rPr>
          <w:bCs/>
          <w:sz w:val="28"/>
          <w:szCs w:val="28"/>
        </w:rPr>
      </w:pPr>
      <w:r w:rsidRPr="005218B5">
        <w:rPr>
          <w:bCs/>
          <w:sz w:val="28"/>
          <w:szCs w:val="28"/>
        </w:rPr>
        <w:t>Удельный расход топлива на выработку энергии:   260 кг. усл. т./Гкал</w:t>
      </w:r>
    </w:p>
    <w:p w:rsidR="005218B5" w:rsidRPr="005218B5" w:rsidRDefault="005218B5" w:rsidP="005218B5">
      <w:pPr>
        <w:autoSpaceDE w:val="0"/>
        <w:autoSpaceDN w:val="0"/>
        <w:adjustRightInd w:val="0"/>
        <w:ind w:firstLine="720"/>
        <w:jc w:val="both"/>
        <w:rPr>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color w:val="FF0000"/>
          <w:sz w:val="2"/>
          <w:szCs w:val="2"/>
        </w:rPr>
      </w:pPr>
    </w:p>
    <w:tbl>
      <w:tblPr>
        <w:tblW w:w="0" w:type="auto"/>
        <w:tblInd w:w="-102" w:type="dxa"/>
        <w:tblCellMar>
          <w:left w:w="40" w:type="dxa"/>
          <w:right w:w="40" w:type="dxa"/>
        </w:tblCellMar>
        <w:tblLook w:val="0000" w:firstRow="0" w:lastRow="0" w:firstColumn="0" w:lastColumn="0" w:noHBand="0" w:noVBand="0"/>
      </w:tblPr>
      <w:tblGrid>
        <w:gridCol w:w="915"/>
        <w:gridCol w:w="1427"/>
        <w:gridCol w:w="987"/>
        <w:gridCol w:w="951"/>
        <w:gridCol w:w="1121"/>
        <w:gridCol w:w="1109"/>
        <w:gridCol w:w="1108"/>
        <w:gridCol w:w="1118"/>
        <w:gridCol w:w="1271"/>
      </w:tblGrid>
      <w:tr w:rsidR="005218B5" w:rsidRPr="005218B5" w:rsidTr="00005F93">
        <w:trPr>
          <w:trHeight w:val="1155"/>
        </w:trPr>
        <w:tc>
          <w:tcPr>
            <w:tcW w:w="941"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0" w:type="auto"/>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0" w:type="auto"/>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94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0" w:type="auto"/>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c>
          <w:tcPr>
            <w:tcW w:w="94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94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tabs>
          <w:tab w:val="left" w:pos="2100"/>
        </w:tabs>
        <w:ind w:firstLine="720"/>
        <w:rPr>
          <w:bCs/>
          <w:sz w:val="28"/>
          <w:szCs w:val="28"/>
        </w:rPr>
      </w:pPr>
      <w:r w:rsidRPr="005218B5">
        <w:rPr>
          <w:bCs/>
          <w:sz w:val="28"/>
          <w:szCs w:val="28"/>
        </w:rPr>
        <w:tab/>
      </w: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6,0  Объем подпитки (м</w:t>
      </w:r>
      <w:r w:rsidRPr="005218B5">
        <w:rPr>
          <w:bCs/>
          <w:sz w:val="28"/>
          <w:szCs w:val="28"/>
          <w:vertAlign w:val="superscript"/>
        </w:rPr>
        <w:t>3</w:t>
      </w:r>
      <w:r w:rsidRPr="005218B5">
        <w:rPr>
          <w:bCs/>
          <w:sz w:val="28"/>
          <w:szCs w:val="28"/>
        </w:rPr>
        <w:t>/сутки) 1,484</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50 Гкал/год</w:t>
      </w:r>
    </w:p>
    <w:p w:rsidR="005218B5" w:rsidRPr="005218B5" w:rsidRDefault="005218B5" w:rsidP="005218B5">
      <w:pPr>
        <w:ind w:firstLine="720"/>
        <w:rPr>
          <w:bCs/>
          <w:sz w:val="24"/>
          <w:szCs w:val="24"/>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0,15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w:t>
            </w:r>
            <w:r w:rsidRPr="005218B5">
              <w:rPr>
                <w:sz w:val="24"/>
                <w:szCs w:val="24"/>
                <w:lang w:val="en-US"/>
              </w:rPr>
              <w:t xml:space="preserve"> </w:t>
            </w:r>
            <w:r w:rsidRPr="005218B5">
              <w:rPr>
                <w:sz w:val="24"/>
                <w:szCs w:val="24"/>
              </w:rPr>
              <w:t>рубероид</w:t>
            </w:r>
          </w:p>
        </w:tc>
      </w:tr>
    </w:tbl>
    <w:p w:rsidR="005218B5" w:rsidRPr="005218B5" w:rsidRDefault="005218B5" w:rsidP="005218B5">
      <w:pPr>
        <w:jc w:val="center"/>
        <w:rPr>
          <w:b/>
          <w:sz w:val="28"/>
          <w:szCs w:val="28"/>
        </w:rPr>
      </w:pPr>
    </w:p>
    <w:p w:rsidR="005218B5" w:rsidRPr="005218B5" w:rsidRDefault="005218B5" w:rsidP="005218B5">
      <w:pPr>
        <w:ind w:firstLine="720"/>
        <w:jc w:val="center"/>
        <w:rPr>
          <w:bCs/>
          <w:sz w:val="16"/>
          <w:szCs w:val="16"/>
        </w:rPr>
      </w:pPr>
      <w:r w:rsidRPr="005218B5">
        <w:rPr>
          <w:b/>
          <w:sz w:val="28"/>
          <w:szCs w:val="28"/>
          <w:highlight w:val="cyan"/>
        </w:rPr>
        <w:t>Угольная котельная ООО «Тепло людям. Велиж» ул. Энгельса, котельная ПМК 1313</w:t>
      </w:r>
    </w:p>
    <w:p w:rsidR="005218B5" w:rsidRPr="005218B5" w:rsidRDefault="005218B5" w:rsidP="005218B5">
      <w:pPr>
        <w:rPr>
          <w:bCs/>
          <w:sz w:val="28"/>
          <w:szCs w:val="28"/>
        </w:rPr>
      </w:pPr>
      <w:r w:rsidRPr="005218B5">
        <w:rPr>
          <w:bCs/>
          <w:sz w:val="28"/>
          <w:szCs w:val="28"/>
        </w:rPr>
        <w:t>Наименование котельной ПМК 1313   Год ввода в эксплуатацию: 1975г.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Еременко</w:t>
      </w:r>
    </w:p>
    <w:p w:rsidR="005218B5" w:rsidRPr="005218B5" w:rsidRDefault="005218B5" w:rsidP="005218B5">
      <w:pPr>
        <w:rPr>
          <w:bCs/>
          <w:sz w:val="28"/>
          <w:szCs w:val="28"/>
        </w:rPr>
      </w:pPr>
      <w:r w:rsidRPr="005218B5">
        <w:rPr>
          <w:bCs/>
          <w:sz w:val="28"/>
          <w:szCs w:val="28"/>
        </w:rPr>
        <w:t>проектная мощность котельной 2,58 Гкал/ч,</w:t>
      </w:r>
    </w:p>
    <w:p w:rsidR="005218B5" w:rsidRPr="005218B5" w:rsidRDefault="005218B5" w:rsidP="005218B5">
      <w:pPr>
        <w:rPr>
          <w:bCs/>
          <w:sz w:val="28"/>
          <w:szCs w:val="28"/>
        </w:rPr>
      </w:pPr>
      <w:r w:rsidRPr="005218B5">
        <w:rPr>
          <w:bCs/>
          <w:sz w:val="28"/>
          <w:szCs w:val="28"/>
        </w:rPr>
        <w:t>Число часов работы в год, 5160  в т.ч. в осенне-зимний период</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92055 кВт/ч</w:t>
      </w:r>
    </w:p>
    <w:p w:rsidR="005218B5" w:rsidRPr="005218B5" w:rsidRDefault="005218B5" w:rsidP="005218B5">
      <w:pPr>
        <w:rPr>
          <w:bCs/>
          <w:sz w:val="28"/>
          <w:szCs w:val="28"/>
        </w:rPr>
      </w:pPr>
      <w:r w:rsidRPr="005218B5">
        <w:rPr>
          <w:bCs/>
          <w:sz w:val="28"/>
          <w:szCs w:val="28"/>
        </w:rPr>
        <w:t xml:space="preserve">Категория электроприемников котельной (I, II, Ш):    </w:t>
      </w:r>
      <w:r w:rsidRPr="005218B5">
        <w:rPr>
          <w:bCs/>
          <w:sz w:val="28"/>
          <w:szCs w:val="28"/>
          <w:lang w:val="en-US"/>
        </w:rPr>
        <w:t>II</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lastRenderedPageBreak/>
        <w:t>Основное топливо:   уголь Резервное топливо дрова</w:t>
      </w:r>
    </w:p>
    <w:p w:rsidR="005218B5" w:rsidRPr="005218B5" w:rsidRDefault="005218B5" w:rsidP="005218B5">
      <w:pPr>
        <w:rPr>
          <w:bCs/>
          <w:sz w:val="28"/>
          <w:szCs w:val="28"/>
        </w:rPr>
      </w:pPr>
      <w:r w:rsidRPr="005218B5">
        <w:rPr>
          <w:bCs/>
          <w:sz w:val="28"/>
          <w:szCs w:val="28"/>
        </w:rPr>
        <w:t>Аварийное топливо:-</w:t>
      </w:r>
    </w:p>
    <w:p w:rsidR="005218B5" w:rsidRPr="005218B5" w:rsidRDefault="005218B5" w:rsidP="005218B5">
      <w:pPr>
        <w:rPr>
          <w:bCs/>
          <w:sz w:val="28"/>
          <w:szCs w:val="28"/>
        </w:rPr>
      </w:pPr>
      <w:r w:rsidRPr="005218B5">
        <w:rPr>
          <w:bCs/>
          <w:sz w:val="28"/>
          <w:szCs w:val="28"/>
        </w:rPr>
        <w:t>Удельный расход топлива на выработку энергии:   251 кг. усл. т./Гкал</w:t>
      </w: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color w:val="FF0000"/>
          <w:sz w:val="2"/>
          <w:szCs w:val="2"/>
        </w:rPr>
      </w:pPr>
    </w:p>
    <w:tbl>
      <w:tblPr>
        <w:tblW w:w="5000" w:type="pct"/>
        <w:tblCellMar>
          <w:left w:w="40" w:type="dxa"/>
          <w:right w:w="40" w:type="dxa"/>
        </w:tblCellMar>
        <w:tblLook w:val="0000" w:firstRow="0" w:lastRow="0" w:firstColumn="0" w:lastColumn="0" w:noHBand="0" w:noVBand="0"/>
      </w:tblPr>
      <w:tblGrid>
        <w:gridCol w:w="813"/>
        <w:gridCol w:w="1427"/>
        <w:gridCol w:w="987"/>
        <w:gridCol w:w="951"/>
        <w:gridCol w:w="1121"/>
        <w:gridCol w:w="1109"/>
        <w:gridCol w:w="1108"/>
        <w:gridCol w:w="1118"/>
        <w:gridCol w:w="1271"/>
      </w:tblGrid>
      <w:tr w:rsidR="005218B5" w:rsidRPr="005218B5" w:rsidTr="00222E51">
        <w:trPr>
          <w:trHeight w:val="1155"/>
        </w:trPr>
        <w:tc>
          <w:tcPr>
            <w:tcW w:w="48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763"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41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48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44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691"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542"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547" w:type="pct"/>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622" w:type="pct"/>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222E51">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76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41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69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54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547" w:type="pct"/>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622" w:type="pct"/>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222E51">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222E51">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222E51">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26,72  Объем подпитки (м</w:t>
      </w:r>
      <w:r w:rsidRPr="005218B5">
        <w:rPr>
          <w:bCs/>
          <w:sz w:val="28"/>
          <w:szCs w:val="28"/>
          <w:vertAlign w:val="superscript"/>
        </w:rPr>
        <w:t>3</w:t>
      </w:r>
      <w:r w:rsidRPr="005218B5">
        <w:rPr>
          <w:bCs/>
          <w:sz w:val="28"/>
          <w:szCs w:val="28"/>
        </w:rPr>
        <w:t xml:space="preserve">/сутки) 1,603 </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550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1,556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w:t>
            </w:r>
            <w:r w:rsidRPr="005218B5">
              <w:rPr>
                <w:sz w:val="24"/>
                <w:szCs w:val="24"/>
                <w:lang w:val="en-US"/>
              </w:rPr>
              <w:t xml:space="preserve"> </w:t>
            </w:r>
            <w:r w:rsidRPr="005218B5">
              <w:rPr>
                <w:sz w:val="24"/>
                <w:szCs w:val="24"/>
              </w:rPr>
              <w:t>рубероид</w:t>
            </w:r>
          </w:p>
        </w:tc>
      </w:tr>
    </w:tbl>
    <w:p w:rsidR="005218B5" w:rsidRPr="005218B5" w:rsidRDefault="005218B5" w:rsidP="005218B5">
      <w:pPr>
        <w:jc w:val="center"/>
        <w:rPr>
          <w:b/>
          <w:sz w:val="28"/>
          <w:szCs w:val="28"/>
        </w:rPr>
      </w:pPr>
    </w:p>
    <w:p w:rsidR="005218B5" w:rsidRPr="005218B5" w:rsidRDefault="005218B5" w:rsidP="005218B5">
      <w:pPr>
        <w:jc w:val="center"/>
        <w:rPr>
          <w:b/>
          <w:sz w:val="28"/>
          <w:szCs w:val="28"/>
        </w:rPr>
      </w:pPr>
      <w:r w:rsidRPr="005218B5">
        <w:rPr>
          <w:b/>
          <w:sz w:val="28"/>
          <w:szCs w:val="28"/>
          <w:highlight w:val="cyan"/>
        </w:rPr>
        <w:t>Дровяная котельная ООО «Тепло людям. Велиж»  ул. Недоговорова, котельная СШ №2</w:t>
      </w:r>
    </w:p>
    <w:p w:rsidR="005218B5" w:rsidRPr="005218B5" w:rsidRDefault="005218B5" w:rsidP="005218B5">
      <w:pPr>
        <w:ind w:firstLine="720"/>
        <w:rPr>
          <w:bCs/>
          <w:sz w:val="28"/>
          <w:szCs w:val="28"/>
        </w:rPr>
      </w:pPr>
    </w:p>
    <w:p w:rsidR="005218B5" w:rsidRPr="005218B5" w:rsidRDefault="005218B5" w:rsidP="005218B5">
      <w:pPr>
        <w:rPr>
          <w:bCs/>
          <w:sz w:val="28"/>
          <w:szCs w:val="28"/>
        </w:rPr>
      </w:pPr>
      <w:r w:rsidRPr="005218B5">
        <w:rPr>
          <w:bCs/>
          <w:sz w:val="28"/>
          <w:szCs w:val="28"/>
        </w:rPr>
        <w:t>Наименование котельной СШ №2    Год ввода в эксплуатацию:  1979 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Недоговорова</w:t>
      </w:r>
    </w:p>
    <w:p w:rsidR="005218B5" w:rsidRPr="005218B5" w:rsidRDefault="005218B5" w:rsidP="005218B5">
      <w:pPr>
        <w:rPr>
          <w:bCs/>
          <w:sz w:val="28"/>
          <w:szCs w:val="28"/>
        </w:rPr>
      </w:pPr>
      <w:r w:rsidRPr="005218B5">
        <w:rPr>
          <w:bCs/>
          <w:sz w:val="28"/>
          <w:szCs w:val="28"/>
        </w:rPr>
        <w:t>проектная мощность котельной 1,72 Гкал/ч,</w:t>
      </w:r>
    </w:p>
    <w:p w:rsidR="005218B5" w:rsidRPr="005218B5" w:rsidRDefault="005218B5" w:rsidP="005218B5">
      <w:pPr>
        <w:rPr>
          <w:bCs/>
          <w:sz w:val="28"/>
          <w:szCs w:val="28"/>
        </w:rPr>
      </w:pPr>
      <w:r w:rsidRPr="005218B5">
        <w:rPr>
          <w:bCs/>
          <w:sz w:val="28"/>
          <w:szCs w:val="28"/>
        </w:rPr>
        <w:t>Число часов работы в год, 5160</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46904 кВт/ч</w:t>
      </w:r>
    </w:p>
    <w:p w:rsidR="005218B5" w:rsidRPr="005218B5" w:rsidRDefault="005218B5" w:rsidP="005218B5">
      <w:pPr>
        <w:rPr>
          <w:bCs/>
          <w:sz w:val="28"/>
          <w:szCs w:val="28"/>
        </w:rPr>
      </w:pPr>
      <w:r w:rsidRPr="005218B5">
        <w:rPr>
          <w:bCs/>
          <w:sz w:val="28"/>
          <w:szCs w:val="28"/>
        </w:rPr>
        <w:t xml:space="preserve">Категория электроприемников котельной (I, II, Ш):    </w:t>
      </w:r>
      <w:r w:rsidRPr="005218B5">
        <w:rPr>
          <w:bCs/>
          <w:sz w:val="28"/>
          <w:szCs w:val="28"/>
          <w:lang w:val="en-US"/>
        </w:rPr>
        <w:t>III</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дрова Резервное топливо: уголь</w:t>
      </w:r>
    </w:p>
    <w:p w:rsidR="005218B5" w:rsidRPr="005218B5" w:rsidRDefault="005218B5" w:rsidP="005218B5">
      <w:pPr>
        <w:rPr>
          <w:bCs/>
          <w:sz w:val="28"/>
          <w:szCs w:val="28"/>
        </w:rPr>
      </w:pPr>
      <w:r w:rsidRPr="005218B5">
        <w:rPr>
          <w:bCs/>
          <w:sz w:val="28"/>
          <w:szCs w:val="28"/>
        </w:rPr>
        <w:t>Аварийное топливо:-дрова</w:t>
      </w:r>
    </w:p>
    <w:p w:rsidR="005218B5" w:rsidRPr="005218B5" w:rsidRDefault="005218B5" w:rsidP="005218B5">
      <w:pPr>
        <w:rPr>
          <w:bCs/>
          <w:sz w:val="28"/>
          <w:szCs w:val="28"/>
        </w:rPr>
      </w:pPr>
      <w:r w:rsidRPr="005218B5">
        <w:rPr>
          <w:bCs/>
          <w:sz w:val="28"/>
          <w:szCs w:val="28"/>
        </w:rPr>
        <w:t>Удельный расход топлива на выработку энергии:   288 кг. усл. т./Гкал</w:t>
      </w:r>
    </w:p>
    <w:p w:rsidR="005218B5" w:rsidRPr="005218B5" w:rsidRDefault="005218B5" w:rsidP="005218B5">
      <w:pPr>
        <w:autoSpaceDE w:val="0"/>
        <w:autoSpaceDN w:val="0"/>
        <w:adjustRightInd w:val="0"/>
        <w:ind w:firstLine="720"/>
        <w:jc w:val="both"/>
        <w:rPr>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color w:val="FF0000"/>
          <w:sz w:val="2"/>
          <w:szCs w:val="2"/>
        </w:rPr>
      </w:pPr>
    </w:p>
    <w:tbl>
      <w:tblPr>
        <w:tblW w:w="0" w:type="auto"/>
        <w:tblInd w:w="40" w:type="dxa"/>
        <w:tblCellMar>
          <w:left w:w="40" w:type="dxa"/>
          <w:right w:w="40" w:type="dxa"/>
        </w:tblCellMar>
        <w:tblLook w:val="0000" w:firstRow="0" w:lastRow="0" w:firstColumn="0" w:lastColumn="0" w:noHBand="0" w:noVBand="0"/>
      </w:tblPr>
      <w:tblGrid>
        <w:gridCol w:w="787"/>
        <w:gridCol w:w="1425"/>
        <w:gridCol w:w="986"/>
        <w:gridCol w:w="950"/>
        <w:gridCol w:w="1119"/>
        <w:gridCol w:w="1107"/>
        <w:gridCol w:w="1106"/>
        <w:gridCol w:w="1116"/>
        <w:gridCol w:w="1269"/>
      </w:tblGrid>
      <w:tr w:rsidR="005218B5" w:rsidRPr="005218B5" w:rsidTr="00005F93">
        <w:trPr>
          <w:trHeight w:val="1155"/>
        </w:trPr>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lastRenderedPageBreak/>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0" w:type="auto"/>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0" w:type="auto"/>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0" w:type="auto"/>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0" w:type="auto"/>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60</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60</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12,03   Объем подпитки (м</w:t>
      </w:r>
      <w:r w:rsidRPr="005218B5">
        <w:rPr>
          <w:bCs/>
          <w:sz w:val="28"/>
          <w:szCs w:val="28"/>
          <w:vertAlign w:val="superscript"/>
        </w:rPr>
        <w:t>3</w:t>
      </w:r>
      <w:r w:rsidRPr="005218B5">
        <w:rPr>
          <w:bCs/>
          <w:sz w:val="28"/>
          <w:szCs w:val="28"/>
        </w:rPr>
        <w:t xml:space="preserve">/сутки) 2,75   </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0,500</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bl>
    <w:p w:rsidR="005218B5" w:rsidRPr="005218B5" w:rsidRDefault="005218B5" w:rsidP="005218B5">
      <w:pPr>
        <w:jc w:val="center"/>
        <w:rPr>
          <w:b/>
          <w:sz w:val="28"/>
          <w:szCs w:val="28"/>
          <w:lang w:val="en-US"/>
        </w:rPr>
      </w:pPr>
    </w:p>
    <w:p w:rsidR="005218B5" w:rsidRPr="005218B5" w:rsidRDefault="005218B5" w:rsidP="005218B5">
      <w:pPr>
        <w:jc w:val="center"/>
        <w:rPr>
          <w:b/>
          <w:sz w:val="28"/>
          <w:szCs w:val="28"/>
        </w:rPr>
      </w:pPr>
      <w:r w:rsidRPr="005218B5">
        <w:rPr>
          <w:b/>
          <w:sz w:val="28"/>
          <w:szCs w:val="28"/>
          <w:highlight w:val="cyan"/>
        </w:rPr>
        <w:t>Дровяная котельная ООО «Тепло людям. Велиж» ул. Энгельса, котельная д/с №5</w:t>
      </w:r>
    </w:p>
    <w:p w:rsidR="005218B5" w:rsidRPr="005218B5" w:rsidRDefault="005218B5" w:rsidP="005218B5">
      <w:pPr>
        <w:ind w:firstLine="720"/>
        <w:rPr>
          <w:bCs/>
          <w:sz w:val="28"/>
          <w:szCs w:val="28"/>
        </w:rPr>
      </w:pPr>
    </w:p>
    <w:p w:rsidR="005218B5" w:rsidRPr="005218B5" w:rsidRDefault="005218B5" w:rsidP="005218B5">
      <w:pPr>
        <w:rPr>
          <w:bCs/>
          <w:sz w:val="28"/>
          <w:szCs w:val="28"/>
        </w:rPr>
      </w:pPr>
      <w:r w:rsidRPr="005218B5">
        <w:rPr>
          <w:bCs/>
          <w:sz w:val="28"/>
          <w:szCs w:val="28"/>
        </w:rPr>
        <w:t>Наименование котельной д/с №5    Год ввода в эксплуатацию:  1984 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Энгельса</w:t>
      </w:r>
    </w:p>
    <w:p w:rsidR="005218B5" w:rsidRPr="005218B5" w:rsidRDefault="005218B5" w:rsidP="005218B5">
      <w:pPr>
        <w:rPr>
          <w:bCs/>
          <w:sz w:val="28"/>
          <w:szCs w:val="28"/>
        </w:rPr>
      </w:pPr>
      <w:r w:rsidRPr="005218B5">
        <w:rPr>
          <w:bCs/>
          <w:sz w:val="28"/>
          <w:szCs w:val="28"/>
        </w:rPr>
        <w:t>проектная мощность котельной 1,72 Гкал/ч,</w:t>
      </w:r>
    </w:p>
    <w:p w:rsidR="005218B5" w:rsidRPr="005218B5" w:rsidRDefault="005218B5" w:rsidP="005218B5">
      <w:pPr>
        <w:rPr>
          <w:bCs/>
          <w:sz w:val="28"/>
          <w:szCs w:val="28"/>
        </w:rPr>
      </w:pPr>
      <w:r w:rsidRPr="005218B5">
        <w:rPr>
          <w:bCs/>
          <w:sz w:val="28"/>
          <w:szCs w:val="28"/>
        </w:rPr>
        <w:t>Число часов работы в год, 5160</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26589 кВт/ч</w:t>
      </w:r>
    </w:p>
    <w:p w:rsidR="005218B5" w:rsidRPr="005218B5" w:rsidRDefault="005218B5" w:rsidP="005218B5">
      <w:pPr>
        <w:rPr>
          <w:bCs/>
          <w:sz w:val="28"/>
          <w:szCs w:val="28"/>
        </w:rPr>
      </w:pPr>
      <w:r w:rsidRPr="005218B5">
        <w:rPr>
          <w:bCs/>
          <w:sz w:val="28"/>
          <w:szCs w:val="28"/>
        </w:rPr>
        <w:t xml:space="preserve">Категория электроприемников котельной (I, II, Ш):    </w:t>
      </w:r>
      <w:r w:rsidRPr="005218B5">
        <w:rPr>
          <w:bCs/>
          <w:sz w:val="28"/>
          <w:szCs w:val="28"/>
          <w:lang w:val="en-US"/>
        </w:rPr>
        <w:t>III</w:t>
      </w:r>
    </w:p>
    <w:p w:rsidR="005218B5" w:rsidRPr="005218B5" w:rsidRDefault="005218B5" w:rsidP="005218B5">
      <w:pPr>
        <w:rPr>
          <w:bCs/>
          <w:sz w:val="28"/>
          <w:szCs w:val="28"/>
        </w:rPr>
      </w:pPr>
      <w:r w:rsidRPr="005218B5">
        <w:rPr>
          <w:bCs/>
          <w:sz w:val="28"/>
          <w:szCs w:val="28"/>
        </w:rPr>
        <w:t xml:space="preserve">Резервный источник электроснабжения (тип): ___-______ </w:t>
      </w:r>
    </w:p>
    <w:p w:rsidR="005218B5" w:rsidRPr="005218B5" w:rsidRDefault="005218B5" w:rsidP="005218B5">
      <w:pPr>
        <w:rPr>
          <w:bCs/>
          <w:sz w:val="28"/>
          <w:szCs w:val="28"/>
        </w:rPr>
      </w:pPr>
      <w:r w:rsidRPr="005218B5">
        <w:rPr>
          <w:bCs/>
          <w:sz w:val="28"/>
          <w:szCs w:val="28"/>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дрова Резервное топливо: уголь</w:t>
      </w:r>
    </w:p>
    <w:p w:rsidR="005218B5" w:rsidRPr="005218B5" w:rsidRDefault="005218B5" w:rsidP="005218B5">
      <w:pPr>
        <w:rPr>
          <w:bCs/>
          <w:sz w:val="28"/>
          <w:szCs w:val="28"/>
        </w:rPr>
      </w:pPr>
      <w:r w:rsidRPr="005218B5">
        <w:rPr>
          <w:bCs/>
          <w:sz w:val="28"/>
          <w:szCs w:val="28"/>
        </w:rPr>
        <w:t>Аварийное топливо:-</w:t>
      </w:r>
    </w:p>
    <w:p w:rsidR="005218B5" w:rsidRPr="005218B5" w:rsidRDefault="005218B5" w:rsidP="005218B5">
      <w:pPr>
        <w:rPr>
          <w:bCs/>
          <w:sz w:val="28"/>
          <w:szCs w:val="28"/>
        </w:rPr>
      </w:pPr>
      <w:r w:rsidRPr="005218B5">
        <w:rPr>
          <w:bCs/>
          <w:sz w:val="28"/>
          <w:szCs w:val="28"/>
        </w:rPr>
        <w:t>Удельный расход топлива на выработку энергии:   251 кг. усл. т./Гкал</w:t>
      </w:r>
    </w:p>
    <w:p w:rsidR="005218B5" w:rsidRPr="005218B5" w:rsidRDefault="005218B5" w:rsidP="005218B5">
      <w:pPr>
        <w:autoSpaceDE w:val="0"/>
        <w:autoSpaceDN w:val="0"/>
        <w:adjustRightInd w:val="0"/>
        <w:ind w:firstLine="720"/>
        <w:jc w:val="both"/>
        <w:rPr>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8"/>
          <w:szCs w:val="28"/>
        </w:rPr>
      </w:pPr>
    </w:p>
    <w:p w:rsidR="005218B5" w:rsidRPr="005218B5" w:rsidRDefault="005218B5" w:rsidP="005218B5">
      <w:pPr>
        <w:rPr>
          <w:color w:val="FF0000"/>
          <w:sz w:val="2"/>
          <w:szCs w:val="2"/>
        </w:rPr>
      </w:pPr>
    </w:p>
    <w:tbl>
      <w:tblPr>
        <w:tblW w:w="9879" w:type="dxa"/>
        <w:tblInd w:w="40" w:type="dxa"/>
        <w:tblLayout w:type="fixed"/>
        <w:tblCellMar>
          <w:left w:w="40" w:type="dxa"/>
          <w:right w:w="40" w:type="dxa"/>
        </w:tblCellMar>
        <w:tblLook w:val="0000" w:firstRow="0" w:lastRow="0" w:firstColumn="0" w:lastColumn="0" w:noHBand="0" w:noVBand="0"/>
      </w:tblPr>
      <w:tblGrid>
        <w:gridCol w:w="993"/>
        <w:gridCol w:w="1559"/>
        <w:gridCol w:w="850"/>
        <w:gridCol w:w="993"/>
        <w:gridCol w:w="878"/>
        <w:gridCol w:w="1109"/>
        <w:gridCol w:w="1108"/>
        <w:gridCol w:w="1118"/>
        <w:gridCol w:w="1271"/>
      </w:tblGrid>
      <w:tr w:rsidR="005218B5" w:rsidRPr="005218B5" w:rsidTr="00005F93">
        <w:trPr>
          <w:trHeight w:val="1172"/>
        </w:trPr>
        <w:tc>
          <w:tcPr>
            <w:tcW w:w="99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155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850"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99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878"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110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1108"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1118" w:type="dxa"/>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1271" w:type="dxa"/>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rPr>
          <w:trHeight w:val="266"/>
        </w:trPr>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155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85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87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1118" w:type="dxa"/>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1271" w:type="dxa"/>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rPr>
          <w:trHeight w:val="550"/>
        </w:trPr>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55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85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2016</w:t>
            </w:r>
          </w:p>
        </w:tc>
        <w:tc>
          <w:tcPr>
            <w:tcW w:w="87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2016</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57</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rPr>
          <w:trHeight w:val="569"/>
        </w:trPr>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КВМ-0,85</w:t>
            </w:r>
          </w:p>
        </w:tc>
        <w:tc>
          <w:tcPr>
            <w:tcW w:w="155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85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2020</w:t>
            </w:r>
          </w:p>
        </w:tc>
        <w:tc>
          <w:tcPr>
            <w:tcW w:w="87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2020</w:t>
            </w:r>
          </w:p>
        </w:tc>
        <w:tc>
          <w:tcPr>
            <w:tcW w:w="110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57</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lastRenderedPageBreak/>
        <w:t>Характеристика тепловых сетей (далее - ТС)</w:t>
      </w:r>
    </w:p>
    <w:p w:rsidR="005218B5" w:rsidRPr="005218B5" w:rsidRDefault="005218B5" w:rsidP="005218B5">
      <w:pPr>
        <w:ind w:firstLine="720"/>
        <w:rPr>
          <w:bCs/>
          <w:sz w:val="16"/>
          <w:szCs w:val="16"/>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5,16   Объем подпитки (м</w:t>
      </w:r>
      <w:r w:rsidRPr="005218B5">
        <w:rPr>
          <w:bCs/>
          <w:sz w:val="28"/>
          <w:szCs w:val="28"/>
          <w:vertAlign w:val="superscript"/>
        </w:rPr>
        <w:t>3</w:t>
      </w:r>
      <w:r w:rsidRPr="005218B5">
        <w:rPr>
          <w:bCs/>
          <w:sz w:val="28"/>
          <w:szCs w:val="28"/>
        </w:rPr>
        <w:t xml:space="preserve">/сутки) 0,356  </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23Гкал/год</w:t>
      </w:r>
    </w:p>
    <w:p w:rsidR="005218B5" w:rsidRPr="005218B5" w:rsidRDefault="005218B5" w:rsidP="005218B5">
      <w:pPr>
        <w:ind w:firstLine="720"/>
        <w:rPr>
          <w:bCs/>
          <w:sz w:val="16"/>
          <w:szCs w:val="16"/>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0,06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w:t>
            </w:r>
            <w:r w:rsidRPr="005218B5">
              <w:rPr>
                <w:sz w:val="24"/>
                <w:szCs w:val="24"/>
                <w:lang w:val="en-US"/>
              </w:rPr>
              <w:t xml:space="preserve"> </w:t>
            </w:r>
            <w:r w:rsidRPr="005218B5">
              <w:rPr>
                <w:sz w:val="24"/>
                <w:szCs w:val="24"/>
              </w:rPr>
              <w:t>рубероид</w:t>
            </w:r>
          </w:p>
        </w:tc>
      </w:tr>
    </w:tbl>
    <w:p w:rsidR="005218B5" w:rsidRPr="005218B5" w:rsidRDefault="005218B5" w:rsidP="005218B5">
      <w:pPr>
        <w:jc w:val="center"/>
        <w:rPr>
          <w:b/>
          <w:sz w:val="28"/>
          <w:szCs w:val="28"/>
        </w:rPr>
      </w:pPr>
    </w:p>
    <w:p w:rsidR="005218B5" w:rsidRPr="005218B5" w:rsidRDefault="005218B5" w:rsidP="005218B5">
      <w:pPr>
        <w:jc w:val="center"/>
        <w:rPr>
          <w:b/>
          <w:bCs/>
          <w:sz w:val="28"/>
          <w:szCs w:val="28"/>
        </w:rPr>
      </w:pPr>
      <w:r w:rsidRPr="005218B5">
        <w:rPr>
          <w:b/>
          <w:sz w:val="28"/>
          <w:szCs w:val="28"/>
          <w:highlight w:val="cyan"/>
        </w:rPr>
        <w:t>Угольная котельная ООО «Тепло людям. Велиж» ул. Володарского Центральная котельная</w:t>
      </w:r>
    </w:p>
    <w:p w:rsidR="005218B5" w:rsidRPr="005218B5" w:rsidRDefault="005218B5" w:rsidP="005218B5">
      <w:pPr>
        <w:rPr>
          <w:bCs/>
          <w:sz w:val="28"/>
          <w:szCs w:val="28"/>
        </w:rPr>
      </w:pPr>
      <w:r w:rsidRPr="005218B5">
        <w:rPr>
          <w:bCs/>
          <w:sz w:val="28"/>
          <w:szCs w:val="28"/>
        </w:rPr>
        <w:t>Наименование котельной:     Центральная     Год ввода в эксплуатацию: 2004г.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Володарского</w:t>
      </w:r>
    </w:p>
    <w:p w:rsidR="005218B5" w:rsidRPr="005218B5" w:rsidRDefault="005218B5" w:rsidP="005218B5">
      <w:pPr>
        <w:rPr>
          <w:bCs/>
          <w:sz w:val="28"/>
          <w:szCs w:val="28"/>
        </w:rPr>
      </w:pPr>
      <w:r w:rsidRPr="005218B5">
        <w:rPr>
          <w:bCs/>
          <w:sz w:val="28"/>
          <w:szCs w:val="28"/>
        </w:rPr>
        <w:t>проектная мощность котельной 3,44 Гкал/ч,</w:t>
      </w:r>
    </w:p>
    <w:p w:rsidR="005218B5" w:rsidRPr="005218B5" w:rsidRDefault="005218B5" w:rsidP="005218B5">
      <w:pPr>
        <w:rPr>
          <w:bCs/>
          <w:sz w:val="28"/>
          <w:szCs w:val="28"/>
        </w:rPr>
      </w:pPr>
      <w:r w:rsidRPr="005218B5">
        <w:rPr>
          <w:bCs/>
          <w:sz w:val="28"/>
          <w:szCs w:val="28"/>
        </w:rPr>
        <w:t>Число часов работы в год, 5160  в т.ч. в осенне-зимний период (далее – ОЗП- 3624часа</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266310 кВт/ч</w:t>
      </w:r>
    </w:p>
    <w:p w:rsidR="005218B5" w:rsidRPr="005218B5" w:rsidRDefault="005218B5" w:rsidP="005218B5">
      <w:pPr>
        <w:rPr>
          <w:bCs/>
          <w:sz w:val="28"/>
          <w:szCs w:val="28"/>
        </w:rPr>
      </w:pPr>
      <w:r w:rsidRPr="005218B5">
        <w:rPr>
          <w:bCs/>
          <w:sz w:val="28"/>
          <w:szCs w:val="28"/>
        </w:rPr>
        <w:t xml:space="preserve"> Категория электроприемников котельной (I, II, Ш):    </w:t>
      </w:r>
      <w:r w:rsidRPr="005218B5">
        <w:rPr>
          <w:bCs/>
          <w:sz w:val="28"/>
          <w:szCs w:val="28"/>
          <w:lang w:val="en-US"/>
        </w:rPr>
        <w:t>II</w:t>
      </w:r>
    </w:p>
    <w:p w:rsidR="005218B5" w:rsidRPr="005218B5" w:rsidRDefault="005218B5" w:rsidP="005218B5">
      <w:pPr>
        <w:rPr>
          <w:bCs/>
          <w:sz w:val="28"/>
          <w:szCs w:val="28"/>
        </w:rPr>
      </w:pPr>
      <w:r w:rsidRPr="005218B5">
        <w:rPr>
          <w:bCs/>
          <w:sz w:val="28"/>
          <w:szCs w:val="28"/>
        </w:rPr>
        <w:t xml:space="preserve"> Резервный источник электроснабжения (тип): ___-______ </w:t>
      </w:r>
    </w:p>
    <w:p w:rsidR="005218B5" w:rsidRPr="005218B5" w:rsidRDefault="005218B5" w:rsidP="005218B5">
      <w:pPr>
        <w:rPr>
          <w:bCs/>
          <w:sz w:val="28"/>
          <w:szCs w:val="28"/>
        </w:rPr>
      </w:pPr>
      <w:r w:rsidRPr="005218B5">
        <w:rPr>
          <w:bCs/>
          <w:sz w:val="28"/>
          <w:szCs w:val="28"/>
        </w:rPr>
        <w:t xml:space="preserve">  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уголь Резервное топливо: уголь</w:t>
      </w:r>
    </w:p>
    <w:p w:rsidR="005218B5" w:rsidRPr="005218B5" w:rsidRDefault="005218B5" w:rsidP="005218B5">
      <w:pPr>
        <w:rPr>
          <w:bCs/>
          <w:sz w:val="28"/>
          <w:szCs w:val="28"/>
        </w:rPr>
      </w:pPr>
      <w:r w:rsidRPr="005218B5">
        <w:rPr>
          <w:bCs/>
          <w:sz w:val="28"/>
          <w:szCs w:val="28"/>
        </w:rPr>
        <w:t>Аварийное топливо:-</w:t>
      </w:r>
    </w:p>
    <w:p w:rsidR="005218B5" w:rsidRPr="005218B5" w:rsidRDefault="005218B5" w:rsidP="005218B5">
      <w:pPr>
        <w:rPr>
          <w:bCs/>
          <w:sz w:val="28"/>
          <w:szCs w:val="28"/>
        </w:rPr>
      </w:pPr>
      <w:r w:rsidRPr="005218B5">
        <w:rPr>
          <w:bCs/>
          <w:sz w:val="28"/>
          <w:szCs w:val="28"/>
        </w:rPr>
        <w:t>Удельный расход топлива на выработку энергии:   263 кг. усл. т./Гкал</w:t>
      </w:r>
    </w:p>
    <w:p w:rsidR="005218B5" w:rsidRPr="005218B5" w:rsidRDefault="005218B5" w:rsidP="005218B5">
      <w:pPr>
        <w:autoSpaceDE w:val="0"/>
        <w:autoSpaceDN w:val="0"/>
        <w:adjustRightInd w:val="0"/>
        <w:ind w:firstLine="720"/>
        <w:jc w:val="both"/>
        <w:rPr>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rPr>
          <w:color w:val="FF0000"/>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1134"/>
        <w:gridCol w:w="1560"/>
        <w:gridCol w:w="992"/>
        <w:gridCol w:w="992"/>
        <w:gridCol w:w="709"/>
        <w:gridCol w:w="992"/>
        <w:gridCol w:w="992"/>
        <w:gridCol w:w="993"/>
        <w:gridCol w:w="1417"/>
      </w:tblGrid>
      <w:tr w:rsidR="005218B5" w:rsidRPr="005218B5" w:rsidTr="00005F93">
        <w:trPr>
          <w:trHeight w:val="1155"/>
        </w:trPr>
        <w:tc>
          <w:tcPr>
            <w:tcW w:w="1134"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1560"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70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992"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993" w:type="dxa"/>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1417" w:type="dxa"/>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1134"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156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7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993" w:type="dxa"/>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1417" w:type="dxa"/>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ascii="Arial Unicode MS" w:eastAsia="Arial Unicode MS" w:hAnsi="Arial Unicode MS" w:cs="Arial Unicode MS"/>
                <w:lang w:eastAsia="en-US"/>
              </w:rPr>
            </w:pPr>
            <w:r w:rsidRPr="005218B5">
              <w:rPr>
                <w:rFonts w:ascii="Arial Unicode MS" w:eastAsia="Arial Unicode MS" w:hAnsi="Arial Unicode MS" w:cs="Arial Unicode MS"/>
                <w:lang w:eastAsia="en-US"/>
              </w:rPr>
              <w:t>КВ-1,44</w:t>
            </w:r>
          </w:p>
        </w:tc>
        <w:tc>
          <w:tcPr>
            <w:tcW w:w="156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2020</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2020</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ascii="Arial Unicode MS" w:eastAsia="Arial Unicode MS" w:hAnsi="Arial Unicode MS" w:cs="Arial Unicode MS"/>
                <w:lang w:eastAsia="en-US"/>
              </w:rPr>
            </w:pPr>
            <w:r w:rsidRPr="005218B5">
              <w:rPr>
                <w:rFonts w:ascii="Arial Unicode MS" w:eastAsia="Arial Unicode MS" w:hAnsi="Arial Unicode MS" w:cs="Arial Unicode MS"/>
                <w:lang w:eastAsia="en-US"/>
              </w:rPr>
              <w:t>КВ-1,44</w:t>
            </w:r>
          </w:p>
        </w:tc>
        <w:tc>
          <w:tcPr>
            <w:tcW w:w="156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2016</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2016</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ascii="Arial Unicode MS" w:eastAsia="Arial Unicode MS" w:hAnsi="Arial Unicode MS" w:cs="Arial Unicode MS"/>
                <w:lang w:eastAsia="en-US"/>
              </w:rPr>
            </w:pPr>
            <w:r w:rsidRPr="005218B5">
              <w:rPr>
                <w:rFonts w:ascii="Arial Unicode MS" w:eastAsia="Arial Unicode MS" w:hAnsi="Arial Unicode MS" w:cs="Arial Unicode MS"/>
                <w:lang w:eastAsia="en-US"/>
              </w:rPr>
              <w:t>КВ-Р-1-95</w:t>
            </w:r>
          </w:p>
        </w:tc>
        <w:tc>
          <w:tcPr>
            <w:tcW w:w="156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2015</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2015</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ascii="Arial Unicode MS" w:eastAsia="Arial Unicode MS" w:hAnsi="Arial Unicode MS" w:cs="Arial Unicode MS"/>
                <w:lang w:eastAsia="en-US"/>
              </w:rPr>
            </w:pPr>
            <w:r w:rsidRPr="005218B5">
              <w:rPr>
                <w:rFonts w:ascii="Arial Unicode MS" w:eastAsia="Arial Unicode MS" w:hAnsi="Arial Unicode MS" w:cs="Arial Unicode MS"/>
                <w:lang w:eastAsia="en-US"/>
              </w:rPr>
              <w:t>КВ-Р-1-95</w:t>
            </w:r>
          </w:p>
        </w:tc>
        <w:tc>
          <w:tcPr>
            <w:tcW w:w="1560"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2015</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rFonts w:eastAsia="Arial Unicode MS"/>
                <w:lang w:eastAsia="en-US"/>
              </w:rPr>
            </w:pPr>
            <w:r w:rsidRPr="005218B5">
              <w:rPr>
                <w:rFonts w:eastAsia="Arial Unicode MS"/>
                <w:lang w:eastAsia="en-US"/>
              </w:rPr>
              <w:t>2015</w:t>
            </w:r>
          </w:p>
        </w:tc>
        <w:tc>
          <w:tcPr>
            <w:tcW w:w="992"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16"/>
          <w:szCs w:val="16"/>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16"/>
          <w:szCs w:val="16"/>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73,6  Объем подпитки (м</w:t>
      </w:r>
      <w:r w:rsidRPr="005218B5">
        <w:rPr>
          <w:bCs/>
          <w:sz w:val="28"/>
          <w:szCs w:val="28"/>
          <w:vertAlign w:val="superscript"/>
        </w:rPr>
        <w:t>3</w:t>
      </w:r>
      <w:r w:rsidRPr="005218B5">
        <w:rPr>
          <w:bCs/>
          <w:sz w:val="28"/>
          <w:szCs w:val="28"/>
        </w:rPr>
        <w:t xml:space="preserve">/сутки) 4,41   </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1722,0 Гкал/год</w:t>
      </w:r>
    </w:p>
    <w:tbl>
      <w:tblPr>
        <w:tblW w:w="9775" w:type="dxa"/>
        <w:tblInd w:w="40" w:type="dxa"/>
        <w:tblCellMar>
          <w:left w:w="40" w:type="dxa"/>
          <w:right w:w="40" w:type="dxa"/>
        </w:tblCellMar>
        <w:tblLook w:val="0000" w:firstRow="0" w:lastRow="0" w:firstColumn="0" w:lastColumn="0" w:noHBand="0" w:noVBand="0"/>
      </w:tblPr>
      <w:tblGrid>
        <w:gridCol w:w="2129"/>
        <w:gridCol w:w="2696"/>
        <w:gridCol w:w="2271"/>
        <w:gridCol w:w="2679"/>
      </w:tblGrid>
      <w:tr w:rsidR="005218B5" w:rsidRPr="005218B5" w:rsidTr="00005F93">
        <w:trPr>
          <w:trHeight w:val="449"/>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rPr>
          <w:trHeight w:val="224"/>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rPr>
          <w:trHeight w:val="281"/>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1,475</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м/плита,рубероид</w:t>
            </w:r>
          </w:p>
        </w:tc>
      </w:tr>
      <w:tr w:rsidR="005218B5" w:rsidRPr="005218B5" w:rsidTr="00005F93">
        <w:trPr>
          <w:trHeight w:val="243"/>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200-400мм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0,348</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w:t>
            </w:r>
          </w:p>
        </w:tc>
      </w:tr>
    </w:tbl>
    <w:p w:rsidR="005218B5" w:rsidRPr="005218B5" w:rsidRDefault="005218B5" w:rsidP="005218B5">
      <w:pPr>
        <w:jc w:val="center"/>
        <w:rPr>
          <w:b/>
          <w:sz w:val="28"/>
          <w:szCs w:val="28"/>
        </w:rPr>
      </w:pPr>
    </w:p>
    <w:p w:rsidR="005218B5" w:rsidRPr="005218B5" w:rsidRDefault="005218B5" w:rsidP="005218B5">
      <w:pPr>
        <w:jc w:val="center"/>
        <w:rPr>
          <w:b/>
          <w:sz w:val="28"/>
          <w:szCs w:val="28"/>
        </w:rPr>
      </w:pPr>
    </w:p>
    <w:p w:rsidR="005218B5" w:rsidRPr="005218B5" w:rsidRDefault="005218B5" w:rsidP="005218B5">
      <w:pPr>
        <w:jc w:val="center"/>
        <w:rPr>
          <w:b/>
          <w:sz w:val="28"/>
          <w:szCs w:val="28"/>
        </w:rPr>
      </w:pPr>
      <w:r w:rsidRPr="005218B5">
        <w:rPr>
          <w:b/>
          <w:sz w:val="28"/>
          <w:szCs w:val="28"/>
          <w:highlight w:val="cyan"/>
        </w:rPr>
        <w:t>Дровяная котельная ООО «Тепло людям. Велиж»  ул. Володарского, котельная ДСПМК</w:t>
      </w:r>
    </w:p>
    <w:p w:rsidR="005218B5" w:rsidRPr="005218B5" w:rsidRDefault="005218B5" w:rsidP="005218B5">
      <w:pPr>
        <w:rPr>
          <w:bCs/>
          <w:sz w:val="28"/>
          <w:szCs w:val="28"/>
        </w:rPr>
      </w:pPr>
      <w:r w:rsidRPr="005218B5">
        <w:rPr>
          <w:bCs/>
          <w:sz w:val="28"/>
          <w:szCs w:val="28"/>
        </w:rPr>
        <w:t>Наименование котельной: ДСПМК     Год ввода в эксплуатацию:  1982 г.</w:t>
      </w:r>
    </w:p>
    <w:p w:rsidR="005218B5" w:rsidRPr="005218B5" w:rsidRDefault="005218B5" w:rsidP="005218B5">
      <w:pPr>
        <w:rPr>
          <w:bCs/>
          <w:sz w:val="28"/>
          <w:szCs w:val="28"/>
        </w:rPr>
      </w:pPr>
      <w:r w:rsidRPr="005218B5">
        <w:rPr>
          <w:bCs/>
          <w:sz w:val="28"/>
          <w:szCs w:val="28"/>
        </w:rPr>
        <w:t>Почтовый адрес котельной: 216290,Смоленская область, г. Велиж, ул. Володарского</w:t>
      </w:r>
    </w:p>
    <w:p w:rsidR="005218B5" w:rsidRPr="005218B5" w:rsidRDefault="005218B5" w:rsidP="005218B5">
      <w:pPr>
        <w:rPr>
          <w:bCs/>
          <w:sz w:val="28"/>
          <w:szCs w:val="28"/>
        </w:rPr>
      </w:pPr>
      <w:r w:rsidRPr="005218B5">
        <w:rPr>
          <w:bCs/>
          <w:sz w:val="28"/>
          <w:szCs w:val="28"/>
        </w:rPr>
        <w:t>проектная мощность котельной 2,58 Гкал/ч,</w:t>
      </w:r>
    </w:p>
    <w:p w:rsidR="005218B5" w:rsidRPr="005218B5" w:rsidRDefault="005218B5" w:rsidP="005218B5">
      <w:pPr>
        <w:rPr>
          <w:bCs/>
          <w:sz w:val="28"/>
          <w:szCs w:val="28"/>
        </w:rPr>
      </w:pPr>
      <w:r w:rsidRPr="005218B5">
        <w:rPr>
          <w:bCs/>
          <w:sz w:val="28"/>
          <w:szCs w:val="28"/>
        </w:rPr>
        <w:t>Число часов работы в год, 5160  в т.ч. в осенне-зимний период (далее – ОЗП- 3624часа</w:t>
      </w:r>
    </w:p>
    <w:p w:rsidR="005218B5" w:rsidRPr="005218B5" w:rsidRDefault="005218B5" w:rsidP="005218B5">
      <w:pPr>
        <w:rPr>
          <w:bCs/>
          <w:sz w:val="28"/>
          <w:szCs w:val="28"/>
        </w:rPr>
      </w:pPr>
      <w:r w:rsidRPr="005218B5">
        <w:rPr>
          <w:bCs/>
          <w:sz w:val="28"/>
          <w:szCs w:val="28"/>
        </w:rPr>
        <w:t>Установленная электрическая мощность котельной: 156490 кВт/ч</w:t>
      </w:r>
    </w:p>
    <w:p w:rsidR="005218B5" w:rsidRPr="005218B5" w:rsidRDefault="005218B5" w:rsidP="005218B5">
      <w:pPr>
        <w:rPr>
          <w:bCs/>
          <w:sz w:val="28"/>
          <w:szCs w:val="28"/>
        </w:rPr>
      </w:pPr>
      <w:r w:rsidRPr="005218B5">
        <w:rPr>
          <w:bCs/>
          <w:sz w:val="28"/>
          <w:szCs w:val="28"/>
        </w:rPr>
        <w:t xml:space="preserve"> Категория электроприемников котельной (I, II, Ш):    111</w:t>
      </w:r>
    </w:p>
    <w:p w:rsidR="005218B5" w:rsidRPr="005218B5" w:rsidRDefault="005218B5" w:rsidP="005218B5">
      <w:pPr>
        <w:rPr>
          <w:bCs/>
          <w:sz w:val="28"/>
          <w:szCs w:val="28"/>
        </w:rPr>
      </w:pPr>
      <w:r w:rsidRPr="005218B5">
        <w:rPr>
          <w:bCs/>
          <w:sz w:val="28"/>
          <w:szCs w:val="28"/>
        </w:rPr>
        <w:t xml:space="preserve"> Резервный источник электроснабжения (тип): ___-______ </w:t>
      </w:r>
    </w:p>
    <w:p w:rsidR="005218B5" w:rsidRPr="005218B5" w:rsidRDefault="005218B5" w:rsidP="005218B5">
      <w:pPr>
        <w:rPr>
          <w:bCs/>
          <w:sz w:val="28"/>
          <w:szCs w:val="28"/>
        </w:rPr>
      </w:pPr>
      <w:r w:rsidRPr="005218B5">
        <w:rPr>
          <w:bCs/>
          <w:sz w:val="28"/>
          <w:szCs w:val="28"/>
        </w:rPr>
        <w:t xml:space="preserve">  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rPr>
      </w:pPr>
      <w:r w:rsidRPr="005218B5">
        <w:rPr>
          <w:bCs/>
          <w:sz w:val="28"/>
          <w:szCs w:val="28"/>
        </w:rPr>
        <w:t>Вид топлива  (природный газ, уголь, торф, мазут, д./топливо,  дрова и т.д.):</w:t>
      </w:r>
    </w:p>
    <w:p w:rsidR="005218B5" w:rsidRPr="005218B5" w:rsidRDefault="005218B5" w:rsidP="005218B5">
      <w:pPr>
        <w:rPr>
          <w:bCs/>
          <w:sz w:val="28"/>
          <w:szCs w:val="28"/>
        </w:rPr>
      </w:pPr>
      <w:r w:rsidRPr="005218B5">
        <w:rPr>
          <w:bCs/>
          <w:sz w:val="28"/>
          <w:szCs w:val="28"/>
        </w:rPr>
        <w:t>Основное топливо:  дрова Резервное топливо: уголь</w:t>
      </w:r>
    </w:p>
    <w:p w:rsidR="005218B5" w:rsidRPr="005218B5" w:rsidRDefault="005218B5" w:rsidP="005218B5">
      <w:pPr>
        <w:tabs>
          <w:tab w:val="left" w:pos="4395"/>
        </w:tabs>
        <w:rPr>
          <w:bCs/>
          <w:sz w:val="28"/>
          <w:szCs w:val="28"/>
        </w:rPr>
      </w:pPr>
      <w:r w:rsidRPr="005218B5">
        <w:rPr>
          <w:bCs/>
          <w:sz w:val="28"/>
          <w:szCs w:val="28"/>
        </w:rPr>
        <w:t>Аварийное топливо:-</w:t>
      </w:r>
      <w:r w:rsidRPr="005218B5">
        <w:rPr>
          <w:rFonts w:ascii="Arial Unicode MS" w:eastAsia="Arial Unicode MS" w:hAnsi="Arial Unicode MS" w:cs="Arial Unicode MS"/>
          <w:sz w:val="24"/>
          <w:szCs w:val="24"/>
          <w:lang w:eastAsia="en-US"/>
        </w:rPr>
        <w:t xml:space="preserve"> </w:t>
      </w:r>
      <w:r w:rsidRPr="005218B5">
        <w:rPr>
          <w:bCs/>
          <w:sz w:val="28"/>
          <w:szCs w:val="28"/>
        </w:rPr>
        <w:t>дрова</w:t>
      </w:r>
      <w:r w:rsidRPr="005218B5">
        <w:rPr>
          <w:bCs/>
          <w:sz w:val="28"/>
          <w:szCs w:val="28"/>
        </w:rPr>
        <w:tab/>
      </w:r>
    </w:p>
    <w:p w:rsidR="005218B5" w:rsidRPr="005218B5" w:rsidRDefault="005218B5" w:rsidP="005218B5">
      <w:pPr>
        <w:rPr>
          <w:bCs/>
          <w:sz w:val="28"/>
          <w:szCs w:val="28"/>
        </w:rPr>
      </w:pPr>
      <w:r w:rsidRPr="005218B5">
        <w:rPr>
          <w:bCs/>
          <w:sz w:val="28"/>
          <w:szCs w:val="28"/>
        </w:rPr>
        <w:t>Удельный расход топлива на выработку энергии:   268 кг. усл. т./Гкал</w:t>
      </w:r>
    </w:p>
    <w:p w:rsidR="005218B5" w:rsidRPr="005218B5" w:rsidRDefault="005218B5" w:rsidP="005218B5">
      <w:pPr>
        <w:autoSpaceDE w:val="0"/>
        <w:autoSpaceDN w:val="0"/>
        <w:adjustRightInd w:val="0"/>
        <w:ind w:firstLine="720"/>
        <w:jc w:val="both"/>
        <w:rPr>
          <w:bCs/>
          <w:i/>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16"/>
          <w:szCs w:val="16"/>
        </w:rPr>
      </w:pPr>
    </w:p>
    <w:p w:rsidR="005218B5" w:rsidRPr="005218B5" w:rsidRDefault="005218B5" w:rsidP="005218B5">
      <w:pPr>
        <w:rPr>
          <w:color w:val="FF0000"/>
          <w:sz w:val="2"/>
          <w:szCs w:val="2"/>
        </w:rPr>
      </w:pPr>
    </w:p>
    <w:tbl>
      <w:tblPr>
        <w:tblW w:w="9493" w:type="dxa"/>
        <w:tblInd w:w="40" w:type="dxa"/>
        <w:tblLayout w:type="fixed"/>
        <w:tblCellMar>
          <w:left w:w="40" w:type="dxa"/>
          <w:right w:w="40" w:type="dxa"/>
        </w:tblCellMar>
        <w:tblLook w:val="0000" w:firstRow="0" w:lastRow="0" w:firstColumn="0" w:lastColumn="0" w:noHBand="0" w:noVBand="0"/>
      </w:tblPr>
      <w:tblGrid>
        <w:gridCol w:w="993"/>
        <w:gridCol w:w="1427"/>
        <w:gridCol w:w="987"/>
        <w:gridCol w:w="951"/>
        <w:gridCol w:w="1121"/>
        <w:gridCol w:w="1109"/>
        <w:gridCol w:w="783"/>
        <w:gridCol w:w="851"/>
        <w:gridCol w:w="1271"/>
      </w:tblGrid>
      <w:tr w:rsidR="005218B5" w:rsidRPr="005218B5" w:rsidTr="00005F93">
        <w:trPr>
          <w:trHeight w:val="1155"/>
        </w:trPr>
        <w:tc>
          <w:tcPr>
            <w:tcW w:w="99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widowControl w:val="0"/>
              <w:autoSpaceDE w:val="0"/>
              <w:autoSpaceDN w:val="0"/>
              <w:adjustRightInd w:val="0"/>
            </w:pPr>
            <w:r w:rsidRPr="005218B5">
              <w:t>марка</w:t>
            </w:r>
          </w:p>
        </w:tc>
        <w:tc>
          <w:tcPr>
            <w:tcW w:w="1427"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Тип</w:t>
            </w:r>
          </w:p>
          <w:p w:rsidR="005218B5" w:rsidRPr="005218B5" w:rsidRDefault="005218B5" w:rsidP="005218B5">
            <w:pPr>
              <w:autoSpaceDE w:val="0"/>
              <w:autoSpaceDN w:val="0"/>
              <w:adjustRightInd w:val="0"/>
            </w:pPr>
            <w:r w:rsidRPr="005218B5">
              <w:t>котла</w:t>
            </w:r>
          </w:p>
          <w:p w:rsidR="005218B5" w:rsidRPr="005218B5" w:rsidRDefault="005218B5" w:rsidP="005218B5">
            <w:pPr>
              <w:autoSpaceDE w:val="0"/>
              <w:autoSpaceDN w:val="0"/>
              <w:adjustRightInd w:val="0"/>
            </w:pPr>
            <w:r w:rsidRPr="005218B5">
              <w:t>вода/</w:t>
            </w:r>
          </w:p>
          <w:p w:rsidR="005218B5" w:rsidRPr="005218B5" w:rsidRDefault="005218B5" w:rsidP="005218B5">
            <w:pPr>
              <w:widowControl w:val="0"/>
              <w:autoSpaceDE w:val="0"/>
              <w:autoSpaceDN w:val="0"/>
              <w:adjustRightInd w:val="0"/>
            </w:pPr>
            <w:r w:rsidRPr="005218B5">
              <w:t>пар</w:t>
            </w:r>
          </w:p>
        </w:tc>
        <w:tc>
          <w:tcPr>
            <w:tcW w:w="987"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pPr>
            <w:r w:rsidRPr="005218B5">
              <w:t>Мощность</w:t>
            </w:r>
          </w:p>
          <w:p w:rsidR="005218B5" w:rsidRPr="005218B5" w:rsidRDefault="005218B5" w:rsidP="005218B5">
            <w:pPr>
              <w:autoSpaceDE w:val="0"/>
              <w:autoSpaceDN w:val="0"/>
              <w:adjustRightInd w:val="0"/>
              <w:ind w:left="232"/>
            </w:pPr>
            <w:r w:rsidRPr="005218B5">
              <w:t>котла</w:t>
            </w:r>
          </w:p>
          <w:p w:rsidR="005218B5" w:rsidRPr="005218B5" w:rsidRDefault="005218B5" w:rsidP="005218B5">
            <w:pPr>
              <w:widowControl w:val="0"/>
              <w:autoSpaceDE w:val="0"/>
              <w:autoSpaceDN w:val="0"/>
              <w:adjustRightInd w:val="0"/>
            </w:pPr>
            <w:r w:rsidRPr="005218B5">
              <w:t>(Гкал/ч)</w:t>
            </w:r>
          </w:p>
        </w:tc>
        <w:tc>
          <w:tcPr>
            <w:tcW w:w="951"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pPr>
            <w:r w:rsidRPr="005218B5">
              <w:t>Год</w:t>
            </w:r>
          </w:p>
          <w:p w:rsidR="005218B5" w:rsidRPr="005218B5" w:rsidRDefault="005218B5" w:rsidP="005218B5">
            <w:pPr>
              <w:autoSpaceDE w:val="0"/>
              <w:autoSpaceDN w:val="0"/>
              <w:adjustRightInd w:val="0"/>
            </w:pPr>
            <w:r w:rsidRPr="005218B5">
              <w:t>установки</w:t>
            </w:r>
          </w:p>
          <w:p w:rsidR="005218B5" w:rsidRPr="005218B5" w:rsidRDefault="005218B5" w:rsidP="005218B5">
            <w:pPr>
              <w:widowControl w:val="0"/>
              <w:autoSpaceDE w:val="0"/>
              <w:autoSpaceDN w:val="0"/>
              <w:adjustRightInd w:val="0"/>
              <w:ind w:left="218"/>
            </w:pPr>
            <w:r w:rsidRPr="005218B5">
              <w:t>котла</w:t>
            </w:r>
          </w:p>
        </w:tc>
        <w:tc>
          <w:tcPr>
            <w:tcW w:w="1121"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капремонта</w:t>
            </w:r>
          </w:p>
          <w:p w:rsidR="005218B5" w:rsidRPr="005218B5" w:rsidRDefault="005218B5" w:rsidP="005218B5">
            <w:pPr>
              <w:autoSpaceDE w:val="0"/>
              <w:autoSpaceDN w:val="0"/>
              <w:adjustRightInd w:val="0"/>
              <w:jc w:val="center"/>
            </w:pPr>
            <w:r w:rsidRPr="005218B5">
              <w:t>котла</w:t>
            </w:r>
          </w:p>
          <w:p w:rsidR="005218B5" w:rsidRPr="005218B5" w:rsidRDefault="005218B5" w:rsidP="005218B5">
            <w:pPr>
              <w:widowControl w:val="0"/>
              <w:autoSpaceDE w:val="0"/>
              <w:autoSpaceDN w:val="0"/>
              <w:adjustRightInd w:val="0"/>
              <w:jc w:val="center"/>
            </w:pPr>
            <w:r w:rsidRPr="005218B5">
              <w:t>(последний)</w:t>
            </w:r>
          </w:p>
        </w:tc>
        <w:tc>
          <w:tcPr>
            <w:tcW w:w="1109"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pPr>
            <w:r w:rsidRPr="005218B5">
              <w:t>Год</w:t>
            </w:r>
          </w:p>
          <w:p w:rsidR="005218B5" w:rsidRPr="005218B5" w:rsidRDefault="005218B5" w:rsidP="005218B5">
            <w:pPr>
              <w:autoSpaceDE w:val="0"/>
              <w:autoSpaceDN w:val="0"/>
              <w:adjustRightInd w:val="0"/>
              <w:jc w:val="center"/>
            </w:pPr>
            <w:r w:rsidRPr="005218B5">
              <w:t>проведения</w:t>
            </w:r>
          </w:p>
          <w:p w:rsidR="005218B5" w:rsidRPr="005218B5" w:rsidRDefault="005218B5" w:rsidP="005218B5">
            <w:pPr>
              <w:autoSpaceDE w:val="0"/>
              <w:autoSpaceDN w:val="0"/>
              <w:adjustRightInd w:val="0"/>
              <w:jc w:val="center"/>
            </w:pPr>
            <w:r w:rsidRPr="005218B5">
              <w:t>режимно-</w:t>
            </w:r>
          </w:p>
          <w:p w:rsidR="005218B5" w:rsidRPr="005218B5" w:rsidRDefault="005218B5" w:rsidP="005218B5">
            <w:pPr>
              <w:widowControl w:val="0"/>
              <w:autoSpaceDE w:val="0"/>
              <w:autoSpaceDN w:val="0"/>
              <w:adjustRightInd w:val="0"/>
              <w:jc w:val="center"/>
            </w:pPr>
            <w:r w:rsidRPr="005218B5">
              <w:t>наладочных работ (РНР)</w:t>
            </w:r>
          </w:p>
        </w:tc>
        <w:tc>
          <w:tcPr>
            <w:tcW w:w="783" w:type="dxa"/>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pPr>
            <w:r w:rsidRPr="005218B5">
              <w:t>КПД</w:t>
            </w:r>
          </w:p>
          <w:p w:rsidR="005218B5" w:rsidRPr="005218B5" w:rsidRDefault="005218B5" w:rsidP="005218B5">
            <w:pPr>
              <w:autoSpaceDE w:val="0"/>
              <w:autoSpaceDN w:val="0"/>
              <w:adjustRightInd w:val="0"/>
              <w:ind w:left="288"/>
            </w:pPr>
            <w:r w:rsidRPr="005218B5">
              <w:t>котла</w:t>
            </w:r>
          </w:p>
          <w:p w:rsidR="005218B5" w:rsidRPr="005218B5" w:rsidRDefault="005218B5" w:rsidP="005218B5">
            <w:pPr>
              <w:autoSpaceDE w:val="0"/>
              <w:autoSpaceDN w:val="0"/>
              <w:adjustRightInd w:val="0"/>
            </w:pPr>
            <w:r w:rsidRPr="005218B5">
              <w:t>паспортный</w:t>
            </w:r>
          </w:p>
          <w:p w:rsidR="005218B5" w:rsidRPr="005218B5" w:rsidRDefault="005218B5" w:rsidP="005218B5">
            <w:pPr>
              <w:widowControl w:val="0"/>
              <w:autoSpaceDE w:val="0"/>
              <w:autoSpaceDN w:val="0"/>
              <w:adjustRightInd w:val="0"/>
              <w:ind w:left="460"/>
            </w:pPr>
            <w:r w:rsidRPr="005218B5">
              <w:rPr>
                <w:bCs/>
              </w:rPr>
              <w:t>%</w:t>
            </w:r>
          </w:p>
        </w:tc>
        <w:tc>
          <w:tcPr>
            <w:tcW w:w="851" w:type="dxa"/>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pPr>
            <w:r w:rsidRPr="005218B5">
              <w:t>КПД</w:t>
            </w:r>
          </w:p>
          <w:p w:rsidR="005218B5" w:rsidRPr="005218B5" w:rsidRDefault="005218B5" w:rsidP="005218B5">
            <w:pPr>
              <w:autoSpaceDE w:val="0"/>
              <w:autoSpaceDN w:val="0"/>
              <w:adjustRightInd w:val="0"/>
              <w:jc w:val="center"/>
            </w:pPr>
            <w:r w:rsidRPr="005218B5">
              <w:t>по</w:t>
            </w:r>
          </w:p>
          <w:p w:rsidR="005218B5" w:rsidRPr="005218B5" w:rsidRDefault="005218B5" w:rsidP="005218B5">
            <w:pPr>
              <w:autoSpaceDE w:val="0"/>
              <w:autoSpaceDN w:val="0"/>
              <w:adjustRightInd w:val="0"/>
              <w:jc w:val="center"/>
            </w:pPr>
            <w:r w:rsidRPr="005218B5">
              <w:t>результатам</w:t>
            </w:r>
          </w:p>
          <w:p w:rsidR="005218B5" w:rsidRPr="005218B5" w:rsidRDefault="005218B5" w:rsidP="005218B5">
            <w:pPr>
              <w:widowControl w:val="0"/>
              <w:autoSpaceDE w:val="0"/>
              <w:autoSpaceDN w:val="0"/>
              <w:adjustRightInd w:val="0"/>
              <w:jc w:val="center"/>
            </w:pPr>
            <w:r w:rsidRPr="005218B5">
              <w:t>РНР%</w:t>
            </w:r>
          </w:p>
        </w:tc>
        <w:tc>
          <w:tcPr>
            <w:tcW w:w="1271" w:type="dxa"/>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pPr>
            <w:r w:rsidRPr="005218B5">
              <w:t>Техническое</w:t>
            </w:r>
          </w:p>
          <w:p w:rsidR="005218B5" w:rsidRPr="005218B5" w:rsidRDefault="005218B5" w:rsidP="005218B5">
            <w:pPr>
              <w:autoSpaceDE w:val="0"/>
              <w:autoSpaceDN w:val="0"/>
              <w:adjustRightInd w:val="0"/>
            </w:pPr>
            <w:r w:rsidRPr="005218B5">
              <w:t>состояние</w:t>
            </w:r>
          </w:p>
          <w:p w:rsidR="005218B5" w:rsidRPr="005218B5" w:rsidRDefault="005218B5" w:rsidP="005218B5">
            <w:pPr>
              <w:autoSpaceDE w:val="0"/>
              <w:autoSpaceDN w:val="0"/>
              <w:adjustRightInd w:val="0"/>
              <w:ind w:left="358"/>
            </w:pPr>
            <w:r w:rsidRPr="005218B5">
              <w:t>котла</w:t>
            </w:r>
          </w:p>
          <w:p w:rsidR="005218B5" w:rsidRPr="005218B5" w:rsidRDefault="005218B5" w:rsidP="005218B5">
            <w:pPr>
              <w:widowControl w:val="0"/>
              <w:autoSpaceDE w:val="0"/>
              <w:autoSpaceDN w:val="0"/>
              <w:adjustRightInd w:val="0"/>
            </w:pPr>
            <w:r w:rsidRPr="005218B5">
              <w:t>(испр/неиспр)</w:t>
            </w:r>
          </w:p>
        </w:tc>
      </w:tr>
      <w:tr w:rsidR="005218B5" w:rsidRPr="005218B5" w:rsidTr="00005F93">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2"/>
                <w:szCs w:val="22"/>
              </w:rPr>
            </w:pPr>
            <w:r w:rsidRPr="005218B5">
              <w:rPr>
                <w:bCs/>
                <w:sz w:val="22"/>
                <w:szCs w:val="22"/>
              </w:rPr>
              <w:t>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2</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2"/>
                <w:szCs w:val="22"/>
              </w:rPr>
            </w:pPr>
            <w:r w:rsidRPr="005218B5">
              <w:rPr>
                <w:bCs/>
                <w:sz w:val="22"/>
                <w:szCs w:val="22"/>
              </w:rPr>
              <w:t>3</w:t>
            </w:r>
          </w:p>
        </w:tc>
        <w:tc>
          <w:tcPr>
            <w:tcW w:w="9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2"/>
                <w:szCs w:val="22"/>
              </w:rPr>
            </w:pPr>
            <w:r w:rsidRPr="005218B5">
              <w:rPr>
                <w:bCs/>
                <w:sz w:val="22"/>
                <w:szCs w:val="22"/>
              </w:rPr>
              <w:t>4</w:t>
            </w:r>
          </w:p>
        </w:tc>
        <w:tc>
          <w:tcPr>
            <w:tcW w:w="112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2"/>
                <w:szCs w:val="22"/>
              </w:rPr>
            </w:pPr>
            <w:r w:rsidRPr="005218B5">
              <w:rPr>
                <w:bCs/>
                <w:sz w:val="22"/>
                <w:szCs w:val="22"/>
              </w:rPr>
              <w:t>6</w:t>
            </w:r>
          </w:p>
        </w:tc>
        <w:tc>
          <w:tcPr>
            <w:tcW w:w="78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2"/>
                <w:szCs w:val="22"/>
              </w:rPr>
            </w:pPr>
            <w:r w:rsidRPr="005218B5">
              <w:rPr>
                <w:bCs/>
                <w:sz w:val="22"/>
                <w:szCs w:val="22"/>
              </w:rPr>
              <w:t>7</w:t>
            </w:r>
          </w:p>
        </w:tc>
        <w:tc>
          <w:tcPr>
            <w:tcW w:w="851" w:type="dxa"/>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pPr>
            <w:r w:rsidRPr="005218B5">
              <w:t>8</w:t>
            </w:r>
          </w:p>
        </w:tc>
        <w:tc>
          <w:tcPr>
            <w:tcW w:w="1271" w:type="dxa"/>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pPr>
            <w:r w:rsidRPr="005218B5">
              <w:t>9</w:t>
            </w:r>
          </w:p>
        </w:tc>
      </w:tr>
      <w:tr w:rsidR="005218B5" w:rsidRPr="005218B5" w:rsidTr="00005F93">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2003</w:t>
            </w:r>
          </w:p>
        </w:tc>
        <w:tc>
          <w:tcPr>
            <w:tcW w:w="112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водогрейный</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2004</w:t>
            </w:r>
          </w:p>
        </w:tc>
        <w:tc>
          <w:tcPr>
            <w:tcW w:w="112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r w:rsidR="005218B5" w:rsidRPr="005218B5" w:rsidTr="00005F93">
        <w:tc>
          <w:tcPr>
            <w:tcW w:w="99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 xml:space="preserve"> одогрейный</w:t>
            </w:r>
          </w:p>
        </w:tc>
        <w:tc>
          <w:tcPr>
            <w:tcW w:w="987"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2010</w:t>
            </w:r>
          </w:p>
        </w:tc>
        <w:tc>
          <w:tcPr>
            <w:tcW w:w="112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80</w:t>
            </w:r>
          </w:p>
        </w:tc>
        <w:tc>
          <w:tcPr>
            <w:tcW w:w="1271"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rPr>
                <w:sz w:val="24"/>
                <w:szCs w:val="24"/>
              </w:rPr>
            </w:pPr>
            <w:r w:rsidRPr="005218B5">
              <w:rPr>
                <w:sz w:val="24"/>
                <w:szCs w:val="24"/>
              </w:rPr>
              <w:t>исправен</w:t>
            </w:r>
          </w:p>
        </w:tc>
      </w:tr>
    </w:tbl>
    <w:p w:rsidR="005218B5" w:rsidRPr="005218B5" w:rsidRDefault="005218B5" w:rsidP="005218B5">
      <w:pPr>
        <w:ind w:firstLine="720"/>
        <w:rPr>
          <w:bCs/>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Cs/>
          <w:sz w:val="28"/>
          <w:szCs w:val="28"/>
        </w:rPr>
      </w:pPr>
      <w:r w:rsidRPr="005218B5">
        <w:rPr>
          <w:bCs/>
          <w:sz w:val="28"/>
          <w:szCs w:val="28"/>
        </w:rPr>
        <w:t>Объем тепловой сети (м</w:t>
      </w:r>
      <w:r w:rsidRPr="005218B5">
        <w:rPr>
          <w:bCs/>
          <w:sz w:val="28"/>
          <w:szCs w:val="28"/>
          <w:vertAlign w:val="superscript"/>
        </w:rPr>
        <w:t>3</w:t>
      </w:r>
      <w:r w:rsidRPr="005218B5">
        <w:rPr>
          <w:bCs/>
          <w:sz w:val="28"/>
          <w:szCs w:val="28"/>
        </w:rPr>
        <w:t>) 13,3   Объем подпитки (м</w:t>
      </w:r>
      <w:r w:rsidRPr="005218B5">
        <w:rPr>
          <w:bCs/>
          <w:sz w:val="28"/>
          <w:szCs w:val="28"/>
          <w:vertAlign w:val="superscript"/>
        </w:rPr>
        <w:t>3</w:t>
      </w:r>
      <w:r w:rsidRPr="005218B5">
        <w:rPr>
          <w:bCs/>
          <w:sz w:val="28"/>
          <w:szCs w:val="28"/>
        </w:rPr>
        <w:t xml:space="preserve">/сутки) 1,21   </w:t>
      </w:r>
    </w:p>
    <w:p w:rsidR="005218B5" w:rsidRPr="005218B5" w:rsidRDefault="005218B5" w:rsidP="005218B5">
      <w:pPr>
        <w:ind w:firstLine="720"/>
        <w:rPr>
          <w:bCs/>
          <w:sz w:val="28"/>
          <w:szCs w:val="28"/>
        </w:rPr>
      </w:pPr>
      <w:r w:rsidRPr="005218B5">
        <w:rPr>
          <w:bCs/>
          <w:sz w:val="28"/>
          <w:szCs w:val="28"/>
        </w:rPr>
        <w:t>Потери в тепловых сетях (утечки теплоносителя, отсутствие изоляции и др.) 533,43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0,7545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bl>
    <w:p w:rsidR="005218B5" w:rsidRPr="005218B5" w:rsidRDefault="005218B5" w:rsidP="005218B5">
      <w:pPr>
        <w:jc w:val="center"/>
        <w:rPr>
          <w:b/>
          <w:sz w:val="28"/>
          <w:szCs w:val="28"/>
        </w:rPr>
      </w:pPr>
    </w:p>
    <w:p w:rsidR="005218B5" w:rsidRPr="005218B5" w:rsidRDefault="005218B5" w:rsidP="005218B5">
      <w:pPr>
        <w:tabs>
          <w:tab w:val="left" w:pos="2835"/>
          <w:tab w:val="center" w:pos="4961"/>
        </w:tabs>
        <w:jc w:val="center"/>
        <w:rPr>
          <w:b/>
          <w:sz w:val="28"/>
          <w:szCs w:val="28"/>
        </w:rPr>
      </w:pPr>
    </w:p>
    <w:p w:rsidR="005218B5" w:rsidRPr="005218B5" w:rsidRDefault="005218B5" w:rsidP="005218B5">
      <w:pPr>
        <w:rPr>
          <w:b/>
          <w:sz w:val="28"/>
          <w:szCs w:val="28"/>
          <w:highlight w:val="cyan"/>
        </w:rPr>
      </w:pPr>
      <w:r w:rsidRPr="005218B5">
        <w:rPr>
          <w:b/>
          <w:sz w:val="28"/>
          <w:szCs w:val="28"/>
          <w:highlight w:val="cyan"/>
        </w:rPr>
        <w:t xml:space="preserve">Дровяная котельная ООО «Тепло людям. Велиж» ул. Ивановская, </w:t>
      </w:r>
    </w:p>
    <w:p w:rsidR="005218B5" w:rsidRPr="005218B5" w:rsidRDefault="005218B5" w:rsidP="005218B5">
      <w:pPr>
        <w:jc w:val="center"/>
        <w:rPr>
          <w:bCs/>
          <w:sz w:val="24"/>
          <w:szCs w:val="24"/>
        </w:rPr>
      </w:pPr>
      <w:r w:rsidRPr="005218B5">
        <w:rPr>
          <w:b/>
          <w:sz w:val="28"/>
          <w:szCs w:val="28"/>
          <w:highlight w:val="cyan"/>
        </w:rPr>
        <w:t>котельная ПМК-2</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0"/>
        <w:gridCol w:w="5622"/>
        <w:gridCol w:w="3619"/>
      </w:tblGrid>
      <w:tr w:rsidR="005218B5" w:rsidRPr="005218B5"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Перечень информации</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tc>
      </w:tr>
      <w:tr w:rsidR="005218B5" w:rsidRPr="005218B5"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1</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Полное наименование ЭСО и название котельной</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ООО «Ресурс»</w:t>
            </w:r>
          </w:p>
          <w:p w:rsidR="005218B5" w:rsidRPr="005218B5" w:rsidRDefault="005218B5" w:rsidP="005218B5">
            <w:pPr>
              <w:jc w:val="center"/>
            </w:pPr>
            <w:r w:rsidRPr="005218B5">
              <w:t>Котельная  ПМК-2</w:t>
            </w:r>
          </w:p>
        </w:tc>
      </w:tr>
      <w:tr w:rsidR="005218B5" w:rsidRPr="005218B5"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2</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Почтовый адрес</w:t>
            </w:r>
          </w:p>
          <w:p w:rsidR="005218B5" w:rsidRPr="005218B5" w:rsidRDefault="005218B5" w:rsidP="005218B5">
            <w:pPr>
              <w:jc w:val="center"/>
            </w:pP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г .Велиж 216290</w:t>
            </w:r>
          </w:p>
          <w:p w:rsidR="005218B5" w:rsidRPr="005218B5" w:rsidRDefault="005218B5" w:rsidP="005218B5">
            <w:pPr>
              <w:jc w:val="center"/>
            </w:pPr>
            <w:r w:rsidRPr="005218B5">
              <w:t>ул. Ивановская</w:t>
            </w:r>
          </w:p>
        </w:tc>
      </w:tr>
      <w:tr w:rsidR="005218B5" w:rsidRPr="005218B5" w:rsidTr="00222E51">
        <w:trPr>
          <w:trHeight w:val="504"/>
        </w:trPr>
        <w:tc>
          <w:tcPr>
            <w:tcW w:w="33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lastRenderedPageBreak/>
              <w:t>3</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Назначение котельной (отопительная, производственно-отопительная)</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Отопительная</w:t>
            </w:r>
          </w:p>
        </w:tc>
      </w:tr>
      <w:tr w:rsidR="005218B5" w:rsidRPr="005218B5"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4</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Установленная тепловая мощность, Гкал (МВт) (суммарная тепловая мощность, марка и количество установленных котлов)</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3 х0,705МВт =2,12Гкал /ч</w:t>
            </w:r>
          </w:p>
          <w:p w:rsidR="005218B5" w:rsidRPr="005218B5" w:rsidRDefault="005218B5" w:rsidP="005218B5">
            <w:pPr>
              <w:jc w:val="center"/>
            </w:pPr>
            <w:r w:rsidRPr="005218B5">
              <w:t>3 котла  КВ (а)</w:t>
            </w:r>
          </w:p>
        </w:tc>
      </w:tr>
    </w:tbl>
    <w:p w:rsidR="005218B5" w:rsidRPr="005218B5" w:rsidRDefault="005218B5" w:rsidP="005218B5">
      <w:pPr>
        <w:autoSpaceDE w:val="0"/>
        <w:autoSpaceDN w:val="0"/>
        <w:adjustRightInd w:val="0"/>
        <w:ind w:firstLine="720"/>
        <w:jc w:val="both"/>
        <w:rPr>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color w:val="FF0000"/>
          <w:sz w:val="2"/>
          <w:szCs w:val="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7"/>
        <w:gridCol w:w="1962"/>
        <w:gridCol w:w="1842"/>
        <w:gridCol w:w="1560"/>
        <w:gridCol w:w="1275"/>
        <w:gridCol w:w="851"/>
        <w:gridCol w:w="1134"/>
      </w:tblGrid>
      <w:tr w:rsidR="005218B5" w:rsidRPr="005218B5" w:rsidTr="00005F93">
        <w:tc>
          <w:tcPr>
            <w:tcW w:w="1407"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Марка, котлоагрегата</w:t>
            </w:r>
          </w:p>
        </w:tc>
        <w:tc>
          <w:tcPr>
            <w:tcW w:w="1962"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 xml:space="preserve">Тип (водогрейный, паровой) </w:t>
            </w:r>
          </w:p>
        </w:tc>
        <w:tc>
          <w:tcPr>
            <w:tcW w:w="1842"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Вид топлива</w:t>
            </w:r>
          </w:p>
        </w:tc>
        <w:tc>
          <w:tcPr>
            <w:tcW w:w="156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КПД брутто, %</w:t>
            </w:r>
          </w:p>
        </w:tc>
        <w:tc>
          <w:tcPr>
            <w:tcW w:w="12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Мощность,  (Гкал / ч)</w:t>
            </w:r>
          </w:p>
        </w:tc>
        <w:tc>
          <w:tcPr>
            <w:tcW w:w="851"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Паропроизво-дительность, (т/час)</w:t>
            </w:r>
          </w:p>
        </w:tc>
        <w:tc>
          <w:tcPr>
            <w:tcW w:w="113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Год ввода в эксплуатацию</w:t>
            </w:r>
          </w:p>
        </w:tc>
      </w:tr>
      <w:tr w:rsidR="005218B5" w:rsidRPr="005218B5" w:rsidTr="00005F93">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82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0,705</w:t>
            </w:r>
          </w:p>
        </w:tc>
        <w:tc>
          <w:tcPr>
            <w:tcW w:w="851"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2019</w:t>
            </w:r>
          </w:p>
        </w:tc>
      </w:tr>
      <w:tr w:rsidR="005218B5" w:rsidRPr="005218B5" w:rsidTr="00005F93">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82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0,705</w:t>
            </w:r>
          </w:p>
        </w:tc>
        <w:tc>
          <w:tcPr>
            <w:tcW w:w="851"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2019</w:t>
            </w:r>
          </w:p>
        </w:tc>
      </w:tr>
      <w:tr w:rsidR="005218B5" w:rsidRPr="005218B5" w:rsidTr="00005F93">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pPr>
              <w:rPr>
                <w:rFonts w:eastAsia="Arial Unicode MS"/>
                <w:sz w:val="24"/>
                <w:szCs w:val="24"/>
                <w:lang w:eastAsia="en-US"/>
              </w:rPr>
            </w:pPr>
            <w:r w:rsidRPr="005218B5">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82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0,705</w:t>
            </w:r>
          </w:p>
        </w:tc>
        <w:tc>
          <w:tcPr>
            <w:tcW w:w="851"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2019</w:t>
            </w:r>
          </w:p>
        </w:tc>
      </w:tr>
    </w:tbl>
    <w:p w:rsidR="005218B5" w:rsidRPr="005218B5" w:rsidRDefault="005218B5" w:rsidP="005218B5">
      <w:pPr>
        <w:ind w:firstLine="720"/>
        <w:rPr>
          <w:bCs/>
          <w:sz w:val="28"/>
          <w:szCs w:val="28"/>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Характеристика тепловых сетей (далее - ТС)</w:t>
      </w:r>
    </w:p>
    <w:p w:rsidR="005218B5" w:rsidRPr="005218B5" w:rsidRDefault="005218B5" w:rsidP="005218B5">
      <w:pPr>
        <w:ind w:firstLine="720"/>
        <w:rPr>
          <w:bCs/>
          <w:sz w:val="28"/>
          <w:szCs w:val="28"/>
        </w:rPr>
      </w:pPr>
      <w:r w:rsidRPr="005218B5">
        <w:rPr>
          <w:bCs/>
          <w:sz w:val="28"/>
          <w:szCs w:val="28"/>
        </w:rPr>
        <w:t>Тип системы теплоснабжения:   Закрытая</w:t>
      </w:r>
    </w:p>
    <w:p w:rsidR="005218B5" w:rsidRPr="005218B5" w:rsidRDefault="005218B5" w:rsidP="005218B5">
      <w:pPr>
        <w:ind w:firstLine="720"/>
        <w:rPr>
          <w:b/>
          <w:sz w:val="28"/>
          <w:szCs w:val="28"/>
        </w:rPr>
      </w:pPr>
      <w:r w:rsidRPr="005218B5">
        <w:rPr>
          <w:bCs/>
          <w:sz w:val="28"/>
          <w:szCs w:val="28"/>
        </w:rPr>
        <w:t>Протяженность тепловых сетей – 0,755 км.</w:t>
      </w:r>
    </w:p>
    <w:p w:rsidR="005218B5" w:rsidRPr="005218B5" w:rsidRDefault="005218B5" w:rsidP="005218B5">
      <w:pPr>
        <w:tabs>
          <w:tab w:val="left" w:pos="2835"/>
          <w:tab w:val="center" w:pos="4961"/>
        </w:tabs>
        <w:jc w:val="center"/>
        <w:rPr>
          <w:b/>
          <w:sz w:val="28"/>
          <w:szCs w:val="28"/>
        </w:rPr>
      </w:pPr>
    </w:p>
    <w:p w:rsidR="005218B5" w:rsidRPr="005218B5" w:rsidRDefault="005218B5" w:rsidP="005218B5">
      <w:pPr>
        <w:tabs>
          <w:tab w:val="left" w:pos="2835"/>
          <w:tab w:val="center" w:pos="4961"/>
        </w:tabs>
        <w:jc w:val="center"/>
        <w:rPr>
          <w:b/>
          <w:sz w:val="28"/>
          <w:szCs w:val="28"/>
        </w:rPr>
      </w:pPr>
      <w:r w:rsidRPr="005218B5">
        <w:rPr>
          <w:b/>
          <w:sz w:val="28"/>
          <w:szCs w:val="28"/>
          <w:highlight w:val="cyan"/>
        </w:rPr>
        <w:t>Дровяная котельная МУП «Коммунресурс» ул. Кропоткина, д. 56, котельная «Новая школа»</w:t>
      </w:r>
      <w:r w:rsidRPr="005218B5">
        <w:rPr>
          <w:b/>
          <w:sz w:val="28"/>
          <w:szCs w:val="28"/>
        </w:rPr>
        <w:t xml:space="preserve"> </w:t>
      </w:r>
    </w:p>
    <w:p w:rsidR="005218B5" w:rsidRPr="005218B5" w:rsidRDefault="005218B5" w:rsidP="005218B5">
      <w:pPr>
        <w:ind w:firstLine="720"/>
        <w:rPr>
          <w:bCs/>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670"/>
        <w:gridCol w:w="3544"/>
      </w:tblGrid>
      <w:tr w:rsidR="005218B5" w:rsidRPr="005218B5"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Перечень информации</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tc>
      </w:tr>
      <w:tr w:rsidR="005218B5" w:rsidRPr="005218B5"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1</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Полное наименование ЭСО и название котельной</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МУП «Коммунресурс»,</w:t>
            </w:r>
          </w:p>
          <w:p w:rsidR="005218B5" w:rsidRPr="005218B5" w:rsidRDefault="005218B5" w:rsidP="005218B5">
            <w:pPr>
              <w:jc w:val="center"/>
            </w:pPr>
            <w:r w:rsidRPr="005218B5">
              <w:t xml:space="preserve"> котельная «Новая школа»</w:t>
            </w:r>
          </w:p>
        </w:tc>
      </w:tr>
      <w:tr w:rsidR="005218B5" w:rsidRPr="005218B5"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2</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Почтовый адрес</w:t>
            </w:r>
          </w:p>
          <w:p w:rsidR="005218B5" w:rsidRPr="005218B5" w:rsidRDefault="005218B5" w:rsidP="005218B5">
            <w:pPr>
              <w:jc w:val="center"/>
            </w:pP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г . Велиж 216290</w:t>
            </w:r>
          </w:p>
          <w:p w:rsidR="005218B5" w:rsidRPr="005218B5" w:rsidRDefault="005218B5" w:rsidP="005218B5">
            <w:pPr>
              <w:jc w:val="center"/>
            </w:pPr>
            <w:r w:rsidRPr="005218B5">
              <w:t>ул. Кропоткина, д. 56</w:t>
            </w:r>
          </w:p>
        </w:tc>
      </w:tr>
      <w:tr w:rsidR="005218B5" w:rsidRPr="005218B5" w:rsidTr="00005F93">
        <w:trPr>
          <w:trHeight w:val="504"/>
        </w:trPr>
        <w:tc>
          <w:tcPr>
            <w:tcW w:w="6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3</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r w:rsidRPr="005218B5">
              <w:t>Назначение котельной (отопительная, производственно-отопительная)</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pPr>
          </w:p>
          <w:p w:rsidR="005218B5" w:rsidRPr="005218B5" w:rsidRDefault="005218B5" w:rsidP="005218B5">
            <w:pPr>
              <w:jc w:val="center"/>
            </w:pPr>
            <w:r w:rsidRPr="005218B5">
              <w:t>Отопительная</w:t>
            </w:r>
          </w:p>
        </w:tc>
      </w:tr>
    </w:tbl>
    <w:p w:rsidR="005218B5" w:rsidRPr="005218B5" w:rsidRDefault="005218B5" w:rsidP="005218B5">
      <w:pPr>
        <w:autoSpaceDE w:val="0"/>
        <w:autoSpaceDN w:val="0"/>
        <w:adjustRightInd w:val="0"/>
        <w:ind w:firstLine="720"/>
        <w:jc w:val="both"/>
        <w:rPr>
          <w:sz w:val="24"/>
          <w:szCs w:val="24"/>
        </w:rPr>
      </w:pPr>
    </w:p>
    <w:p w:rsidR="005218B5" w:rsidRPr="005218B5" w:rsidRDefault="005218B5" w:rsidP="005218B5">
      <w:pPr>
        <w:autoSpaceDE w:val="0"/>
        <w:autoSpaceDN w:val="0"/>
        <w:adjustRightInd w:val="0"/>
        <w:ind w:firstLine="720"/>
        <w:jc w:val="both"/>
        <w:rPr>
          <w:bCs/>
          <w:i/>
          <w:sz w:val="28"/>
          <w:szCs w:val="28"/>
        </w:rPr>
      </w:pPr>
      <w:r w:rsidRPr="005218B5">
        <w:rPr>
          <w:bCs/>
          <w:i/>
          <w:sz w:val="28"/>
          <w:szCs w:val="28"/>
        </w:rPr>
        <w:t>Котельное оборудование</w:t>
      </w:r>
    </w:p>
    <w:p w:rsidR="005218B5" w:rsidRPr="005218B5" w:rsidRDefault="005218B5" w:rsidP="005218B5">
      <w:pPr>
        <w:autoSpaceDE w:val="0"/>
        <w:autoSpaceDN w:val="0"/>
        <w:adjustRightInd w:val="0"/>
        <w:ind w:firstLine="720"/>
        <w:rPr>
          <w:b/>
          <w:bCs/>
          <w:sz w:val="24"/>
          <w:szCs w:val="24"/>
        </w:rPr>
      </w:pPr>
    </w:p>
    <w:p w:rsidR="005218B5" w:rsidRPr="005218B5" w:rsidRDefault="005218B5" w:rsidP="005218B5">
      <w:pPr>
        <w:rPr>
          <w:color w:val="FF0000"/>
          <w:sz w:val="2"/>
          <w:szCs w:val="2"/>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7"/>
        <w:gridCol w:w="1962"/>
        <w:gridCol w:w="1134"/>
        <w:gridCol w:w="993"/>
        <w:gridCol w:w="1275"/>
        <w:gridCol w:w="1418"/>
        <w:gridCol w:w="1700"/>
      </w:tblGrid>
      <w:tr w:rsidR="005218B5" w:rsidRPr="005218B5" w:rsidTr="00005F93">
        <w:tc>
          <w:tcPr>
            <w:tcW w:w="1407"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Марка, котлоагрегата</w:t>
            </w:r>
          </w:p>
        </w:tc>
        <w:tc>
          <w:tcPr>
            <w:tcW w:w="1962"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 xml:space="preserve">Тип (водогрейный, паровой) </w:t>
            </w:r>
          </w:p>
        </w:tc>
        <w:tc>
          <w:tcPr>
            <w:tcW w:w="1134"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Вид топлива</w:t>
            </w:r>
          </w:p>
        </w:tc>
        <w:tc>
          <w:tcPr>
            <w:tcW w:w="993"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КПД брутто, %</w:t>
            </w:r>
          </w:p>
        </w:tc>
        <w:tc>
          <w:tcPr>
            <w:tcW w:w="1275"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Мощность,  (Гкал / ч)</w:t>
            </w:r>
          </w:p>
        </w:tc>
        <w:tc>
          <w:tcPr>
            <w:tcW w:w="1418"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Паропроизво-дительность, (т/час)</w:t>
            </w:r>
          </w:p>
        </w:tc>
        <w:tc>
          <w:tcPr>
            <w:tcW w:w="1700" w:type="dxa"/>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r w:rsidRPr="005218B5">
              <w:t>Год ввода в эксплуатацию</w:t>
            </w:r>
          </w:p>
        </w:tc>
      </w:tr>
      <w:tr w:rsidR="005218B5" w:rsidRPr="005218B5"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Дрова</w:t>
            </w:r>
          </w:p>
        </w:tc>
        <w:tc>
          <w:tcPr>
            <w:tcW w:w="993"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92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3,16</w:t>
            </w:r>
          </w:p>
        </w:tc>
        <w:tc>
          <w:tcPr>
            <w:tcW w:w="1418"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2015</w:t>
            </w:r>
          </w:p>
        </w:tc>
      </w:tr>
      <w:tr w:rsidR="005218B5" w:rsidRPr="005218B5"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Дрова</w:t>
            </w:r>
          </w:p>
        </w:tc>
        <w:tc>
          <w:tcPr>
            <w:tcW w:w="993"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92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3,16</w:t>
            </w:r>
          </w:p>
        </w:tc>
        <w:tc>
          <w:tcPr>
            <w:tcW w:w="1418"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2015</w:t>
            </w:r>
          </w:p>
        </w:tc>
      </w:tr>
      <w:tr w:rsidR="005218B5" w:rsidRPr="005218B5"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Дрова</w:t>
            </w:r>
          </w:p>
        </w:tc>
        <w:tc>
          <w:tcPr>
            <w:tcW w:w="993"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92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3,16</w:t>
            </w:r>
          </w:p>
        </w:tc>
        <w:tc>
          <w:tcPr>
            <w:tcW w:w="1418"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2015</w:t>
            </w:r>
          </w:p>
        </w:tc>
      </w:tr>
      <w:tr w:rsidR="005218B5" w:rsidRPr="005218B5"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Дрова</w:t>
            </w:r>
          </w:p>
        </w:tc>
        <w:tc>
          <w:tcPr>
            <w:tcW w:w="993"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92</w:t>
            </w:r>
          </w:p>
        </w:tc>
        <w:tc>
          <w:tcPr>
            <w:tcW w:w="1275"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3,16</w:t>
            </w:r>
          </w:p>
        </w:tc>
        <w:tc>
          <w:tcPr>
            <w:tcW w:w="1418" w:type="dxa"/>
            <w:tcBorders>
              <w:top w:val="single" w:sz="4" w:space="0" w:color="auto"/>
              <w:left w:val="single" w:sz="4" w:space="0" w:color="auto"/>
              <w:bottom w:val="single" w:sz="4" w:space="0" w:color="auto"/>
              <w:right w:val="single" w:sz="4" w:space="0" w:color="auto"/>
            </w:tcBorders>
          </w:tcPr>
          <w:p w:rsidR="005218B5" w:rsidRPr="005218B5"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5218B5" w:rsidRDefault="005218B5" w:rsidP="005218B5">
            <w:r w:rsidRPr="005218B5">
              <w:t>2015</w:t>
            </w:r>
          </w:p>
        </w:tc>
      </w:tr>
    </w:tbl>
    <w:p w:rsidR="005218B5" w:rsidRPr="005218B5" w:rsidRDefault="005218B5" w:rsidP="005218B5">
      <w:pPr>
        <w:ind w:firstLine="720"/>
        <w:jc w:val="both"/>
        <w:rPr>
          <w:bCs/>
          <w:sz w:val="28"/>
          <w:szCs w:val="28"/>
        </w:rPr>
      </w:pPr>
    </w:p>
    <w:p w:rsidR="005218B5" w:rsidRPr="005218B5" w:rsidRDefault="005218B5" w:rsidP="005218B5">
      <w:pPr>
        <w:ind w:left="360"/>
        <w:jc w:val="center"/>
        <w:rPr>
          <w:rFonts w:eastAsia="Arial Unicode MS"/>
          <w:b/>
          <w:sz w:val="28"/>
          <w:szCs w:val="28"/>
          <w:lang w:eastAsia="en-US"/>
        </w:rPr>
      </w:pPr>
      <w:r w:rsidRPr="005218B5">
        <w:rPr>
          <w:rFonts w:eastAsia="Arial Unicode MS"/>
          <w:b/>
          <w:sz w:val="28"/>
          <w:szCs w:val="28"/>
          <w:lang w:eastAsia="en-US"/>
        </w:rPr>
        <w:t>Общие данные по котельной</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 xml:space="preserve">  Энергоснабжающоя  организация (далее – ЭСО)  Муниципальное унитарное предприятие    «Коммунресурс»</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Год ввода в эксплуатацию     2017г..</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Проектная мощность котельной      </w:t>
      </w:r>
      <w:r w:rsidRPr="005218B5">
        <w:rPr>
          <w:rFonts w:eastAsia="Arial Unicode MS"/>
          <w:b/>
          <w:sz w:val="28"/>
          <w:szCs w:val="28"/>
          <w:lang w:eastAsia="en-US"/>
        </w:rPr>
        <w:t>3,2  Гкал/ч,</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Число часов работы в год 5016, в т.ч. в осенне-зимний период (далее – ОЗП) 5016</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Установленная электрическая мощность котельной   </w:t>
      </w:r>
      <w:r w:rsidRPr="005218B5">
        <w:rPr>
          <w:rFonts w:eastAsia="Arial Unicode MS"/>
          <w:b/>
          <w:sz w:val="28"/>
          <w:szCs w:val="28"/>
          <w:lang w:eastAsia="en-US"/>
        </w:rPr>
        <w:t>58 кВт/ч</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Категория электроприемников котельной (</w:t>
      </w:r>
      <w:r w:rsidRPr="005218B5">
        <w:rPr>
          <w:rFonts w:eastAsia="Arial Unicode MS"/>
          <w:sz w:val="28"/>
          <w:szCs w:val="28"/>
          <w:lang w:val="en-US" w:eastAsia="en-US"/>
        </w:rPr>
        <w:t>I</w:t>
      </w:r>
      <w:r w:rsidRPr="005218B5">
        <w:rPr>
          <w:rFonts w:eastAsia="Arial Unicode MS"/>
          <w:sz w:val="28"/>
          <w:szCs w:val="28"/>
          <w:lang w:eastAsia="en-US"/>
        </w:rPr>
        <w:t xml:space="preserve">, </w:t>
      </w:r>
      <w:r w:rsidRPr="005218B5">
        <w:rPr>
          <w:rFonts w:eastAsia="Arial Unicode MS"/>
          <w:sz w:val="28"/>
          <w:szCs w:val="28"/>
          <w:lang w:val="en-US" w:eastAsia="en-US"/>
        </w:rPr>
        <w:t>II</w:t>
      </w:r>
      <w:r w:rsidRPr="005218B5">
        <w:rPr>
          <w:rFonts w:eastAsia="Arial Unicode MS"/>
          <w:sz w:val="28"/>
          <w:szCs w:val="28"/>
          <w:lang w:eastAsia="en-US"/>
        </w:rPr>
        <w:t xml:space="preserve">, </w:t>
      </w:r>
      <w:r w:rsidRPr="005218B5">
        <w:rPr>
          <w:rFonts w:eastAsia="Arial Unicode MS"/>
          <w:sz w:val="28"/>
          <w:szCs w:val="28"/>
          <w:lang w:val="en-US" w:eastAsia="en-US"/>
        </w:rPr>
        <w:t>III</w:t>
      </w:r>
      <w:r w:rsidRPr="005218B5">
        <w:rPr>
          <w:rFonts w:eastAsia="Arial Unicode MS"/>
          <w:sz w:val="28"/>
          <w:szCs w:val="28"/>
          <w:lang w:eastAsia="en-US"/>
        </w:rPr>
        <w:t xml:space="preserve">)  </w:t>
      </w:r>
      <w:r w:rsidRPr="005218B5">
        <w:rPr>
          <w:rFonts w:eastAsia="Arial Unicode MS"/>
          <w:b/>
          <w:sz w:val="28"/>
          <w:szCs w:val="28"/>
          <w:lang w:val="en-US" w:eastAsia="en-US"/>
        </w:rPr>
        <w:t>III</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Резервный источник электроснабжения (тип)     </w:t>
      </w:r>
      <w:r w:rsidRPr="005218B5">
        <w:rPr>
          <w:rFonts w:eastAsia="Arial Unicode MS"/>
          <w:b/>
          <w:sz w:val="28"/>
          <w:szCs w:val="28"/>
          <w:lang w:eastAsia="en-US"/>
        </w:rPr>
        <w:t>да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Виды тепловых нагрузок: отопление</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Вид топлива: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Основное топлива    </w:t>
      </w:r>
      <w:r w:rsidRPr="005218B5">
        <w:rPr>
          <w:rFonts w:eastAsia="Arial Unicode MS"/>
          <w:b/>
          <w:sz w:val="28"/>
          <w:szCs w:val="28"/>
          <w:lang w:eastAsia="en-US"/>
        </w:rPr>
        <w:t>Дрова</w:t>
      </w:r>
      <w:r w:rsidRPr="005218B5">
        <w:rPr>
          <w:rFonts w:eastAsia="Arial Unicode MS"/>
          <w:sz w:val="28"/>
          <w:szCs w:val="28"/>
          <w:lang w:eastAsia="en-US"/>
        </w:rPr>
        <w:t xml:space="preserve">                  </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lastRenderedPageBreak/>
        <w:t xml:space="preserve">   Резервное топливо     </w:t>
      </w:r>
      <w:r w:rsidRPr="005218B5">
        <w:rPr>
          <w:rFonts w:eastAsia="Arial Unicode MS"/>
          <w:b/>
          <w:sz w:val="28"/>
          <w:szCs w:val="28"/>
          <w:lang w:eastAsia="en-US"/>
        </w:rPr>
        <w:t>Дрова</w:t>
      </w:r>
      <w:r w:rsidRPr="005218B5">
        <w:rPr>
          <w:rFonts w:eastAsia="Arial Unicode MS"/>
          <w:sz w:val="28"/>
          <w:szCs w:val="28"/>
          <w:lang w:eastAsia="en-US"/>
        </w:rPr>
        <w:t xml:space="preserve">    </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Аварийное топливо    </w:t>
      </w:r>
      <w:r w:rsidRPr="005218B5">
        <w:rPr>
          <w:rFonts w:eastAsia="Arial Unicode MS"/>
          <w:b/>
          <w:sz w:val="28"/>
          <w:szCs w:val="28"/>
          <w:lang w:eastAsia="en-US"/>
        </w:rPr>
        <w:t xml:space="preserve"> дрова</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 xml:space="preserve">   Удельный расход топлива на выработку энергии 181 кг. усл. т./Гкал</w:t>
      </w:r>
    </w:p>
    <w:p w:rsidR="005218B5" w:rsidRPr="005218B5" w:rsidRDefault="005218B5" w:rsidP="005218B5">
      <w:pPr>
        <w:ind w:left="360"/>
        <w:jc w:val="center"/>
        <w:rPr>
          <w:rFonts w:eastAsia="Arial Unicode MS"/>
          <w:sz w:val="28"/>
          <w:szCs w:val="28"/>
          <w:lang w:eastAsia="en-US"/>
        </w:rPr>
      </w:pPr>
      <w:r w:rsidRPr="005218B5">
        <w:rPr>
          <w:rFonts w:eastAsia="Arial Unicode MS"/>
          <w:sz w:val="28"/>
          <w:szCs w:val="28"/>
          <w:lang w:eastAsia="en-US"/>
        </w:rPr>
        <w:t>Оборудование котельной</w:t>
      </w:r>
    </w:p>
    <w:tbl>
      <w:tblPr>
        <w:tblStyle w:val="28"/>
        <w:tblW w:w="9889" w:type="dxa"/>
        <w:tblLayout w:type="fixed"/>
        <w:tblLook w:val="01E0" w:firstRow="1" w:lastRow="1" w:firstColumn="1" w:lastColumn="1" w:noHBand="0" w:noVBand="0"/>
      </w:tblPr>
      <w:tblGrid>
        <w:gridCol w:w="1805"/>
        <w:gridCol w:w="1134"/>
        <w:gridCol w:w="1139"/>
        <w:gridCol w:w="1115"/>
        <w:gridCol w:w="1290"/>
        <w:gridCol w:w="1299"/>
        <w:gridCol w:w="2107"/>
      </w:tblGrid>
      <w:tr w:rsidR="005218B5" w:rsidRPr="005218B5" w:rsidTr="00005F93">
        <w:trPr>
          <w:trHeight w:val="1106"/>
        </w:trPr>
        <w:tc>
          <w:tcPr>
            <w:tcW w:w="1805" w:type="dxa"/>
          </w:tcPr>
          <w:p w:rsidR="005218B5" w:rsidRPr="005218B5" w:rsidRDefault="005218B5" w:rsidP="005218B5">
            <w:pPr>
              <w:jc w:val="center"/>
            </w:pPr>
            <w:r w:rsidRPr="005218B5">
              <w:t>Тип котла, марка</w:t>
            </w:r>
          </w:p>
        </w:tc>
        <w:tc>
          <w:tcPr>
            <w:tcW w:w="1134" w:type="dxa"/>
          </w:tcPr>
          <w:p w:rsidR="005218B5" w:rsidRPr="005218B5" w:rsidRDefault="005218B5" w:rsidP="005218B5">
            <w:pPr>
              <w:ind w:right="-71"/>
              <w:jc w:val="center"/>
            </w:pPr>
            <w:r w:rsidRPr="005218B5">
              <w:t>Тип котла  вода/  пар</w:t>
            </w:r>
          </w:p>
        </w:tc>
        <w:tc>
          <w:tcPr>
            <w:tcW w:w="1139" w:type="dxa"/>
          </w:tcPr>
          <w:p w:rsidR="005218B5" w:rsidRPr="005218B5" w:rsidRDefault="005218B5" w:rsidP="005218B5">
            <w:pPr>
              <w:jc w:val="center"/>
            </w:pPr>
            <w:r w:rsidRPr="005218B5">
              <w:t>Мощность котла   (Гкал/ч)</w:t>
            </w:r>
          </w:p>
        </w:tc>
        <w:tc>
          <w:tcPr>
            <w:tcW w:w="1115" w:type="dxa"/>
          </w:tcPr>
          <w:p w:rsidR="005218B5" w:rsidRPr="005218B5" w:rsidRDefault="005218B5" w:rsidP="005218B5">
            <w:pPr>
              <w:jc w:val="center"/>
            </w:pPr>
            <w:r w:rsidRPr="005218B5">
              <w:t>Год установки котла</w:t>
            </w:r>
          </w:p>
        </w:tc>
        <w:tc>
          <w:tcPr>
            <w:tcW w:w="1290" w:type="dxa"/>
          </w:tcPr>
          <w:p w:rsidR="005218B5" w:rsidRPr="005218B5" w:rsidRDefault="005218B5" w:rsidP="005218B5">
            <w:pPr>
              <w:jc w:val="center"/>
            </w:pPr>
            <w:r w:rsidRPr="005218B5">
              <w:t>КПД</w:t>
            </w:r>
          </w:p>
          <w:p w:rsidR="005218B5" w:rsidRPr="005218B5" w:rsidRDefault="005218B5" w:rsidP="005218B5">
            <w:pPr>
              <w:jc w:val="center"/>
            </w:pPr>
            <w:r w:rsidRPr="005218B5">
              <w:t>котла паспортный %</w:t>
            </w:r>
          </w:p>
        </w:tc>
        <w:tc>
          <w:tcPr>
            <w:tcW w:w="1299" w:type="dxa"/>
          </w:tcPr>
          <w:p w:rsidR="005218B5" w:rsidRPr="005218B5" w:rsidRDefault="005218B5" w:rsidP="005218B5">
            <w:pPr>
              <w:jc w:val="center"/>
            </w:pPr>
            <w:r w:rsidRPr="005218B5">
              <w:t>КПД</w:t>
            </w:r>
          </w:p>
          <w:p w:rsidR="005218B5" w:rsidRPr="005218B5" w:rsidRDefault="005218B5" w:rsidP="005218B5">
            <w:pPr>
              <w:ind w:right="-84"/>
              <w:jc w:val="center"/>
            </w:pPr>
            <w:r w:rsidRPr="005218B5">
              <w:t>по результатам РНР %</w:t>
            </w:r>
          </w:p>
        </w:tc>
        <w:tc>
          <w:tcPr>
            <w:tcW w:w="2107" w:type="dxa"/>
          </w:tcPr>
          <w:p w:rsidR="005218B5" w:rsidRPr="005218B5" w:rsidRDefault="005218B5" w:rsidP="005218B5">
            <w:pPr>
              <w:jc w:val="center"/>
            </w:pPr>
            <w:r w:rsidRPr="005218B5">
              <w:t>Техническое состояние котла(испр/ неиспр)</w:t>
            </w:r>
          </w:p>
        </w:tc>
      </w:tr>
      <w:tr w:rsidR="005218B5" w:rsidRPr="005218B5" w:rsidTr="00005F93">
        <w:trPr>
          <w:trHeight w:val="485"/>
        </w:trPr>
        <w:tc>
          <w:tcPr>
            <w:tcW w:w="1805" w:type="dxa"/>
          </w:tcPr>
          <w:p w:rsidR="005218B5" w:rsidRPr="005218B5" w:rsidRDefault="005218B5" w:rsidP="005218B5">
            <w:pPr>
              <w:jc w:val="center"/>
            </w:pPr>
            <w:r w:rsidRPr="005218B5">
              <w:t>КВм-0,93 КД</w:t>
            </w:r>
          </w:p>
        </w:tc>
        <w:tc>
          <w:tcPr>
            <w:tcW w:w="1134" w:type="dxa"/>
          </w:tcPr>
          <w:p w:rsidR="005218B5" w:rsidRPr="005218B5" w:rsidRDefault="005218B5" w:rsidP="005218B5">
            <w:pPr>
              <w:jc w:val="center"/>
            </w:pPr>
            <w:r w:rsidRPr="005218B5">
              <w:t>вода</w:t>
            </w:r>
          </w:p>
        </w:tc>
        <w:tc>
          <w:tcPr>
            <w:tcW w:w="1139" w:type="dxa"/>
          </w:tcPr>
          <w:p w:rsidR="005218B5" w:rsidRPr="005218B5" w:rsidRDefault="005218B5" w:rsidP="005218B5">
            <w:pPr>
              <w:jc w:val="center"/>
            </w:pPr>
            <w:r w:rsidRPr="005218B5">
              <w:t>0,8</w:t>
            </w:r>
          </w:p>
        </w:tc>
        <w:tc>
          <w:tcPr>
            <w:tcW w:w="1115" w:type="dxa"/>
          </w:tcPr>
          <w:p w:rsidR="005218B5" w:rsidRPr="005218B5" w:rsidRDefault="005218B5" w:rsidP="005218B5">
            <w:pPr>
              <w:jc w:val="center"/>
            </w:pPr>
            <w:r w:rsidRPr="005218B5">
              <w:t>2016</w:t>
            </w:r>
          </w:p>
        </w:tc>
        <w:tc>
          <w:tcPr>
            <w:tcW w:w="1290" w:type="dxa"/>
          </w:tcPr>
          <w:p w:rsidR="005218B5" w:rsidRPr="005218B5" w:rsidRDefault="005218B5" w:rsidP="005218B5">
            <w:pPr>
              <w:jc w:val="center"/>
            </w:pPr>
            <w:r w:rsidRPr="005218B5">
              <w:t>81</w:t>
            </w:r>
          </w:p>
        </w:tc>
        <w:tc>
          <w:tcPr>
            <w:tcW w:w="1299" w:type="dxa"/>
          </w:tcPr>
          <w:p w:rsidR="005218B5" w:rsidRPr="005218B5" w:rsidRDefault="005218B5" w:rsidP="005218B5">
            <w:pPr>
              <w:jc w:val="center"/>
            </w:pPr>
            <w:r w:rsidRPr="005218B5">
              <w:t>75</w:t>
            </w:r>
          </w:p>
        </w:tc>
        <w:tc>
          <w:tcPr>
            <w:tcW w:w="2107" w:type="dxa"/>
          </w:tcPr>
          <w:p w:rsidR="005218B5" w:rsidRPr="005218B5" w:rsidRDefault="005218B5" w:rsidP="005218B5">
            <w:pPr>
              <w:jc w:val="center"/>
            </w:pPr>
            <w:r w:rsidRPr="005218B5">
              <w:t>Исправн.</w:t>
            </w:r>
          </w:p>
        </w:tc>
      </w:tr>
      <w:tr w:rsidR="005218B5" w:rsidRPr="005218B5" w:rsidTr="00005F93">
        <w:trPr>
          <w:trHeight w:val="466"/>
        </w:trPr>
        <w:tc>
          <w:tcPr>
            <w:tcW w:w="1805" w:type="dxa"/>
          </w:tcPr>
          <w:p w:rsidR="005218B5" w:rsidRPr="005218B5" w:rsidRDefault="005218B5" w:rsidP="005218B5">
            <w:pPr>
              <w:jc w:val="center"/>
            </w:pPr>
            <w:r w:rsidRPr="005218B5">
              <w:t>КВм-0,93 КД</w:t>
            </w:r>
          </w:p>
        </w:tc>
        <w:tc>
          <w:tcPr>
            <w:tcW w:w="1134" w:type="dxa"/>
          </w:tcPr>
          <w:p w:rsidR="005218B5" w:rsidRPr="005218B5" w:rsidRDefault="005218B5" w:rsidP="005218B5">
            <w:pPr>
              <w:jc w:val="center"/>
            </w:pPr>
            <w:r w:rsidRPr="005218B5">
              <w:t>вода</w:t>
            </w:r>
          </w:p>
        </w:tc>
        <w:tc>
          <w:tcPr>
            <w:tcW w:w="1139" w:type="dxa"/>
          </w:tcPr>
          <w:p w:rsidR="005218B5" w:rsidRPr="005218B5" w:rsidRDefault="005218B5" w:rsidP="005218B5">
            <w:pPr>
              <w:jc w:val="center"/>
            </w:pPr>
            <w:r w:rsidRPr="005218B5">
              <w:t>0,8</w:t>
            </w:r>
          </w:p>
        </w:tc>
        <w:tc>
          <w:tcPr>
            <w:tcW w:w="1115" w:type="dxa"/>
          </w:tcPr>
          <w:p w:rsidR="005218B5" w:rsidRPr="005218B5" w:rsidRDefault="005218B5" w:rsidP="005218B5">
            <w:pPr>
              <w:jc w:val="center"/>
            </w:pPr>
            <w:r w:rsidRPr="005218B5">
              <w:t>2016</w:t>
            </w:r>
          </w:p>
        </w:tc>
        <w:tc>
          <w:tcPr>
            <w:tcW w:w="1290" w:type="dxa"/>
          </w:tcPr>
          <w:p w:rsidR="005218B5" w:rsidRPr="005218B5" w:rsidRDefault="005218B5" w:rsidP="005218B5">
            <w:pPr>
              <w:jc w:val="center"/>
            </w:pPr>
            <w:r w:rsidRPr="005218B5">
              <w:t>81</w:t>
            </w:r>
          </w:p>
        </w:tc>
        <w:tc>
          <w:tcPr>
            <w:tcW w:w="1299" w:type="dxa"/>
          </w:tcPr>
          <w:p w:rsidR="005218B5" w:rsidRPr="005218B5" w:rsidRDefault="005218B5" w:rsidP="005218B5">
            <w:pPr>
              <w:jc w:val="center"/>
            </w:pPr>
            <w:r w:rsidRPr="005218B5">
              <w:t>75</w:t>
            </w:r>
          </w:p>
        </w:tc>
        <w:tc>
          <w:tcPr>
            <w:tcW w:w="2107" w:type="dxa"/>
          </w:tcPr>
          <w:p w:rsidR="005218B5" w:rsidRPr="005218B5" w:rsidRDefault="005218B5" w:rsidP="005218B5">
            <w:pPr>
              <w:jc w:val="center"/>
            </w:pPr>
            <w:r w:rsidRPr="005218B5">
              <w:t>Исправн.</w:t>
            </w:r>
          </w:p>
        </w:tc>
      </w:tr>
      <w:tr w:rsidR="005218B5" w:rsidRPr="005218B5" w:rsidTr="00005F93">
        <w:trPr>
          <w:trHeight w:val="485"/>
        </w:trPr>
        <w:tc>
          <w:tcPr>
            <w:tcW w:w="1805" w:type="dxa"/>
          </w:tcPr>
          <w:p w:rsidR="005218B5" w:rsidRPr="005218B5" w:rsidRDefault="005218B5" w:rsidP="005218B5">
            <w:pPr>
              <w:jc w:val="center"/>
            </w:pPr>
            <w:r w:rsidRPr="005218B5">
              <w:t>КВм-0,93 КД</w:t>
            </w:r>
          </w:p>
        </w:tc>
        <w:tc>
          <w:tcPr>
            <w:tcW w:w="1134" w:type="dxa"/>
          </w:tcPr>
          <w:p w:rsidR="005218B5" w:rsidRPr="005218B5" w:rsidRDefault="005218B5" w:rsidP="005218B5">
            <w:pPr>
              <w:jc w:val="center"/>
            </w:pPr>
            <w:r w:rsidRPr="005218B5">
              <w:t>вода</w:t>
            </w:r>
          </w:p>
        </w:tc>
        <w:tc>
          <w:tcPr>
            <w:tcW w:w="1139" w:type="dxa"/>
          </w:tcPr>
          <w:p w:rsidR="005218B5" w:rsidRPr="005218B5" w:rsidRDefault="005218B5" w:rsidP="005218B5">
            <w:pPr>
              <w:jc w:val="center"/>
            </w:pPr>
            <w:r w:rsidRPr="005218B5">
              <w:t>0,8</w:t>
            </w:r>
          </w:p>
        </w:tc>
        <w:tc>
          <w:tcPr>
            <w:tcW w:w="1115" w:type="dxa"/>
          </w:tcPr>
          <w:p w:rsidR="005218B5" w:rsidRPr="005218B5" w:rsidRDefault="005218B5" w:rsidP="005218B5">
            <w:pPr>
              <w:jc w:val="center"/>
            </w:pPr>
            <w:r w:rsidRPr="005218B5">
              <w:t>2016</w:t>
            </w:r>
          </w:p>
        </w:tc>
        <w:tc>
          <w:tcPr>
            <w:tcW w:w="1290" w:type="dxa"/>
          </w:tcPr>
          <w:p w:rsidR="005218B5" w:rsidRPr="005218B5" w:rsidRDefault="005218B5" w:rsidP="005218B5">
            <w:pPr>
              <w:jc w:val="center"/>
            </w:pPr>
            <w:r w:rsidRPr="005218B5">
              <w:t>81</w:t>
            </w:r>
          </w:p>
        </w:tc>
        <w:tc>
          <w:tcPr>
            <w:tcW w:w="1299" w:type="dxa"/>
          </w:tcPr>
          <w:p w:rsidR="005218B5" w:rsidRPr="005218B5" w:rsidRDefault="005218B5" w:rsidP="005218B5">
            <w:pPr>
              <w:jc w:val="center"/>
            </w:pPr>
            <w:r w:rsidRPr="005218B5">
              <w:t>75</w:t>
            </w:r>
          </w:p>
        </w:tc>
        <w:tc>
          <w:tcPr>
            <w:tcW w:w="2107" w:type="dxa"/>
          </w:tcPr>
          <w:p w:rsidR="005218B5" w:rsidRPr="005218B5" w:rsidRDefault="005218B5" w:rsidP="005218B5">
            <w:pPr>
              <w:jc w:val="center"/>
            </w:pPr>
            <w:r w:rsidRPr="005218B5">
              <w:t>Исправн.</w:t>
            </w:r>
          </w:p>
        </w:tc>
      </w:tr>
      <w:tr w:rsidR="005218B5" w:rsidRPr="005218B5" w:rsidTr="00005F93">
        <w:trPr>
          <w:trHeight w:val="485"/>
        </w:trPr>
        <w:tc>
          <w:tcPr>
            <w:tcW w:w="1805" w:type="dxa"/>
          </w:tcPr>
          <w:p w:rsidR="005218B5" w:rsidRPr="005218B5" w:rsidRDefault="005218B5" w:rsidP="005218B5">
            <w:pPr>
              <w:jc w:val="center"/>
            </w:pPr>
            <w:r w:rsidRPr="005218B5">
              <w:t>КВм-0,93 КД</w:t>
            </w:r>
          </w:p>
        </w:tc>
        <w:tc>
          <w:tcPr>
            <w:tcW w:w="1134" w:type="dxa"/>
          </w:tcPr>
          <w:p w:rsidR="005218B5" w:rsidRPr="005218B5" w:rsidRDefault="005218B5" w:rsidP="005218B5">
            <w:pPr>
              <w:jc w:val="center"/>
            </w:pPr>
            <w:r w:rsidRPr="005218B5">
              <w:t>вода</w:t>
            </w:r>
          </w:p>
        </w:tc>
        <w:tc>
          <w:tcPr>
            <w:tcW w:w="1139" w:type="dxa"/>
          </w:tcPr>
          <w:p w:rsidR="005218B5" w:rsidRPr="005218B5" w:rsidRDefault="005218B5" w:rsidP="005218B5">
            <w:pPr>
              <w:jc w:val="center"/>
            </w:pPr>
            <w:r w:rsidRPr="005218B5">
              <w:t>0,8</w:t>
            </w:r>
          </w:p>
        </w:tc>
        <w:tc>
          <w:tcPr>
            <w:tcW w:w="1115" w:type="dxa"/>
          </w:tcPr>
          <w:p w:rsidR="005218B5" w:rsidRPr="005218B5" w:rsidRDefault="005218B5" w:rsidP="005218B5">
            <w:pPr>
              <w:jc w:val="center"/>
            </w:pPr>
            <w:r w:rsidRPr="005218B5">
              <w:t>2016</w:t>
            </w:r>
          </w:p>
        </w:tc>
        <w:tc>
          <w:tcPr>
            <w:tcW w:w="1290" w:type="dxa"/>
          </w:tcPr>
          <w:p w:rsidR="005218B5" w:rsidRPr="005218B5" w:rsidRDefault="005218B5" w:rsidP="005218B5">
            <w:pPr>
              <w:jc w:val="center"/>
            </w:pPr>
            <w:r w:rsidRPr="005218B5">
              <w:t>81</w:t>
            </w:r>
          </w:p>
        </w:tc>
        <w:tc>
          <w:tcPr>
            <w:tcW w:w="1299" w:type="dxa"/>
          </w:tcPr>
          <w:p w:rsidR="005218B5" w:rsidRPr="005218B5" w:rsidRDefault="005218B5" w:rsidP="005218B5">
            <w:pPr>
              <w:jc w:val="center"/>
            </w:pPr>
            <w:r w:rsidRPr="005218B5">
              <w:t>75</w:t>
            </w:r>
          </w:p>
        </w:tc>
        <w:tc>
          <w:tcPr>
            <w:tcW w:w="2107" w:type="dxa"/>
          </w:tcPr>
          <w:p w:rsidR="005218B5" w:rsidRPr="005218B5" w:rsidRDefault="005218B5" w:rsidP="005218B5">
            <w:pPr>
              <w:jc w:val="center"/>
            </w:pPr>
            <w:r w:rsidRPr="005218B5">
              <w:t>Исправн.</w:t>
            </w:r>
          </w:p>
        </w:tc>
      </w:tr>
    </w:tbl>
    <w:p w:rsidR="005218B5" w:rsidRPr="005218B5" w:rsidRDefault="005218B5" w:rsidP="005218B5">
      <w:pPr>
        <w:rPr>
          <w:rFonts w:eastAsia="Arial Unicode MS"/>
          <w:sz w:val="24"/>
          <w:szCs w:val="24"/>
          <w:lang w:eastAsia="en-US"/>
        </w:rPr>
      </w:pPr>
    </w:p>
    <w:p w:rsidR="005218B5" w:rsidRPr="005218B5" w:rsidRDefault="005218B5" w:rsidP="005218B5">
      <w:pPr>
        <w:ind w:left="142"/>
        <w:rPr>
          <w:rFonts w:eastAsia="Arial Unicode MS"/>
          <w:sz w:val="28"/>
          <w:szCs w:val="28"/>
          <w:lang w:eastAsia="en-US"/>
        </w:rPr>
      </w:pPr>
      <w:r w:rsidRPr="005218B5">
        <w:rPr>
          <w:rFonts w:eastAsia="Arial Unicode MS"/>
          <w:sz w:val="28"/>
          <w:szCs w:val="28"/>
          <w:lang w:eastAsia="en-US"/>
        </w:rPr>
        <w:t>Установка предварительной обработки котловой воды</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199"/>
        <w:gridCol w:w="987"/>
        <w:gridCol w:w="1409"/>
        <w:gridCol w:w="1189"/>
        <w:gridCol w:w="1293"/>
        <w:gridCol w:w="1199"/>
        <w:gridCol w:w="1376"/>
      </w:tblGrid>
      <w:tr w:rsidR="005218B5" w:rsidRPr="005218B5" w:rsidTr="00005F93">
        <w:trPr>
          <w:trHeight w:val="222"/>
        </w:trPr>
        <w:tc>
          <w:tcPr>
            <w:tcW w:w="7277" w:type="dxa"/>
            <w:gridSpan w:val="6"/>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Химводоподготовка (</w:t>
            </w:r>
            <w:r w:rsidRPr="005218B5">
              <w:rPr>
                <w:rFonts w:eastAsia="Arial Unicode MS"/>
                <w:lang w:val="en-US" w:eastAsia="en-US"/>
              </w:rPr>
              <w:t>Na)</w:t>
            </w:r>
          </w:p>
        </w:tc>
        <w:tc>
          <w:tcPr>
            <w:tcW w:w="1199" w:type="dxa"/>
            <w:vMerge w:val="restart"/>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Прочие установки тип установки</w:t>
            </w:r>
          </w:p>
        </w:tc>
        <w:tc>
          <w:tcPr>
            <w:tcW w:w="1376" w:type="dxa"/>
            <w:vMerge w:val="restart"/>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Техническое состояние (испр/неиспр)</w:t>
            </w:r>
          </w:p>
        </w:tc>
      </w:tr>
      <w:tr w:rsidR="005218B5" w:rsidRPr="005218B5" w:rsidTr="00005F93">
        <w:trPr>
          <w:trHeight w:val="1169"/>
        </w:trPr>
        <w:tc>
          <w:tcPr>
            <w:tcW w:w="1200"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Тип установки</w:t>
            </w:r>
          </w:p>
        </w:tc>
        <w:tc>
          <w:tcPr>
            <w:tcW w:w="1199"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Год установки</w:t>
            </w:r>
          </w:p>
        </w:tc>
        <w:tc>
          <w:tcPr>
            <w:tcW w:w="987"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Год замены реагента</w:t>
            </w:r>
          </w:p>
        </w:tc>
        <w:tc>
          <w:tcPr>
            <w:tcW w:w="1409"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Потребление соли</w:t>
            </w:r>
          </w:p>
          <w:p w:rsidR="005218B5" w:rsidRPr="005218B5" w:rsidRDefault="005218B5" w:rsidP="005218B5">
            <w:pPr>
              <w:jc w:val="center"/>
              <w:rPr>
                <w:rFonts w:eastAsia="Arial Unicode MS"/>
                <w:lang w:eastAsia="en-US"/>
              </w:rPr>
            </w:pPr>
            <w:r w:rsidRPr="005218B5">
              <w:rPr>
                <w:rFonts w:eastAsia="Arial Unicode MS"/>
                <w:lang w:eastAsia="en-US"/>
              </w:rPr>
              <w:t xml:space="preserve"> (т/год)</w:t>
            </w:r>
          </w:p>
        </w:tc>
        <w:tc>
          <w:tcPr>
            <w:tcW w:w="1189"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Период регенерации фильтров (раз/сутки)</w:t>
            </w:r>
          </w:p>
        </w:tc>
        <w:tc>
          <w:tcPr>
            <w:tcW w:w="1291"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Потребность химической отчищенной воды в сутки (м3/сутки)</w:t>
            </w:r>
          </w:p>
          <w:p w:rsidR="005218B5" w:rsidRPr="005218B5" w:rsidRDefault="005218B5" w:rsidP="005218B5">
            <w:pPr>
              <w:rPr>
                <w:rFonts w:eastAsia="Arial Unicode MS"/>
                <w:lang w:eastAsia="en-US"/>
              </w:rPr>
            </w:pPr>
          </w:p>
        </w:tc>
        <w:tc>
          <w:tcPr>
            <w:tcW w:w="1199" w:type="dxa"/>
            <w:vMerge/>
            <w:shd w:val="clear" w:color="auto" w:fill="auto"/>
          </w:tcPr>
          <w:p w:rsidR="005218B5" w:rsidRPr="005218B5" w:rsidRDefault="005218B5" w:rsidP="005218B5">
            <w:pPr>
              <w:jc w:val="center"/>
              <w:rPr>
                <w:rFonts w:eastAsia="Arial Unicode MS"/>
                <w:lang w:eastAsia="en-US"/>
              </w:rPr>
            </w:pPr>
          </w:p>
        </w:tc>
        <w:tc>
          <w:tcPr>
            <w:tcW w:w="1376" w:type="dxa"/>
            <w:vMerge/>
            <w:shd w:val="clear" w:color="auto" w:fill="auto"/>
          </w:tcPr>
          <w:p w:rsidR="005218B5" w:rsidRPr="005218B5" w:rsidRDefault="005218B5" w:rsidP="005218B5">
            <w:pPr>
              <w:jc w:val="center"/>
              <w:rPr>
                <w:rFonts w:eastAsia="Arial Unicode MS"/>
                <w:lang w:eastAsia="en-US"/>
              </w:rPr>
            </w:pPr>
          </w:p>
        </w:tc>
      </w:tr>
      <w:tr w:rsidR="005218B5" w:rsidRPr="005218B5" w:rsidTr="00005F93">
        <w:trPr>
          <w:trHeight w:val="501"/>
        </w:trPr>
        <w:tc>
          <w:tcPr>
            <w:tcW w:w="1200" w:type="dxa"/>
            <w:shd w:val="clear" w:color="auto" w:fill="auto"/>
          </w:tcPr>
          <w:p w:rsidR="005218B5" w:rsidRPr="005218B5" w:rsidRDefault="005218B5" w:rsidP="005218B5">
            <w:pPr>
              <w:jc w:val="center"/>
              <w:rPr>
                <w:rFonts w:eastAsia="Arial Unicode MS"/>
                <w:sz w:val="22"/>
                <w:szCs w:val="22"/>
                <w:lang w:val="en-US" w:eastAsia="en-US"/>
              </w:rPr>
            </w:pPr>
            <w:r w:rsidRPr="005218B5">
              <w:rPr>
                <w:rFonts w:eastAsia="Arial Unicode MS"/>
                <w:sz w:val="22"/>
                <w:szCs w:val="22"/>
                <w:lang w:val="en-US" w:eastAsia="en-US"/>
              </w:rPr>
              <w:t>Fsf 3672</w:t>
            </w:r>
          </w:p>
        </w:tc>
        <w:tc>
          <w:tcPr>
            <w:tcW w:w="1199" w:type="dxa"/>
            <w:shd w:val="clear" w:color="auto" w:fill="auto"/>
          </w:tcPr>
          <w:p w:rsidR="005218B5" w:rsidRPr="005218B5" w:rsidRDefault="005218B5" w:rsidP="005218B5">
            <w:pPr>
              <w:jc w:val="center"/>
              <w:rPr>
                <w:rFonts w:eastAsia="Arial Unicode MS"/>
                <w:sz w:val="22"/>
                <w:szCs w:val="22"/>
                <w:lang w:val="en-US" w:eastAsia="en-US"/>
              </w:rPr>
            </w:pPr>
            <w:r w:rsidRPr="005218B5">
              <w:rPr>
                <w:rFonts w:eastAsia="Arial Unicode MS"/>
                <w:sz w:val="22"/>
                <w:szCs w:val="22"/>
                <w:lang w:val="en-US" w:eastAsia="en-US"/>
              </w:rPr>
              <w:t>2016</w:t>
            </w:r>
          </w:p>
        </w:tc>
        <w:tc>
          <w:tcPr>
            <w:tcW w:w="987" w:type="dxa"/>
            <w:shd w:val="clear" w:color="auto" w:fill="auto"/>
          </w:tcPr>
          <w:p w:rsidR="005218B5" w:rsidRPr="005218B5" w:rsidRDefault="005218B5" w:rsidP="005218B5">
            <w:pPr>
              <w:jc w:val="center"/>
              <w:rPr>
                <w:rFonts w:eastAsia="Arial Unicode MS"/>
                <w:sz w:val="22"/>
                <w:szCs w:val="22"/>
                <w:lang w:val="en-US" w:eastAsia="en-US"/>
              </w:rPr>
            </w:pPr>
            <w:r w:rsidRPr="005218B5">
              <w:rPr>
                <w:rFonts w:eastAsia="Arial Unicode MS"/>
                <w:sz w:val="22"/>
                <w:szCs w:val="22"/>
                <w:lang w:val="en-US" w:eastAsia="en-US"/>
              </w:rPr>
              <w:t>2018</w:t>
            </w:r>
          </w:p>
        </w:tc>
        <w:tc>
          <w:tcPr>
            <w:tcW w:w="1409" w:type="dxa"/>
            <w:shd w:val="clear" w:color="auto" w:fill="auto"/>
          </w:tcPr>
          <w:p w:rsidR="005218B5" w:rsidRPr="005218B5" w:rsidRDefault="005218B5" w:rsidP="005218B5">
            <w:pPr>
              <w:jc w:val="center"/>
              <w:rPr>
                <w:rFonts w:eastAsia="Arial Unicode MS"/>
                <w:sz w:val="22"/>
                <w:szCs w:val="22"/>
                <w:lang w:eastAsia="en-US"/>
              </w:rPr>
            </w:pPr>
            <w:r w:rsidRPr="005218B5">
              <w:rPr>
                <w:rFonts w:eastAsia="Arial Unicode MS"/>
                <w:sz w:val="22"/>
                <w:szCs w:val="22"/>
                <w:lang w:val="en-US" w:eastAsia="en-US"/>
              </w:rPr>
              <w:t>0</w:t>
            </w:r>
            <w:r w:rsidRPr="005218B5">
              <w:rPr>
                <w:rFonts w:eastAsia="Arial Unicode MS"/>
                <w:sz w:val="22"/>
                <w:szCs w:val="22"/>
                <w:lang w:eastAsia="en-US"/>
              </w:rPr>
              <w:t>,003</w:t>
            </w:r>
          </w:p>
        </w:tc>
        <w:tc>
          <w:tcPr>
            <w:tcW w:w="1189" w:type="dxa"/>
            <w:shd w:val="clear" w:color="auto" w:fill="auto"/>
          </w:tcPr>
          <w:p w:rsidR="005218B5" w:rsidRPr="005218B5" w:rsidRDefault="005218B5" w:rsidP="005218B5">
            <w:pPr>
              <w:jc w:val="center"/>
              <w:rPr>
                <w:rFonts w:eastAsia="Arial Unicode MS"/>
                <w:sz w:val="22"/>
                <w:szCs w:val="22"/>
                <w:lang w:eastAsia="en-US"/>
              </w:rPr>
            </w:pPr>
            <w:r w:rsidRPr="005218B5">
              <w:rPr>
                <w:rFonts w:eastAsia="Arial Unicode MS"/>
                <w:sz w:val="22"/>
                <w:szCs w:val="22"/>
                <w:lang w:eastAsia="en-US"/>
              </w:rPr>
              <w:t>1</w:t>
            </w:r>
          </w:p>
        </w:tc>
        <w:tc>
          <w:tcPr>
            <w:tcW w:w="1291" w:type="dxa"/>
            <w:shd w:val="clear" w:color="auto" w:fill="auto"/>
          </w:tcPr>
          <w:p w:rsidR="005218B5" w:rsidRPr="005218B5" w:rsidRDefault="005218B5" w:rsidP="005218B5">
            <w:pPr>
              <w:jc w:val="center"/>
              <w:rPr>
                <w:rFonts w:eastAsia="Arial Unicode MS"/>
                <w:sz w:val="22"/>
                <w:szCs w:val="22"/>
                <w:lang w:eastAsia="en-US"/>
              </w:rPr>
            </w:pPr>
            <w:r w:rsidRPr="005218B5">
              <w:rPr>
                <w:rFonts w:eastAsia="Arial Unicode MS"/>
                <w:sz w:val="22"/>
                <w:szCs w:val="22"/>
                <w:lang w:eastAsia="en-US"/>
              </w:rPr>
              <w:t>83,3</w:t>
            </w:r>
          </w:p>
        </w:tc>
        <w:tc>
          <w:tcPr>
            <w:tcW w:w="1199" w:type="dxa"/>
            <w:shd w:val="clear" w:color="auto" w:fill="auto"/>
          </w:tcPr>
          <w:p w:rsidR="005218B5" w:rsidRPr="005218B5" w:rsidRDefault="005218B5" w:rsidP="005218B5">
            <w:pPr>
              <w:jc w:val="center"/>
              <w:rPr>
                <w:rFonts w:eastAsia="Arial Unicode MS"/>
                <w:sz w:val="22"/>
                <w:szCs w:val="22"/>
                <w:lang w:eastAsia="en-US"/>
              </w:rPr>
            </w:pPr>
            <w:r w:rsidRPr="005218B5">
              <w:rPr>
                <w:rFonts w:eastAsia="Arial Unicode MS"/>
                <w:sz w:val="22"/>
                <w:szCs w:val="22"/>
                <w:lang w:val="en-US" w:eastAsia="en-US"/>
              </w:rPr>
              <w:t>Fleck 3150T</w:t>
            </w:r>
          </w:p>
        </w:tc>
        <w:tc>
          <w:tcPr>
            <w:tcW w:w="1376" w:type="dxa"/>
            <w:shd w:val="clear" w:color="auto" w:fill="auto"/>
          </w:tcPr>
          <w:p w:rsidR="005218B5" w:rsidRPr="005218B5" w:rsidRDefault="005218B5" w:rsidP="005218B5">
            <w:pPr>
              <w:jc w:val="center"/>
              <w:rPr>
                <w:rFonts w:eastAsia="Arial Unicode MS"/>
                <w:sz w:val="22"/>
                <w:szCs w:val="22"/>
                <w:lang w:eastAsia="en-US"/>
              </w:rPr>
            </w:pPr>
            <w:r w:rsidRPr="005218B5">
              <w:rPr>
                <w:rFonts w:eastAsia="Arial Unicode MS"/>
                <w:sz w:val="22"/>
                <w:szCs w:val="22"/>
                <w:lang w:eastAsia="en-US"/>
              </w:rPr>
              <w:t>исправно</w:t>
            </w:r>
          </w:p>
        </w:tc>
      </w:tr>
    </w:tbl>
    <w:p w:rsidR="005218B5" w:rsidRPr="005218B5" w:rsidRDefault="005218B5" w:rsidP="005218B5">
      <w:pPr>
        <w:ind w:left="360"/>
        <w:rPr>
          <w:rFonts w:eastAsia="Arial Unicode MS"/>
          <w:sz w:val="24"/>
          <w:szCs w:val="24"/>
          <w:lang w:eastAsia="en-US"/>
        </w:rPr>
      </w:pPr>
    </w:p>
    <w:p w:rsidR="005218B5" w:rsidRPr="005218B5" w:rsidRDefault="005218B5" w:rsidP="005218B5">
      <w:pPr>
        <w:ind w:left="360"/>
        <w:jc w:val="center"/>
        <w:rPr>
          <w:rFonts w:eastAsia="Arial Unicode MS"/>
          <w:sz w:val="28"/>
          <w:szCs w:val="28"/>
          <w:lang w:eastAsia="en-US"/>
        </w:rPr>
      </w:pPr>
      <w:r w:rsidRPr="005218B5">
        <w:rPr>
          <w:rFonts w:eastAsia="Arial Unicode MS"/>
          <w:sz w:val="28"/>
          <w:szCs w:val="28"/>
          <w:lang w:eastAsia="en-US"/>
        </w:rPr>
        <w:t>Характеристика тепловых сетей (далее- ТС)</w:t>
      </w:r>
    </w:p>
    <w:p w:rsidR="005218B5" w:rsidRPr="005218B5" w:rsidRDefault="005218B5" w:rsidP="005218B5">
      <w:pPr>
        <w:ind w:left="360"/>
        <w:rPr>
          <w:rFonts w:eastAsia="Arial Unicode MS"/>
          <w:sz w:val="28"/>
          <w:szCs w:val="28"/>
          <w:lang w:eastAsia="en-US"/>
        </w:rPr>
      </w:pPr>
    </w:p>
    <w:p w:rsidR="005218B5" w:rsidRPr="005218B5" w:rsidRDefault="005218B5" w:rsidP="005218B5">
      <w:pPr>
        <w:ind w:left="360"/>
        <w:rPr>
          <w:rFonts w:eastAsia="Arial Unicode MS"/>
          <w:sz w:val="28"/>
          <w:szCs w:val="28"/>
          <w:lang w:eastAsia="en-US"/>
        </w:rPr>
      </w:pPr>
      <w:r w:rsidRPr="005218B5">
        <w:rPr>
          <w:rFonts w:eastAsia="Arial Unicode MS"/>
          <w:sz w:val="28"/>
          <w:szCs w:val="28"/>
          <w:lang w:eastAsia="en-US"/>
        </w:rPr>
        <w:t>Тип системы теплоснабжения:     Закрытая</w:t>
      </w:r>
    </w:p>
    <w:p w:rsidR="005218B5" w:rsidRPr="005218B5" w:rsidRDefault="005218B5" w:rsidP="005218B5">
      <w:pPr>
        <w:ind w:left="360"/>
        <w:rPr>
          <w:rFonts w:eastAsia="Arial Unicode MS"/>
          <w:sz w:val="28"/>
          <w:szCs w:val="28"/>
          <w:lang w:eastAsia="en-US"/>
        </w:rPr>
      </w:pPr>
      <w:r w:rsidRPr="005218B5">
        <w:rPr>
          <w:rFonts w:eastAsia="Arial Unicode MS"/>
          <w:sz w:val="28"/>
          <w:szCs w:val="28"/>
          <w:lang w:eastAsia="en-US"/>
        </w:rPr>
        <w:t>Объем тепловой сети (.м3)      39,9                    Объем подпитки  (м3/сутки)    0,5</w:t>
      </w:r>
    </w:p>
    <w:p w:rsidR="005218B5" w:rsidRPr="005218B5" w:rsidRDefault="005218B5" w:rsidP="005218B5">
      <w:pPr>
        <w:ind w:left="360"/>
        <w:rPr>
          <w:rFonts w:eastAsia="Arial Unicode MS"/>
          <w:sz w:val="28"/>
          <w:szCs w:val="28"/>
          <w:lang w:eastAsia="en-US"/>
        </w:rPr>
      </w:pPr>
      <w:r w:rsidRPr="005218B5">
        <w:rPr>
          <w:rFonts w:eastAsia="Arial Unicode MS"/>
          <w:sz w:val="28"/>
          <w:szCs w:val="28"/>
          <w:lang w:eastAsia="en-US"/>
        </w:rPr>
        <w:t>Потери в тепловых сетях (утечки теплоносителя, отсутствие изоляции и др.)  50,67 Гкал/год.</w:t>
      </w:r>
    </w:p>
    <w:tbl>
      <w:tblPr>
        <w:tblW w:w="95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26"/>
        <w:gridCol w:w="2403"/>
        <w:gridCol w:w="2823"/>
      </w:tblGrid>
      <w:tr w:rsidR="005218B5" w:rsidRPr="005218B5" w:rsidTr="00005F93">
        <w:trPr>
          <w:trHeight w:val="701"/>
        </w:trPr>
        <w:tc>
          <w:tcPr>
            <w:tcW w:w="2158" w:type="dxa"/>
            <w:shd w:val="clear" w:color="auto" w:fill="auto"/>
          </w:tcPr>
          <w:p w:rsidR="005218B5" w:rsidRPr="005218B5" w:rsidRDefault="005218B5" w:rsidP="005218B5">
            <w:pPr>
              <w:ind w:left="180" w:hanging="180"/>
              <w:jc w:val="center"/>
              <w:rPr>
                <w:rFonts w:eastAsia="Arial Unicode MS"/>
                <w:lang w:eastAsia="en-US"/>
              </w:rPr>
            </w:pPr>
            <w:r w:rsidRPr="005218B5">
              <w:rPr>
                <w:rFonts w:eastAsia="Arial Unicode MS"/>
                <w:lang w:eastAsia="en-US"/>
              </w:rPr>
              <w:t>Диаметр трубопровода ТС (мм)</w:t>
            </w:r>
          </w:p>
        </w:tc>
        <w:tc>
          <w:tcPr>
            <w:tcW w:w="2126"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Тип прокладки ТС (воздушная / подземная)</w:t>
            </w:r>
          </w:p>
        </w:tc>
        <w:tc>
          <w:tcPr>
            <w:tcW w:w="2403"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Протяженность участков ТС (км)</w:t>
            </w:r>
          </w:p>
        </w:tc>
        <w:tc>
          <w:tcPr>
            <w:tcW w:w="2823" w:type="dxa"/>
            <w:shd w:val="clear" w:color="auto" w:fill="auto"/>
          </w:tcPr>
          <w:p w:rsidR="005218B5" w:rsidRPr="005218B5" w:rsidRDefault="005218B5" w:rsidP="005218B5">
            <w:pPr>
              <w:jc w:val="center"/>
              <w:rPr>
                <w:rFonts w:eastAsia="Arial Unicode MS"/>
                <w:lang w:eastAsia="en-US"/>
              </w:rPr>
            </w:pPr>
            <w:r w:rsidRPr="005218B5">
              <w:rPr>
                <w:rFonts w:eastAsia="Arial Unicode MS"/>
                <w:lang w:eastAsia="en-US"/>
              </w:rPr>
              <w:t>Тип тепловой</w:t>
            </w:r>
          </w:p>
          <w:p w:rsidR="005218B5" w:rsidRPr="005218B5" w:rsidRDefault="005218B5" w:rsidP="005218B5">
            <w:pPr>
              <w:jc w:val="center"/>
              <w:rPr>
                <w:rFonts w:eastAsia="Arial Unicode MS"/>
                <w:lang w:eastAsia="en-US"/>
              </w:rPr>
            </w:pPr>
            <w:r w:rsidRPr="005218B5">
              <w:rPr>
                <w:rFonts w:eastAsia="Arial Unicode MS"/>
                <w:lang w:eastAsia="en-US"/>
              </w:rPr>
              <w:t>изоляции и покровного слоя</w:t>
            </w:r>
          </w:p>
        </w:tc>
      </w:tr>
      <w:tr w:rsidR="005218B5" w:rsidRPr="005218B5" w:rsidTr="00005F93">
        <w:trPr>
          <w:trHeight w:val="265"/>
        </w:trPr>
        <w:tc>
          <w:tcPr>
            <w:tcW w:w="2158" w:type="dxa"/>
            <w:shd w:val="clear" w:color="auto" w:fill="auto"/>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200-400 мм</w:t>
            </w:r>
          </w:p>
        </w:tc>
        <w:tc>
          <w:tcPr>
            <w:tcW w:w="2126" w:type="dxa"/>
            <w:shd w:val="clear" w:color="auto" w:fill="auto"/>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подземная</w:t>
            </w:r>
          </w:p>
        </w:tc>
        <w:tc>
          <w:tcPr>
            <w:tcW w:w="2403" w:type="dxa"/>
            <w:shd w:val="clear" w:color="auto" w:fill="auto"/>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0,1825</w:t>
            </w:r>
          </w:p>
        </w:tc>
        <w:tc>
          <w:tcPr>
            <w:tcW w:w="2823" w:type="dxa"/>
            <w:shd w:val="clear" w:color="auto" w:fill="auto"/>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ППУ</w:t>
            </w:r>
          </w:p>
        </w:tc>
      </w:tr>
    </w:tbl>
    <w:p w:rsidR="005218B5" w:rsidRPr="005218B5" w:rsidRDefault="005218B5" w:rsidP="005218B5">
      <w:pPr>
        <w:ind w:left="360"/>
        <w:rPr>
          <w:rFonts w:eastAsia="Arial Unicode MS"/>
          <w:sz w:val="24"/>
          <w:szCs w:val="24"/>
          <w:lang w:eastAsia="en-US"/>
        </w:rPr>
      </w:pPr>
    </w:p>
    <w:p w:rsidR="005218B5" w:rsidRPr="005218B5" w:rsidRDefault="005218B5" w:rsidP="005218B5">
      <w:pPr>
        <w:jc w:val="center"/>
        <w:rPr>
          <w:b/>
          <w:sz w:val="28"/>
          <w:szCs w:val="28"/>
          <w:lang w:eastAsia="en-US"/>
        </w:rPr>
      </w:pPr>
      <w:r w:rsidRPr="005218B5">
        <w:rPr>
          <w:b/>
          <w:sz w:val="28"/>
          <w:szCs w:val="28"/>
          <w:lang w:eastAsia="en-US"/>
        </w:rPr>
        <w:t xml:space="preserve">Котельная на твёрдом топливе  д. Крутое </w:t>
      </w:r>
    </w:p>
    <w:p w:rsidR="005218B5" w:rsidRPr="005218B5" w:rsidRDefault="005218B5" w:rsidP="005218B5">
      <w:pPr>
        <w:rPr>
          <w:b/>
          <w:bCs/>
          <w:color w:val="1A1A1A"/>
          <w:sz w:val="28"/>
          <w:szCs w:val="28"/>
          <w:lang w:eastAsia="en-US"/>
        </w:rPr>
      </w:pPr>
      <w:r w:rsidRPr="005218B5">
        <w:rPr>
          <w:bCs/>
          <w:sz w:val="28"/>
          <w:szCs w:val="28"/>
          <w:lang w:eastAsia="en-US"/>
        </w:rPr>
        <w:t xml:space="preserve">Наименование котельной  </w:t>
      </w:r>
      <w:r w:rsidRPr="005218B5">
        <w:rPr>
          <w:b/>
          <w:bCs/>
          <w:color w:val="1A1A1A"/>
          <w:sz w:val="28"/>
          <w:szCs w:val="28"/>
          <w:lang w:eastAsia="en-US"/>
        </w:rPr>
        <w:t>Котельная д. Крутое  </w:t>
      </w:r>
    </w:p>
    <w:p w:rsidR="005218B5" w:rsidRPr="005218B5" w:rsidRDefault="005218B5" w:rsidP="005218B5">
      <w:pPr>
        <w:rPr>
          <w:bCs/>
          <w:sz w:val="28"/>
          <w:szCs w:val="28"/>
          <w:lang w:eastAsia="en-US"/>
        </w:rPr>
      </w:pPr>
      <w:r w:rsidRPr="005218B5">
        <w:rPr>
          <w:bCs/>
          <w:sz w:val="28"/>
          <w:szCs w:val="28"/>
          <w:lang w:eastAsia="en-US"/>
        </w:rPr>
        <w:t xml:space="preserve"> Год ввода в эксплуатацию:  </w:t>
      </w:r>
      <w:r w:rsidRPr="005218B5">
        <w:rPr>
          <w:sz w:val="28"/>
          <w:szCs w:val="28"/>
          <w:lang w:eastAsia="en-US"/>
        </w:rPr>
        <w:t>1986 г.</w:t>
      </w:r>
    </w:p>
    <w:p w:rsidR="005218B5" w:rsidRPr="005218B5" w:rsidRDefault="005218B5" w:rsidP="005218B5">
      <w:pPr>
        <w:rPr>
          <w:bCs/>
          <w:sz w:val="28"/>
          <w:szCs w:val="28"/>
          <w:lang w:eastAsia="en-US"/>
        </w:rPr>
      </w:pPr>
      <w:r w:rsidRPr="005218B5">
        <w:rPr>
          <w:bCs/>
          <w:sz w:val="28"/>
          <w:szCs w:val="28"/>
          <w:lang w:eastAsia="en-US"/>
        </w:rPr>
        <w:t xml:space="preserve">Почтовый адрес котельной: 216290,Смоленская область, Велижский район, д.Крутое  </w:t>
      </w:r>
      <w:r w:rsidRPr="005218B5">
        <w:rPr>
          <w:bCs/>
          <w:i/>
          <w:sz w:val="28"/>
          <w:szCs w:val="28"/>
          <w:lang w:eastAsia="en-US"/>
        </w:rPr>
        <w:t>ул.Центральная</w:t>
      </w:r>
      <w:r w:rsidRPr="005218B5">
        <w:rPr>
          <w:bCs/>
          <w:sz w:val="28"/>
          <w:szCs w:val="28"/>
          <w:lang w:eastAsia="en-US"/>
        </w:rPr>
        <w:t xml:space="preserve"> </w:t>
      </w:r>
    </w:p>
    <w:p w:rsidR="005218B5" w:rsidRPr="005218B5" w:rsidRDefault="005218B5" w:rsidP="005218B5">
      <w:pPr>
        <w:rPr>
          <w:bCs/>
          <w:sz w:val="28"/>
          <w:szCs w:val="28"/>
          <w:lang w:eastAsia="en-US"/>
        </w:rPr>
      </w:pPr>
      <w:r w:rsidRPr="005218B5">
        <w:rPr>
          <w:bCs/>
          <w:sz w:val="28"/>
          <w:szCs w:val="28"/>
          <w:lang w:eastAsia="en-US"/>
        </w:rPr>
        <w:t>проектная мощность котельной  0,25Гкал/ч,</w:t>
      </w:r>
    </w:p>
    <w:p w:rsidR="005218B5" w:rsidRPr="005218B5" w:rsidRDefault="005218B5" w:rsidP="005218B5">
      <w:pPr>
        <w:rPr>
          <w:bCs/>
          <w:sz w:val="28"/>
          <w:szCs w:val="28"/>
          <w:lang w:eastAsia="en-US"/>
        </w:rPr>
      </w:pPr>
      <w:r w:rsidRPr="005218B5">
        <w:rPr>
          <w:bCs/>
          <w:sz w:val="28"/>
          <w:szCs w:val="28"/>
          <w:lang w:eastAsia="en-US"/>
        </w:rPr>
        <w:t>Число часов работы в год, 5160</w:t>
      </w:r>
    </w:p>
    <w:p w:rsidR="005218B5" w:rsidRPr="005218B5" w:rsidRDefault="005218B5" w:rsidP="005218B5">
      <w:pPr>
        <w:shd w:val="clear" w:color="auto" w:fill="FFFFFF"/>
        <w:jc w:val="both"/>
        <w:rPr>
          <w:sz w:val="28"/>
          <w:szCs w:val="28"/>
          <w:lang w:eastAsia="en-US"/>
        </w:rPr>
      </w:pPr>
      <w:r w:rsidRPr="005218B5">
        <w:rPr>
          <w:bCs/>
          <w:sz w:val="28"/>
          <w:szCs w:val="28"/>
          <w:lang w:eastAsia="en-US"/>
        </w:rPr>
        <w:t xml:space="preserve">Установленная электрическая мощность котельной:   </w:t>
      </w:r>
      <w:r w:rsidRPr="005218B5">
        <w:rPr>
          <w:sz w:val="28"/>
          <w:szCs w:val="28"/>
          <w:lang w:eastAsia="en-US"/>
        </w:rPr>
        <w:t xml:space="preserve">0.25 Гкал/час. </w:t>
      </w:r>
    </w:p>
    <w:p w:rsidR="005218B5" w:rsidRPr="005218B5" w:rsidRDefault="005218B5" w:rsidP="005218B5">
      <w:pPr>
        <w:rPr>
          <w:bCs/>
          <w:sz w:val="28"/>
          <w:szCs w:val="28"/>
          <w:lang w:eastAsia="en-US"/>
        </w:rPr>
      </w:pPr>
      <w:r w:rsidRPr="005218B5">
        <w:rPr>
          <w:bCs/>
          <w:sz w:val="28"/>
          <w:szCs w:val="28"/>
          <w:lang w:eastAsia="en-US"/>
        </w:rPr>
        <w:t xml:space="preserve">Категория электроприемников котельной (I, II, Ш):    </w:t>
      </w:r>
      <w:r w:rsidRPr="005218B5">
        <w:rPr>
          <w:bCs/>
          <w:sz w:val="28"/>
          <w:szCs w:val="28"/>
          <w:lang w:val="en-US" w:eastAsia="en-US"/>
        </w:rPr>
        <w:t>III</w:t>
      </w:r>
    </w:p>
    <w:p w:rsidR="005218B5" w:rsidRPr="005218B5" w:rsidRDefault="005218B5" w:rsidP="005218B5">
      <w:pPr>
        <w:rPr>
          <w:bCs/>
          <w:sz w:val="28"/>
          <w:szCs w:val="28"/>
          <w:lang w:eastAsia="en-US"/>
        </w:rPr>
      </w:pPr>
      <w:r w:rsidRPr="005218B5">
        <w:rPr>
          <w:bCs/>
          <w:sz w:val="28"/>
          <w:szCs w:val="28"/>
          <w:lang w:eastAsia="en-US"/>
        </w:rPr>
        <w:t xml:space="preserve">Резервный источник электроснабжения (тип): ___-______ </w:t>
      </w:r>
    </w:p>
    <w:p w:rsidR="005218B5" w:rsidRPr="005218B5" w:rsidRDefault="005218B5" w:rsidP="005218B5">
      <w:pPr>
        <w:rPr>
          <w:bCs/>
          <w:sz w:val="28"/>
          <w:szCs w:val="28"/>
          <w:lang w:eastAsia="en-US"/>
        </w:rPr>
      </w:pPr>
      <w:r w:rsidRPr="005218B5">
        <w:rPr>
          <w:bC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lang w:eastAsia="en-US"/>
        </w:rPr>
      </w:pPr>
      <w:r w:rsidRPr="005218B5">
        <w:rPr>
          <w:bCs/>
          <w:sz w:val="28"/>
          <w:szCs w:val="28"/>
          <w:lang w:eastAsia="en-US"/>
        </w:rPr>
        <w:t>Вид топлива  дрова :</w:t>
      </w:r>
    </w:p>
    <w:p w:rsidR="005218B5" w:rsidRPr="005218B5" w:rsidRDefault="005218B5" w:rsidP="005218B5">
      <w:pPr>
        <w:rPr>
          <w:bCs/>
          <w:sz w:val="28"/>
          <w:szCs w:val="28"/>
          <w:lang w:eastAsia="en-US"/>
        </w:rPr>
      </w:pPr>
      <w:r w:rsidRPr="005218B5">
        <w:rPr>
          <w:bCs/>
          <w:sz w:val="28"/>
          <w:szCs w:val="28"/>
          <w:lang w:eastAsia="en-US"/>
        </w:rPr>
        <w:t>Основное топливо:  дрова</w:t>
      </w:r>
    </w:p>
    <w:p w:rsidR="005218B5" w:rsidRPr="005218B5" w:rsidRDefault="005218B5" w:rsidP="005218B5">
      <w:pPr>
        <w:rPr>
          <w:bCs/>
          <w:sz w:val="28"/>
          <w:szCs w:val="28"/>
          <w:lang w:eastAsia="en-US"/>
        </w:rPr>
      </w:pPr>
      <w:r w:rsidRPr="005218B5">
        <w:rPr>
          <w:bCs/>
          <w:sz w:val="28"/>
          <w:szCs w:val="28"/>
          <w:lang w:eastAsia="en-US"/>
        </w:rPr>
        <w:lastRenderedPageBreak/>
        <w:t xml:space="preserve"> Резервное топливо: дрова</w:t>
      </w:r>
    </w:p>
    <w:p w:rsidR="005218B5" w:rsidRPr="005218B5" w:rsidRDefault="005218B5" w:rsidP="005218B5">
      <w:pPr>
        <w:rPr>
          <w:bCs/>
          <w:sz w:val="28"/>
          <w:szCs w:val="28"/>
          <w:lang w:eastAsia="en-US"/>
        </w:rPr>
      </w:pPr>
      <w:r w:rsidRPr="005218B5">
        <w:rPr>
          <w:bCs/>
          <w:sz w:val="28"/>
          <w:szCs w:val="28"/>
          <w:lang w:eastAsia="en-US"/>
        </w:rPr>
        <w:t>Аварийное топливо:- дрова</w:t>
      </w:r>
    </w:p>
    <w:p w:rsidR="005218B5" w:rsidRPr="005218B5" w:rsidRDefault="005218B5" w:rsidP="005218B5">
      <w:pPr>
        <w:rPr>
          <w:bCs/>
          <w:sz w:val="28"/>
          <w:szCs w:val="28"/>
          <w:lang w:eastAsia="en-US"/>
        </w:rPr>
      </w:pPr>
      <w:r w:rsidRPr="005218B5">
        <w:rPr>
          <w:bCs/>
          <w:sz w:val="28"/>
          <w:szCs w:val="28"/>
          <w:lang w:eastAsia="en-US"/>
        </w:rPr>
        <w:t>Удельный расход топлива на выработку энергии:   288 кг.усл. т./Гкал</w:t>
      </w:r>
    </w:p>
    <w:p w:rsidR="005218B5" w:rsidRPr="005218B5" w:rsidRDefault="005218B5" w:rsidP="005218B5">
      <w:pPr>
        <w:autoSpaceDE w:val="0"/>
        <w:autoSpaceDN w:val="0"/>
        <w:adjustRightInd w:val="0"/>
        <w:ind w:firstLine="720"/>
        <w:jc w:val="both"/>
        <w:rPr>
          <w:bCs/>
          <w:i/>
          <w:sz w:val="28"/>
          <w:szCs w:val="28"/>
          <w:lang w:eastAsia="en-US"/>
        </w:rPr>
      </w:pPr>
      <w:r w:rsidRPr="005218B5">
        <w:rPr>
          <w:bCs/>
          <w:i/>
          <w:sz w:val="28"/>
          <w:szCs w:val="28"/>
          <w:lang w:eastAsia="en-US"/>
        </w:rPr>
        <w:t>Котельное оборудование</w:t>
      </w:r>
    </w:p>
    <w:p w:rsidR="005218B5" w:rsidRPr="005218B5" w:rsidRDefault="005218B5" w:rsidP="005218B5">
      <w:pPr>
        <w:rPr>
          <w:sz w:val="2"/>
          <w:szCs w:val="2"/>
          <w:lang w:eastAsia="en-US"/>
        </w:rPr>
      </w:pPr>
    </w:p>
    <w:p w:rsidR="005218B5" w:rsidRPr="005218B5" w:rsidRDefault="005218B5" w:rsidP="005218B5">
      <w:pPr>
        <w:ind w:firstLine="720"/>
        <w:rPr>
          <w:bCs/>
          <w:sz w:val="24"/>
          <w:szCs w:val="24"/>
          <w:lang w:eastAsia="en-US"/>
        </w:rPr>
      </w:pPr>
    </w:p>
    <w:tbl>
      <w:tblPr>
        <w:tblW w:w="5000" w:type="pct"/>
        <w:tblCellMar>
          <w:left w:w="40" w:type="dxa"/>
          <w:right w:w="40" w:type="dxa"/>
        </w:tblCellMar>
        <w:tblLook w:val="0000" w:firstRow="0" w:lastRow="0" w:firstColumn="0" w:lastColumn="0" w:noHBand="0" w:noVBand="0"/>
      </w:tblPr>
      <w:tblGrid>
        <w:gridCol w:w="813"/>
        <w:gridCol w:w="1427"/>
        <w:gridCol w:w="987"/>
        <w:gridCol w:w="951"/>
        <w:gridCol w:w="1121"/>
        <w:gridCol w:w="1109"/>
        <w:gridCol w:w="1108"/>
        <w:gridCol w:w="1118"/>
        <w:gridCol w:w="1271"/>
      </w:tblGrid>
      <w:tr w:rsidR="005218B5" w:rsidRPr="005218B5" w:rsidTr="00222E51">
        <w:trPr>
          <w:trHeight w:val="1155"/>
        </w:trPr>
        <w:tc>
          <w:tcPr>
            <w:tcW w:w="44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rPr>
                <w:lang w:eastAsia="en-US"/>
              </w:rPr>
            </w:pPr>
            <w:r w:rsidRPr="005218B5">
              <w:rPr>
                <w:lang w:eastAsia="en-US"/>
              </w:rPr>
              <w:t>Тип</w:t>
            </w:r>
          </w:p>
          <w:p w:rsidR="005218B5" w:rsidRPr="005218B5" w:rsidRDefault="005218B5" w:rsidP="005218B5">
            <w:pPr>
              <w:autoSpaceDE w:val="0"/>
              <w:autoSpaceDN w:val="0"/>
              <w:adjustRightInd w:val="0"/>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марка</w:t>
            </w:r>
          </w:p>
        </w:tc>
        <w:tc>
          <w:tcPr>
            <w:tcW w:w="621"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Тип</w:t>
            </w:r>
          </w:p>
          <w:p w:rsidR="005218B5" w:rsidRPr="005218B5" w:rsidRDefault="005218B5" w:rsidP="005218B5">
            <w:pPr>
              <w:autoSpaceDE w:val="0"/>
              <w:autoSpaceDN w:val="0"/>
              <w:adjustRightInd w:val="0"/>
              <w:rPr>
                <w:lang w:eastAsia="en-US"/>
              </w:rPr>
            </w:pPr>
            <w:r w:rsidRPr="005218B5">
              <w:rPr>
                <w:lang w:eastAsia="en-US"/>
              </w:rPr>
              <w:t>котла</w:t>
            </w:r>
          </w:p>
          <w:p w:rsidR="005218B5" w:rsidRPr="005218B5" w:rsidRDefault="005218B5" w:rsidP="005218B5">
            <w:pPr>
              <w:autoSpaceDE w:val="0"/>
              <w:autoSpaceDN w:val="0"/>
              <w:adjustRightInd w:val="0"/>
              <w:rPr>
                <w:lang w:eastAsia="en-US"/>
              </w:rPr>
            </w:pPr>
            <w:r w:rsidRPr="005218B5">
              <w:rPr>
                <w:lang w:eastAsia="en-US"/>
              </w:rPr>
              <w:t>вода/</w:t>
            </w:r>
          </w:p>
          <w:p w:rsidR="005218B5" w:rsidRPr="005218B5" w:rsidRDefault="005218B5" w:rsidP="005218B5">
            <w:pPr>
              <w:widowControl w:val="0"/>
              <w:autoSpaceDE w:val="0"/>
              <w:autoSpaceDN w:val="0"/>
              <w:adjustRightInd w:val="0"/>
              <w:rPr>
                <w:lang w:eastAsia="en-US"/>
              </w:rPr>
            </w:pPr>
            <w:r w:rsidRPr="005218B5">
              <w:rPr>
                <w:lang w:eastAsia="en-US"/>
              </w:rPr>
              <w:t>пар</w:t>
            </w:r>
          </w:p>
        </w:tc>
        <w:tc>
          <w:tcPr>
            <w:tcW w:w="506"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Мощность</w:t>
            </w:r>
          </w:p>
          <w:p w:rsidR="005218B5" w:rsidRPr="005218B5" w:rsidRDefault="005218B5" w:rsidP="005218B5">
            <w:pPr>
              <w:autoSpaceDE w:val="0"/>
              <w:autoSpaceDN w:val="0"/>
              <w:adjustRightInd w:val="0"/>
              <w:ind w:left="232"/>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(Гкал/ч)</w:t>
            </w:r>
          </w:p>
        </w:tc>
        <w:tc>
          <w:tcPr>
            <w:tcW w:w="488"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rPr>
                <w:lang w:eastAsia="en-US"/>
              </w:rPr>
            </w:pPr>
            <w:r w:rsidRPr="005218B5">
              <w:rPr>
                <w:lang w:eastAsia="en-US"/>
              </w:rPr>
              <w:t>Год</w:t>
            </w:r>
          </w:p>
          <w:p w:rsidR="005218B5" w:rsidRPr="005218B5" w:rsidRDefault="005218B5" w:rsidP="005218B5">
            <w:pPr>
              <w:autoSpaceDE w:val="0"/>
              <w:autoSpaceDN w:val="0"/>
              <w:adjustRightInd w:val="0"/>
              <w:rPr>
                <w:lang w:eastAsia="en-US"/>
              </w:rPr>
            </w:pPr>
            <w:r w:rsidRPr="005218B5">
              <w:rPr>
                <w:lang w:eastAsia="en-US"/>
              </w:rPr>
              <w:t>установки</w:t>
            </w:r>
          </w:p>
          <w:p w:rsidR="005218B5" w:rsidRPr="005218B5" w:rsidRDefault="005218B5" w:rsidP="005218B5">
            <w:pPr>
              <w:widowControl w:val="0"/>
              <w:autoSpaceDE w:val="0"/>
              <w:autoSpaceDN w:val="0"/>
              <w:adjustRightInd w:val="0"/>
              <w:ind w:left="218"/>
              <w:rPr>
                <w:lang w:eastAsia="en-US"/>
              </w:rPr>
            </w:pPr>
            <w:r w:rsidRPr="005218B5">
              <w:rPr>
                <w:lang w:eastAsia="en-US"/>
              </w:rPr>
              <w:t>котла</w:t>
            </w:r>
          </w:p>
        </w:tc>
        <w:tc>
          <w:tcPr>
            <w:tcW w:w="575"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Год</w:t>
            </w:r>
          </w:p>
          <w:p w:rsidR="005218B5" w:rsidRPr="005218B5" w:rsidRDefault="005218B5" w:rsidP="005218B5">
            <w:pPr>
              <w:autoSpaceDE w:val="0"/>
              <w:autoSpaceDN w:val="0"/>
              <w:adjustRightInd w:val="0"/>
              <w:jc w:val="center"/>
              <w:rPr>
                <w:lang w:eastAsia="en-US"/>
              </w:rPr>
            </w:pPr>
            <w:r w:rsidRPr="005218B5">
              <w:rPr>
                <w:lang w:eastAsia="en-US"/>
              </w:rPr>
              <w:t>капремонта</w:t>
            </w:r>
          </w:p>
          <w:p w:rsidR="005218B5" w:rsidRPr="005218B5" w:rsidRDefault="005218B5" w:rsidP="005218B5">
            <w:pPr>
              <w:autoSpaceDE w:val="0"/>
              <w:autoSpaceDN w:val="0"/>
              <w:adjustRightInd w:val="0"/>
              <w:jc w:val="center"/>
              <w:rPr>
                <w:lang w:eastAsia="en-US"/>
              </w:rPr>
            </w:pPr>
            <w:r w:rsidRPr="005218B5">
              <w:rPr>
                <w:lang w:eastAsia="en-US"/>
              </w:rPr>
              <w:t>котла</w:t>
            </w:r>
          </w:p>
          <w:p w:rsidR="005218B5" w:rsidRPr="005218B5" w:rsidRDefault="005218B5" w:rsidP="005218B5">
            <w:pPr>
              <w:widowControl w:val="0"/>
              <w:autoSpaceDE w:val="0"/>
              <w:autoSpaceDN w:val="0"/>
              <w:adjustRightInd w:val="0"/>
              <w:jc w:val="center"/>
              <w:rPr>
                <w:lang w:eastAsia="en-US"/>
              </w:rPr>
            </w:pPr>
            <w:r w:rsidRPr="005218B5">
              <w:rPr>
                <w:lang w:eastAsia="en-US"/>
              </w:rPr>
              <w:t>(последний)</w:t>
            </w:r>
          </w:p>
        </w:tc>
        <w:tc>
          <w:tcPr>
            <w:tcW w:w="569"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Год</w:t>
            </w:r>
          </w:p>
          <w:p w:rsidR="005218B5" w:rsidRPr="005218B5" w:rsidRDefault="005218B5" w:rsidP="005218B5">
            <w:pPr>
              <w:autoSpaceDE w:val="0"/>
              <w:autoSpaceDN w:val="0"/>
              <w:adjustRightInd w:val="0"/>
              <w:jc w:val="center"/>
              <w:rPr>
                <w:lang w:eastAsia="en-US"/>
              </w:rPr>
            </w:pPr>
            <w:r w:rsidRPr="005218B5">
              <w:rPr>
                <w:lang w:eastAsia="en-US"/>
              </w:rPr>
              <w:t>проведения</w:t>
            </w:r>
          </w:p>
          <w:p w:rsidR="005218B5" w:rsidRPr="005218B5" w:rsidRDefault="005218B5" w:rsidP="005218B5">
            <w:pPr>
              <w:autoSpaceDE w:val="0"/>
              <w:autoSpaceDN w:val="0"/>
              <w:adjustRightInd w:val="0"/>
              <w:jc w:val="center"/>
              <w:rPr>
                <w:lang w:eastAsia="en-US"/>
              </w:rPr>
            </w:pPr>
            <w:r w:rsidRPr="005218B5">
              <w:rPr>
                <w:lang w:eastAsia="en-US"/>
              </w:rPr>
              <w:t>режимно-</w:t>
            </w:r>
          </w:p>
          <w:p w:rsidR="005218B5" w:rsidRPr="005218B5" w:rsidRDefault="005218B5" w:rsidP="005218B5">
            <w:pPr>
              <w:widowControl w:val="0"/>
              <w:autoSpaceDE w:val="0"/>
              <w:autoSpaceDN w:val="0"/>
              <w:adjustRightInd w:val="0"/>
              <w:jc w:val="center"/>
              <w:rPr>
                <w:lang w:eastAsia="en-US"/>
              </w:rPr>
            </w:pPr>
            <w:r w:rsidRPr="005218B5">
              <w:rPr>
                <w:lang w:eastAsia="en-US"/>
              </w:rPr>
              <w:t>наладочных работ (РНР)</w:t>
            </w:r>
          </w:p>
        </w:tc>
        <w:tc>
          <w:tcPr>
            <w:tcW w:w="568"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rPr>
                <w:lang w:eastAsia="en-US"/>
              </w:rPr>
            </w:pPr>
            <w:r w:rsidRPr="005218B5">
              <w:rPr>
                <w:lang w:eastAsia="en-US"/>
              </w:rPr>
              <w:t>КПД</w:t>
            </w:r>
          </w:p>
          <w:p w:rsidR="005218B5" w:rsidRPr="005218B5" w:rsidRDefault="005218B5" w:rsidP="005218B5">
            <w:pPr>
              <w:autoSpaceDE w:val="0"/>
              <w:autoSpaceDN w:val="0"/>
              <w:adjustRightInd w:val="0"/>
              <w:ind w:left="288"/>
              <w:rPr>
                <w:lang w:eastAsia="en-US"/>
              </w:rPr>
            </w:pPr>
            <w:r w:rsidRPr="005218B5">
              <w:rPr>
                <w:lang w:eastAsia="en-US"/>
              </w:rPr>
              <w:t>котла</w:t>
            </w:r>
          </w:p>
          <w:p w:rsidR="005218B5" w:rsidRPr="005218B5" w:rsidRDefault="005218B5" w:rsidP="005218B5">
            <w:pPr>
              <w:autoSpaceDE w:val="0"/>
              <w:autoSpaceDN w:val="0"/>
              <w:adjustRightInd w:val="0"/>
              <w:rPr>
                <w:lang w:eastAsia="en-US"/>
              </w:rPr>
            </w:pPr>
            <w:r w:rsidRPr="005218B5">
              <w:rPr>
                <w:lang w:eastAsia="en-US"/>
              </w:rPr>
              <w:t>паспортный</w:t>
            </w:r>
          </w:p>
          <w:p w:rsidR="005218B5" w:rsidRPr="005218B5" w:rsidRDefault="005218B5" w:rsidP="005218B5">
            <w:pPr>
              <w:widowControl w:val="0"/>
              <w:autoSpaceDE w:val="0"/>
              <w:autoSpaceDN w:val="0"/>
              <w:adjustRightInd w:val="0"/>
              <w:ind w:left="460"/>
              <w:rPr>
                <w:lang w:eastAsia="en-US"/>
              </w:rPr>
            </w:pPr>
            <w:r w:rsidRPr="005218B5">
              <w:rPr>
                <w:bCs/>
                <w:lang w:eastAsia="en-US"/>
              </w:rPr>
              <w:t>%</w:t>
            </w:r>
          </w:p>
        </w:tc>
        <w:tc>
          <w:tcPr>
            <w:tcW w:w="574" w:type="pct"/>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rPr>
                <w:lang w:eastAsia="en-US"/>
              </w:rPr>
            </w:pPr>
            <w:r w:rsidRPr="005218B5">
              <w:rPr>
                <w:lang w:eastAsia="en-US"/>
              </w:rPr>
              <w:t>КПД</w:t>
            </w:r>
          </w:p>
          <w:p w:rsidR="005218B5" w:rsidRPr="005218B5" w:rsidRDefault="005218B5" w:rsidP="005218B5">
            <w:pPr>
              <w:autoSpaceDE w:val="0"/>
              <w:autoSpaceDN w:val="0"/>
              <w:adjustRightInd w:val="0"/>
              <w:jc w:val="center"/>
              <w:rPr>
                <w:lang w:eastAsia="en-US"/>
              </w:rPr>
            </w:pPr>
            <w:r w:rsidRPr="005218B5">
              <w:rPr>
                <w:lang w:eastAsia="en-US"/>
              </w:rPr>
              <w:t>по</w:t>
            </w:r>
          </w:p>
          <w:p w:rsidR="005218B5" w:rsidRPr="005218B5" w:rsidRDefault="005218B5" w:rsidP="005218B5">
            <w:pPr>
              <w:autoSpaceDE w:val="0"/>
              <w:autoSpaceDN w:val="0"/>
              <w:adjustRightInd w:val="0"/>
              <w:jc w:val="center"/>
              <w:rPr>
                <w:lang w:eastAsia="en-US"/>
              </w:rPr>
            </w:pPr>
            <w:r w:rsidRPr="005218B5">
              <w:rPr>
                <w:lang w:eastAsia="en-US"/>
              </w:rPr>
              <w:t>результатам</w:t>
            </w:r>
          </w:p>
          <w:p w:rsidR="005218B5" w:rsidRPr="005218B5" w:rsidRDefault="005218B5" w:rsidP="005218B5">
            <w:pPr>
              <w:widowControl w:val="0"/>
              <w:autoSpaceDE w:val="0"/>
              <w:autoSpaceDN w:val="0"/>
              <w:adjustRightInd w:val="0"/>
              <w:jc w:val="center"/>
              <w:rPr>
                <w:lang w:eastAsia="en-US"/>
              </w:rPr>
            </w:pPr>
            <w:r w:rsidRPr="005218B5">
              <w:rPr>
                <w:lang w:eastAsia="en-US"/>
              </w:rPr>
              <w:t>РНР %</w:t>
            </w:r>
          </w:p>
        </w:tc>
        <w:tc>
          <w:tcPr>
            <w:tcW w:w="652" w:type="pct"/>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Техническое</w:t>
            </w:r>
          </w:p>
          <w:p w:rsidR="005218B5" w:rsidRPr="005218B5" w:rsidRDefault="005218B5" w:rsidP="005218B5">
            <w:pPr>
              <w:autoSpaceDE w:val="0"/>
              <w:autoSpaceDN w:val="0"/>
              <w:adjustRightInd w:val="0"/>
              <w:rPr>
                <w:lang w:eastAsia="en-US"/>
              </w:rPr>
            </w:pPr>
            <w:r w:rsidRPr="005218B5">
              <w:rPr>
                <w:lang w:eastAsia="en-US"/>
              </w:rPr>
              <w:t>состояние</w:t>
            </w:r>
          </w:p>
          <w:p w:rsidR="005218B5" w:rsidRPr="005218B5" w:rsidRDefault="005218B5" w:rsidP="005218B5">
            <w:pPr>
              <w:autoSpaceDE w:val="0"/>
              <w:autoSpaceDN w:val="0"/>
              <w:adjustRightInd w:val="0"/>
              <w:ind w:left="358"/>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(испр/неиспр)</w:t>
            </w:r>
          </w:p>
        </w:tc>
      </w:tr>
      <w:tr w:rsidR="005218B5" w:rsidRPr="005218B5" w:rsidTr="00222E51">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4"/>
                <w:szCs w:val="24"/>
                <w:lang w:eastAsia="en-US"/>
              </w:rPr>
            </w:pPr>
            <w:r w:rsidRPr="005218B5">
              <w:rPr>
                <w:bCs/>
                <w:sz w:val="24"/>
                <w:szCs w:val="24"/>
                <w:lang w:eastAsia="en-US"/>
              </w:rPr>
              <w:t>1</w:t>
            </w:r>
          </w:p>
        </w:tc>
        <w:tc>
          <w:tcPr>
            <w:tcW w:w="62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2</w:t>
            </w:r>
          </w:p>
        </w:tc>
        <w:tc>
          <w:tcPr>
            <w:tcW w:w="50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4"/>
                <w:szCs w:val="24"/>
                <w:lang w:eastAsia="en-US"/>
              </w:rPr>
            </w:pPr>
            <w:r w:rsidRPr="005218B5">
              <w:rPr>
                <w:bCs/>
                <w:sz w:val="24"/>
                <w:szCs w:val="24"/>
                <w:lang w:eastAsia="en-US"/>
              </w:rPr>
              <w:t>3</w:t>
            </w:r>
          </w:p>
        </w:tc>
        <w:tc>
          <w:tcPr>
            <w:tcW w:w="488"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4"/>
                <w:szCs w:val="24"/>
                <w:lang w:eastAsia="en-US"/>
              </w:rPr>
            </w:pPr>
            <w:r w:rsidRPr="005218B5">
              <w:rPr>
                <w:bCs/>
                <w:sz w:val="24"/>
                <w:szCs w:val="24"/>
                <w:lang w:eastAsia="en-US"/>
              </w:rPr>
              <w:t>4</w:t>
            </w:r>
          </w:p>
        </w:tc>
        <w:tc>
          <w:tcPr>
            <w:tcW w:w="575"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5</w:t>
            </w:r>
          </w:p>
        </w:tc>
        <w:tc>
          <w:tcPr>
            <w:tcW w:w="569"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6</w:t>
            </w:r>
          </w:p>
        </w:tc>
        <w:tc>
          <w:tcPr>
            <w:tcW w:w="568"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4"/>
                <w:szCs w:val="24"/>
                <w:lang w:eastAsia="en-US"/>
              </w:rPr>
            </w:pPr>
            <w:r w:rsidRPr="005218B5">
              <w:rPr>
                <w:bCs/>
                <w:sz w:val="24"/>
                <w:szCs w:val="24"/>
                <w:lang w:eastAsia="en-US"/>
              </w:rPr>
              <w:t>7</w:t>
            </w:r>
          </w:p>
        </w:tc>
        <w:tc>
          <w:tcPr>
            <w:tcW w:w="574" w:type="pct"/>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rPr>
                <w:lang w:eastAsia="en-US"/>
              </w:rPr>
            </w:pPr>
            <w:r w:rsidRPr="005218B5">
              <w:rPr>
                <w:lang w:eastAsia="en-US"/>
              </w:rPr>
              <w:t>8</w:t>
            </w:r>
          </w:p>
        </w:tc>
        <w:tc>
          <w:tcPr>
            <w:tcW w:w="652" w:type="pct"/>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rPr>
                <w:lang w:eastAsia="en-US"/>
              </w:rPr>
            </w:pPr>
            <w:r w:rsidRPr="005218B5">
              <w:rPr>
                <w:lang w:eastAsia="en-US"/>
              </w:rPr>
              <w:t>9</w:t>
            </w:r>
          </w:p>
        </w:tc>
      </w:tr>
      <w:tr w:rsidR="005218B5" w:rsidRPr="005218B5" w:rsidTr="00222E51">
        <w:tc>
          <w:tcPr>
            <w:tcW w:w="44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color w:val="000000"/>
                <w:sz w:val="24"/>
                <w:szCs w:val="24"/>
                <w:lang w:eastAsia="en-US"/>
              </w:rPr>
              <w:t>ТВБС-1</w:t>
            </w:r>
          </w:p>
        </w:tc>
        <w:tc>
          <w:tcPr>
            <w:tcW w:w="62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водогрейный</w:t>
            </w:r>
          </w:p>
        </w:tc>
        <w:tc>
          <w:tcPr>
            <w:tcW w:w="50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color w:val="000000"/>
                <w:sz w:val="24"/>
                <w:szCs w:val="24"/>
                <w:lang w:eastAsia="en-US"/>
              </w:rPr>
              <w:t>0,25</w:t>
            </w:r>
          </w:p>
        </w:tc>
        <w:tc>
          <w:tcPr>
            <w:tcW w:w="488"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color w:val="000000"/>
                <w:sz w:val="24"/>
                <w:szCs w:val="24"/>
                <w:lang w:eastAsia="en-US"/>
              </w:rPr>
              <w:t>2005</w:t>
            </w:r>
          </w:p>
        </w:tc>
        <w:tc>
          <w:tcPr>
            <w:tcW w:w="575"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color w:val="FF0000"/>
                <w:sz w:val="24"/>
                <w:szCs w:val="24"/>
                <w:lang w:eastAsia="en-US"/>
              </w:rPr>
            </w:pPr>
            <w:r w:rsidRPr="005218B5">
              <w:rPr>
                <w:color w:val="FF0000"/>
                <w:sz w:val="24"/>
                <w:szCs w:val="24"/>
                <w:lang w:eastAsia="en-US"/>
              </w:rPr>
              <w:t>2019</w:t>
            </w:r>
          </w:p>
        </w:tc>
        <w:tc>
          <w:tcPr>
            <w:tcW w:w="569"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color w:val="000000"/>
                <w:sz w:val="24"/>
                <w:szCs w:val="24"/>
                <w:lang w:eastAsia="en-US"/>
              </w:rPr>
              <w:t>2005</w:t>
            </w:r>
          </w:p>
        </w:tc>
        <w:tc>
          <w:tcPr>
            <w:tcW w:w="568"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p>
        </w:tc>
        <w:tc>
          <w:tcPr>
            <w:tcW w:w="574"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60</w:t>
            </w:r>
          </w:p>
        </w:tc>
        <w:tc>
          <w:tcPr>
            <w:tcW w:w="65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исправен</w:t>
            </w:r>
          </w:p>
        </w:tc>
      </w:tr>
    </w:tbl>
    <w:p w:rsidR="005218B5" w:rsidRPr="005218B5" w:rsidRDefault="005218B5" w:rsidP="005218B5">
      <w:pPr>
        <w:ind w:firstLine="720"/>
        <w:rPr>
          <w:bCs/>
          <w:sz w:val="24"/>
          <w:szCs w:val="24"/>
          <w:lang w:eastAsia="en-US"/>
        </w:rPr>
      </w:pPr>
    </w:p>
    <w:p w:rsidR="005218B5" w:rsidRPr="005218B5" w:rsidRDefault="005218B5" w:rsidP="005218B5">
      <w:pPr>
        <w:autoSpaceDE w:val="0"/>
        <w:autoSpaceDN w:val="0"/>
        <w:adjustRightInd w:val="0"/>
        <w:ind w:firstLine="720"/>
        <w:jc w:val="both"/>
        <w:rPr>
          <w:bCs/>
          <w:i/>
          <w:sz w:val="28"/>
          <w:szCs w:val="28"/>
          <w:lang w:eastAsia="en-US"/>
        </w:rPr>
      </w:pPr>
      <w:r w:rsidRPr="005218B5">
        <w:rPr>
          <w:bCs/>
          <w:i/>
          <w:sz w:val="28"/>
          <w:szCs w:val="28"/>
          <w:lang w:eastAsia="en-US"/>
        </w:rPr>
        <w:t>Характеристика тепловых сетей (далее - ТС)</w:t>
      </w:r>
    </w:p>
    <w:p w:rsidR="005218B5" w:rsidRPr="005218B5" w:rsidRDefault="005218B5" w:rsidP="005218B5">
      <w:pPr>
        <w:ind w:firstLine="720"/>
        <w:rPr>
          <w:bCs/>
          <w:sz w:val="28"/>
          <w:szCs w:val="28"/>
          <w:lang w:eastAsia="en-US"/>
        </w:rPr>
      </w:pPr>
      <w:r w:rsidRPr="005218B5">
        <w:rPr>
          <w:bCs/>
          <w:sz w:val="28"/>
          <w:szCs w:val="28"/>
          <w:lang w:eastAsia="en-US"/>
        </w:rPr>
        <w:t xml:space="preserve">Тип системы теплоснабжения:   </w:t>
      </w:r>
      <w:r w:rsidRPr="005218B5">
        <w:rPr>
          <w:bCs/>
          <w:color w:val="FF0000"/>
          <w:sz w:val="28"/>
          <w:szCs w:val="28"/>
          <w:lang w:eastAsia="en-US"/>
        </w:rPr>
        <w:t>Закрытая</w:t>
      </w:r>
    </w:p>
    <w:p w:rsidR="005218B5" w:rsidRPr="005218B5" w:rsidRDefault="005218B5" w:rsidP="005218B5">
      <w:pPr>
        <w:ind w:firstLine="720"/>
        <w:rPr>
          <w:bCs/>
          <w:sz w:val="28"/>
          <w:szCs w:val="28"/>
          <w:lang w:eastAsia="en-US"/>
        </w:rPr>
      </w:pPr>
      <w:r w:rsidRPr="005218B5">
        <w:rPr>
          <w:bCs/>
          <w:sz w:val="28"/>
          <w:szCs w:val="28"/>
          <w:lang w:eastAsia="en-US"/>
        </w:rPr>
        <w:t>Объем тепловой сети (м</w:t>
      </w:r>
      <w:r w:rsidRPr="005218B5">
        <w:rPr>
          <w:bCs/>
          <w:sz w:val="28"/>
          <w:szCs w:val="28"/>
          <w:vertAlign w:val="superscript"/>
          <w:lang w:eastAsia="en-US"/>
        </w:rPr>
        <w:t>3</w:t>
      </w:r>
      <w:r w:rsidRPr="005218B5">
        <w:rPr>
          <w:bCs/>
          <w:sz w:val="28"/>
          <w:szCs w:val="28"/>
          <w:lang w:eastAsia="en-US"/>
        </w:rPr>
        <w:t xml:space="preserve">) </w:t>
      </w:r>
      <w:r w:rsidRPr="005218B5">
        <w:rPr>
          <w:bCs/>
          <w:color w:val="FF0000"/>
          <w:sz w:val="28"/>
          <w:szCs w:val="28"/>
          <w:lang w:eastAsia="en-US"/>
        </w:rPr>
        <w:t>12,03</w:t>
      </w:r>
      <w:r w:rsidRPr="005218B5">
        <w:rPr>
          <w:bCs/>
          <w:sz w:val="28"/>
          <w:szCs w:val="28"/>
          <w:lang w:eastAsia="en-US"/>
        </w:rPr>
        <w:t xml:space="preserve">   Объем подпитки (м</w:t>
      </w:r>
      <w:r w:rsidRPr="005218B5">
        <w:rPr>
          <w:bCs/>
          <w:sz w:val="28"/>
          <w:szCs w:val="28"/>
          <w:vertAlign w:val="superscript"/>
          <w:lang w:eastAsia="en-US"/>
        </w:rPr>
        <w:t>3</w:t>
      </w:r>
      <w:r w:rsidRPr="005218B5">
        <w:rPr>
          <w:bCs/>
          <w:sz w:val="28"/>
          <w:szCs w:val="28"/>
          <w:lang w:eastAsia="en-US"/>
        </w:rPr>
        <w:t xml:space="preserve">/сутки) </w:t>
      </w:r>
      <w:r w:rsidRPr="005218B5">
        <w:rPr>
          <w:bCs/>
          <w:color w:val="FF0000"/>
          <w:sz w:val="28"/>
          <w:szCs w:val="28"/>
          <w:lang w:eastAsia="en-US"/>
        </w:rPr>
        <w:t>2,75</w:t>
      </w:r>
      <w:r w:rsidRPr="005218B5">
        <w:rPr>
          <w:bCs/>
          <w:sz w:val="28"/>
          <w:szCs w:val="28"/>
          <w:lang w:eastAsia="en-US"/>
        </w:rPr>
        <w:t xml:space="preserve">   </w:t>
      </w:r>
    </w:p>
    <w:p w:rsidR="005218B5" w:rsidRPr="005218B5" w:rsidRDefault="005218B5" w:rsidP="005218B5">
      <w:pPr>
        <w:ind w:firstLine="720"/>
        <w:rPr>
          <w:bCs/>
          <w:sz w:val="28"/>
          <w:szCs w:val="28"/>
          <w:lang w:eastAsia="en-US"/>
        </w:rPr>
      </w:pPr>
      <w:r w:rsidRPr="005218B5">
        <w:rPr>
          <w:bCs/>
          <w:sz w:val="28"/>
          <w:szCs w:val="28"/>
          <w:lang w:eastAsia="en-US"/>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1961"/>
        <w:gridCol w:w="2411"/>
        <w:gridCol w:w="3040"/>
        <w:gridCol w:w="2453"/>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sz w:val="24"/>
                <w:szCs w:val="24"/>
                <w:lang w:eastAsia="en-US"/>
              </w:rPr>
              <w:t>протяженность теплосетей  в 2-х труб.исч.,км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rPr>
                <w:lang w:eastAsia="en-US"/>
              </w:rPr>
            </w:pPr>
            <w:r w:rsidRPr="005218B5">
              <w:rPr>
                <w:lang w:eastAsia="en-US"/>
              </w:rPr>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rPr>
                <w:lang w:eastAsia="en-US"/>
              </w:rPr>
            </w:pPr>
            <w:r w:rsidRPr="005218B5">
              <w:rPr>
                <w:lang w:eastAsia="en-US"/>
              </w:rPr>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rPr>
                <w:lang w:eastAsia="en-US"/>
              </w:rPr>
            </w:pPr>
            <w:r w:rsidRPr="005218B5">
              <w:rPr>
                <w:lang w:eastAsia="en-US"/>
              </w:rPr>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rPr>
                <w:lang w:eastAsia="en-US"/>
              </w:rPr>
            </w:pPr>
            <w:r w:rsidRPr="005218B5">
              <w:rPr>
                <w:lang w:eastAsia="en-US"/>
              </w:rPr>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 xml:space="preserve">До 100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color w:val="1A1A1A"/>
                <w:sz w:val="24"/>
                <w:szCs w:val="24"/>
                <w:lang w:eastAsia="en-US"/>
              </w:rPr>
              <w:t>воздушная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0,174</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м/плита, рубероид</w:t>
            </w:r>
          </w:p>
        </w:tc>
      </w:tr>
    </w:tbl>
    <w:p w:rsidR="005218B5" w:rsidRPr="005218B5" w:rsidRDefault="005218B5" w:rsidP="005218B5">
      <w:pPr>
        <w:shd w:val="clear" w:color="auto" w:fill="FFFFFF"/>
        <w:jc w:val="both"/>
        <w:rPr>
          <w:color w:val="1A1A1A"/>
          <w:sz w:val="28"/>
          <w:szCs w:val="28"/>
          <w:lang w:eastAsia="en-US"/>
        </w:rPr>
      </w:pPr>
      <w:r w:rsidRPr="005218B5">
        <w:rPr>
          <w:color w:val="1A1A1A"/>
          <w:sz w:val="24"/>
          <w:szCs w:val="24"/>
          <w:lang w:eastAsia="en-US"/>
        </w:rPr>
        <w:br/>
      </w:r>
      <w:r w:rsidRPr="005218B5">
        <w:rPr>
          <w:bCs/>
          <w:color w:val="1A1A1A"/>
          <w:sz w:val="28"/>
          <w:szCs w:val="28"/>
          <w:lang w:eastAsia="en-US"/>
        </w:rPr>
        <w:t>- Котельная  д. Крутое о</w:t>
      </w:r>
      <w:r w:rsidRPr="005218B5">
        <w:rPr>
          <w:color w:val="1A1A1A"/>
          <w:sz w:val="28"/>
          <w:szCs w:val="28"/>
          <w:lang w:eastAsia="en-US"/>
        </w:rPr>
        <w:t xml:space="preserve">существляет теплоснабжение д. Крутое, отпускает тепловую энергию в сетевой воде на нужды отопления административных, культурно-бытовых зданий, работает на дровах. Установленная мощность котельной составляет 0.25 Гкал/час. </w:t>
      </w:r>
    </w:p>
    <w:p w:rsidR="005218B5" w:rsidRPr="005218B5" w:rsidRDefault="005218B5" w:rsidP="005218B5">
      <w:pPr>
        <w:shd w:val="clear" w:color="auto" w:fill="FFFFFF"/>
        <w:ind w:firstLine="720"/>
        <w:jc w:val="both"/>
        <w:rPr>
          <w:color w:val="1A1A1A"/>
          <w:sz w:val="28"/>
          <w:szCs w:val="28"/>
          <w:lang w:eastAsia="en-US"/>
        </w:rPr>
      </w:pPr>
      <w:r w:rsidRPr="005218B5">
        <w:rPr>
          <w:color w:val="1A1A1A"/>
          <w:sz w:val="28"/>
          <w:szCs w:val="28"/>
          <w:lang w:eastAsia="en-US"/>
        </w:rPr>
        <w:t>Система теплоснабжения двухтрубная  преимущественно надземная, протяжённостью 174 м. диаметр тепловых сетей 80 мм., температурный график 75-70</w:t>
      </w:r>
    </w:p>
    <w:p w:rsidR="005218B5" w:rsidRPr="005218B5" w:rsidRDefault="005218B5" w:rsidP="005218B5">
      <w:pPr>
        <w:shd w:val="clear" w:color="auto" w:fill="FFFFFF"/>
        <w:ind w:firstLine="720"/>
        <w:jc w:val="both"/>
        <w:rPr>
          <w:color w:val="1A1A1A"/>
          <w:sz w:val="28"/>
          <w:szCs w:val="28"/>
          <w:lang w:eastAsia="en-US"/>
        </w:rPr>
      </w:pPr>
      <w:r w:rsidRPr="005218B5">
        <w:rPr>
          <w:color w:val="1A1A1A"/>
          <w:sz w:val="28"/>
          <w:szCs w:val="28"/>
          <w:lang w:eastAsia="en-US"/>
        </w:rPr>
        <w:t xml:space="preserve"> Здание котельной   кирпичное 1986 года постройки: объем здания 784 м3.; 261 кв. м.; Фундамент - бетонный ленточный, кровля - рулонная совмещенная односкатная.</w:t>
      </w:r>
    </w:p>
    <w:p w:rsidR="005218B5" w:rsidRPr="005218B5" w:rsidRDefault="005218B5" w:rsidP="005218B5">
      <w:pPr>
        <w:shd w:val="clear" w:color="auto" w:fill="FFFFFF"/>
        <w:ind w:firstLine="720"/>
        <w:jc w:val="both"/>
        <w:rPr>
          <w:color w:val="1A1A1A"/>
          <w:sz w:val="28"/>
          <w:szCs w:val="28"/>
          <w:lang w:eastAsia="en-US"/>
        </w:rPr>
      </w:pPr>
      <w:r w:rsidRPr="005218B5">
        <w:rPr>
          <w:color w:val="1A1A1A"/>
          <w:sz w:val="28"/>
          <w:szCs w:val="28"/>
          <w:lang w:eastAsia="en-US"/>
        </w:rPr>
        <w:t>Отопительный период начинается или заканчивается со дня, следующего за днём окончания 5-дневного периода, в течение которого соответственно среднесуточная температура наружного воздуха ниже 8 градусов Цельсия.</w:t>
      </w:r>
    </w:p>
    <w:p w:rsidR="005218B5" w:rsidRPr="005218B5" w:rsidRDefault="005218B5" w:rsidP="005218B5">
      <w:pPr>
        <w:shd w:val="clear" w:color="auto" w:fill="FFFFFF"/>
        <w:ind w:firstLine="720"/>
        <w:jc w:val="both"/>
        <w:rPr>
          <w:color w:val="1A1A1A"/>
          <w:sz w:val="28"/>
          <w:szCs w:val="28"/>
          <w:lang w:eastAsia="en-US"/>
        </w:rPr>
      </w:pPr>
      <w:r w:rsidRPr="005218B5">
        <w:rPr>
          <w:color w:val="1A1A1A"/>
          <w:sz w:val="28"/>
          <w:szCs w:val="28"/>
          <w:lang w:eastAsia="en-US"/>
        </w:rPr>
        <w:t>Для транспортировки теплоносителя на нужды отопления потребителей систем централизованного теплоснабжения от источника тепла предусматриваются двухтрубные водяные сети с расчетными параметрами теплоносителя 95⁰С(либо не более 115⁰С) – 70 Градусов Цельсия</w:t>
      </w:r>
    </w:p>
    <w:p w:rsidR="005218B5" w:rsidRPr="005218B5" w:rsidRDefault="005218B5" w:rsidP="005218B5">
      <w:pPr>
        <w:shd w:val="clear" w:color="auto" w:fill="FFFFFF"/>
        <w:ind w:firstLine="720"/>
        <w:jc w:val="both"/>
        <w:rPr>
          <w:color w:val="1A1A1A"/>
          <w:sz w:val="24"/>
          <w:szCs w:val="24"/>
          <w:lang w:eastAsia="en-US"/>
        </w:rPr>
      </w:pPr>
      <w:r w:rsidRPr="005218B5">
        <w:rPr>
          <w:color w:val="1A1A1A"/>
          <w:sz w:val="24"/>
          <w:szCs w:val="24"/>
          <w:lang w:eastAsia="en-US"/>
        </w:rPr>
        <w:t> </w:t>
      </w:r>
    </w:p>
    <w:tbl>
      <w:tblPr>
        <w:tblStyle w:val="28"/>
        <w:tblW w:w="5000" w:type="pct"/>
        <w:tblLook w:val="04A0" w:firstRow="1" w:lastRow="0" w:firstColumn="1" w:lastColumn="0" w:noHBand="0" w:noVBand="1"/>
      </w:tblPr>
      <w:tblGrid>
        <w:gridCol w:w="1349"/>
        <w:gridCol w:w="684"/>
        <w:gridCol w:w="1273"/>
        <w:gridCol w:w="803"/>
        <w:gridCol w:w="1282"/>
        <w:gridCol w:w="769"/>
        <w:gridCol w:w="1386"/>
        <w:gridCol w:w="866"/>
        <w:gridCol w:w="1499"/>
      </w:tblGrid>
      <w:tr w:rsidR="005218B5" w:rsidRPr="005218B5" w:rsidTr="00222E51">
        <w:trPr>
          <w:trHeight w:val="1019"/>
        </w:trPr>
        <w:tc>
          <w:tcPr>
            <w:tcW w:w="1026" w:type="pct"/>
            <w:gridSpan w:val="2"/>
            <w:hideMark/>
          </w:tcPr>
          <w:p w:rsidR="005218B5" w:rsidRPr="005218B5" w:rsidRDefault="005218B5" w:rsidP="005218B5">
            <w:pPr>
              <w:rPr>
                <w:color w:val="000000"/>
                <w:lang w:val="ru"/>
              </w:rPr>
            </w:pPr>
            <w:r w:rsidRPr="005218B5">
              <w:rPr>
                <w:color w:val="000000"/>
                <w:lang w:val="ru"/>
              </w:rPr>
              <w:t>Наименование</w:t>
            </w:r>
          </w:p>
          <w:p w:rsidR="005218B5" w:rsidRPr="005218B5" w:rsidRDefault="005218B5" w:rsidP="005218B5">
            <w:pPr>
              <w:rPr>
                <w:color w:val="000000"/>
                <w:lang w:val="ru"/>
              </w:rPr>
            </w:pPr>
            <w:r w:rsidRPr="005218B5">
              <w:rPr>
                <w:color w:val="000000"/>
                <w:lang w:val="ru"/>
              </w:rPr>
              <w:t>котельной</w:t>
            </w:r>
          </w:p>
        </w:tc>
        <w:tc>
          <w:tcPr>
            <w:tcW w:w="1047" w:type="pct"/>
            <w:gridSpan w:val="2"/>
            <w:hideMark/>
          </w:tcPr>
          <w:p w:rsidR="005218B5" w:rsidRPr="005218B5" w:rsidRDefault="005218B5" w:rsidP="005218B5">
            <w:pPr>
              <w:rPr>
                <w:color w:val="000000"/>
                <w:lang w:val="ru"/>
              </w:rPr>
            </w:pPr>
            <w:r w:rsidRPr="005218B5">
              <w:rPr>
                <w:color w:val="000000"/>
                <w:lang w:val="ru"/>
              </w:rPr>
              <w:t>Установленная мощность</w:t>
            </w:r>
          </w:p>
          <w:p w:rsidR="005218B5" w:rsidRPr="005218B5" w:rsidRDefault="005218B5" w:rsidP="005218B5">
            <w:pPr>
              <w:rPr>
                <w:color w:val="000000"/>
                <w:lang w:val="ru"/>
              </w:rPr>
            </w:pPr>
            <w:r w:rsidRPr="005218B5">
              <w:rPr>
                <w:color w:val="000000"/>
                <w:lang w:val="ru"/>
              </w:rPr>
              <w:t>по паспорту,</w:t>
            </w:r>
          </w:p>
          <w:p w:rsidR="005218B5" w:rsidRPr="005218B5" w:rsidRDefault="005218B5" w:rsidP="005218B5">
            <w:pPr>
              <w:rPr>
                <w:color w:val="000000"/>
                <w:lang w:val="ru"/>
              </w:rPr>
            </w:pPr>
            <w:r w:rsidRPr="005218B5">
              <w:rPr>
                <w:color w:val="000000"/>
                <w:lang w:val="ru"/>
              </w:rPr>
              <w:t>Гкал/час</w:t>
            </w:r>
          </w:p>
        </w:tc>
        <w:tc>
          <w:tcPr>
            <w:tcW w:w="1035" w:type="pct"/>
            <w:gridSpan w:val="2"/>
            <w:hideMark/>
          </w:tcPr>
          <w:p w:rsidR="005218B5" w:rsidRPr="005218B5" w:rsidRDefault="005218B5" w:rsidP="005218B5">
            <w:pPr>
              <w:rPr>
                <w:color w:val="000000"/>
                <w:lang w:val="ru"/>
              </w:rPr>
            </w:pPr>
            <w:r w:rsidRPr="005218B5">
              <w:rPr>
                <w:color w:val="000000"/>
                <w:lang w:val="ru"/>
              </w:rPr>
              <w:t>Подключенная нагрузка,</w:t>
            </w:r>
          </w:p>
          <w:p w:rsidR="005218B5" w:rsidRPr="005218B5" w:rsidRDefault="005218B5" w:rsidP="005218B5">
            <w:pPr>
              <w:rPr>
                <w:color w:val="000000"/>
                <w:lang w:val="ru"/>
              </w:rPr>
            </w:pPr>
            <w:r w:rsidRPr="005218B5">
              <w:rPr>
                <w:color w:val="000000"/>
                <w:lang w:val="ru"/>
              </w:rPr>
              <w:t>Гкал/ч </w:t>
            </w:r>
          </w:p>
        </w:tc>
        <w:tc>
          <w:tcPr>
            <w:tcW w:w="1135" w:type="pct"/>
            <w:gridSpan w:val="2"/>
            <w:hideMark/>
          </w:tcPr>
          <w:p w:rsidR="005218B5" w:rsidRPr="005218B5" w:rsidRDefault="005218B5" w:rsidP="005218B5">
            <w:pPr>
              <w:rPr>
                <w:color w:val="000000"/>
                <w:lang w:val="ru"/>
              </w:rPr>
            </w:pPr>
            <w:r w:rsidRPr="005218B5">
              <w:rPr>
                <w:color w:val="000000"/>
                <w:lang w:val="ru"/>
              </w:rPr>
              <w:t>Максимальный коэффициент</w:t>
            </w:r>
          </w:p>
          <w:p w:rsidR="005218B5" w:rsidRPr="005218B5" w:rsidRDefault="005218B5" w:rsidP="005218B5">
            <w:pPr>
              <w:rPr>
                <w:color w:val="000000"/>
                <w:lang w:val="ru"/>
              </w:rPr>
            </w:pPr>
            <w:r w:rsidRPr="005218B5">
              <w:rPr>
                <w:color w:val="000000"/>
                <w:lang w:val="ru"/>
              </w:rPr>
              <w:t>загрузки</w:t>
            </w:r>
          </w:p>
        </w:tc>
        <w:tc>
          <w:tcPr>
            <w:tcW w:w="758" w:type="pct"/>
            <w:hideMark/>
          </w:tcPr>
          <w:p w:rsidR="005218B5" w:rsidRPr="005218B5" w:rsidRDefault="005218B5" w:rsidP="005218B5">
            <w:pPr>
              <w:rPr>
                <w:color w:val="000000"/>
                <w:lang w:val="ru"/>
              </w:rPr>
            </w:pPr>
            <w:r w:rsidRPr="005218B5">
              <w:rPr>
                <w:color w:val="000000"/>
                <w:lang w:val="ru"/>
              </w:rPr>
              <w:t>Вид</w:t>
            </w:r>
          </w:p>
          <w:p w:rsidR="005218B5" w:rsidRPr="005218B5" w:rsidRDefault="005218B5" w:rsidP="005218B5">
            <w:pPr>
              <w:rPr>
                <w:color w:val="000000"/>
                <w:lang w:val="ru"/>
              </w:rPr>
            </w:pPr>
            <w:r w:rsidRPr="005218B5">
              <w:rPr>
                <w:color w:val="000000"/>
                <w:lang w:val="ru"/>
              </w:rPr>
              <w:t>топлива</w:t>
            </w:r>
          </w:p>
        </w:tc>
      </w:tr>
      <w:tr w:rsidR="005218B5" w:rsidRPr="005218B5" w:rsidTr="00222E51">
        <w:trPr>
          <w:trHeight w:val="405"/>
        </w:trPr>
        <w:tc>
          <w:tcPr>
            <w:tcW w:w="1026" w:type="pct"/>
            <w:gridSpan w:val="2"/>
            <w:hideMark/>
          </w:tcPr>
          <w:p w:rsidR="005218B5" w:rsidRPr="005218B5" w:rsidRDefault="005218B5" w:rsidP="005218B5">
            <w:pPr>
              <w:rPr>
                <w:color w:val="000000"/>
                <w:lang w:val="ru"/>
              </w:rPr>
            </w:pPr>
            <w:r w:rsidRPr="005218B5">
              <w:rPr>
                <w:color w:val="000000"/>
                <w:lang w:val="ru"/>
              </w:rPr>
              <w:t>Котельная</w:t>
            </w:r>
          </w:p>
          <w:p w:rsidR="005218B5" w:rsidRPr="005218B5" w:rsidRDefault="005218B5" w:rsidP="005218B5">
            <w:pPr>
              <w:rPr>
                <w:color w:val="000000"/>
                <w:lang w:val="ru"/>
              </w:rPr>
            </w:pPr>
            <w:r w:rsidRPr="005218B5">
              <w:rPr>
                <w:color w:val="000000"/>
                <w:lang w:val="ru"/>
              </w:rPr>
              <w:t>д. Крутое</w:t>
            </w:r>
          </w:p>
        </w:tc>
        <w:tc>
          <w:tcPr>
            <w:tcW w:w="642" w:type="pct"/>
            <w:hideMark/>
          </w:tcPr>
          <w:p w:rsidR="005218B5" w:rsidRPr="005218B5" w:rsidRDefault="005218B5" w:rsidP="005218B5">
            <w:pPr>
              <w:rPr>
                <w:color w:val="000000"/>
                <w:lang w:val="ru"/>
              </w:rPr>
            </w:pPr>
            <w:r w:rsidRPr="005218B5">
              <w:rPr>
                <w:color w:val="000000"/>
                <w:lang w:val="ru"/>
              </w:rPr>
              <w:t>0,25</w:t>
            </w:r>
          </w:p>
        </w:tc>
        <w:tc>
          <w:tcPr>
            <w:tcW w:w="404" w:type="pct"/>
            <w:hideMark/>
          </w:tcPr>
          <w:p w:rsidR="005218B5" w:rsidRPr="005218B5" w:rsidRDefault="005218B5" w:rsidP="005218B5">
            <w:pPr>
              <w:rPr>
                <w:color w:val="000000"/>
                <w:lang w:val="ru"/>
              </w:rPr>
            </w:pPr>
            <w:r w:rsidRPr="005218B5">
              <w:rPr>
                <w:color w:val="000000"/>
                <w:lang w:val="ru"/>
              </w:rPr>
              <w:t> </w:t>
            </w:r>
          </w:p>
        </w:tc>
        <w:tc>
          <w:tcPr>
            <w:tcW w:w="647" w:type="pct"/>
            <w:hideMark/>
          </w:tcPr>
          <w:p w:rsidR="005218B5" w:rsidRPr="005218B5" w:rsidRDefault="005218B5" w:rsidP="005218B5">
            <w:pPr>
              <w:rPr>
                <w:color w:val="000000"/>
                <w:lang w:val="ru"/>
              </w:rPr>
            </w:pPr>
            <w:r w:rsidRPr="005218B5">
              <w:rPr>
                <w:color w:val="000000"/>
                <w:lang w:val="ru"/>
              </w:rPr>
              <w:t>0,068</w:t>
            </w:r>
          </w:p>
        </w:tc>
        <w:tc>
          <w:tcPr>
            <w:tcW w:w="388" w:type="pct"/>
            <w:hideMark/>
          </w:tcPr>
          <w:p w:rsidR="005218B5" w:rsidRPr="005218B5" w:rsidRDefault="005218B5" w:rsidP="005218B5">
            <w:pPr>
              <w:rPr>
                <w:color w:val="000000"/>
                <w:lang w:val="ru"/>
              </w:rPr>
            </w:pPr>
            <w:r w:rsidRPr="005218B5">
              <w:rPr>
                <w:color w:val="000000"/>
                <w:lang w:val="ru"/>
              </w:rPr>
              <w:t> </w:t>
            </w:r>
          </w:p>
        </w:tc>
        <w:tc>
          <w:tcPr>
            <w:tcW w:w="699" w:type="pct"/>
            <w:hideMark/>
          </w:tcPr>
          <w:p w:rsidR="005218B5" w:rsidRPr="005218B5" w:rsidRDefault="005218B5" w:rsidP="005218B5">
            <w:pPr>
              <w:rPr>
                <w:color w:val="000000"/>
                <w:lang w:val="ru"/>
              </w:rPr>
            </w:pPr>
            <w:r w:rsidRPr="005218B5">
              <w:rPr>
                <w:color w:val="000000"/>
                <w:lang w:val="ru"/>
              </w:rPr>
              <w:t>60,0</w:t>
            </w:r>
          </w:p>
        </w:tc>
        <w:tc>
          <w:tcPr>
            <w:tcW w:w="437" w:type="pct"/>
            <w:hideMark/>
          </w:tcPr>
          <w:p w:rsidR="005218B5" w:rsidRPr="005218B5" w:rsidRDefault="005218B5" w:rsidP="005218B5">
            <w:pPr>
              <w:rPr>
                <w:color w:val="000000"/>
                <w:lang w:val="ru"/>
              </w:rPr>
            </w:pPr>
            <w:r w:rsidRPr="005218B5">
              <w:rPr>
                <w:color w:val="000000"/>
                <w:lang w:val="ru"/>
              </w:rPr>
              <w:t> </w:t>
            </w:r>
          </w:p>
        </w:tc>
        <w:tc>
          <w:tcPr>
            <w:tcW w:w="758" w:type="pct"/>
            <w:hideMark/>
          </w:tcPr>
          <w:p w:rsidR="005218B5" w:rsidRPr="005218B5" w:rsidRDefault="005218B5" w:rsidP="005218B5">
            <w:pPr>
              <w:rPr>
                <w:color w:val="000000"/>
                <w:lang w:val="ru"/>
              </w:rPr>
            </w:pPr>
            <w:r w:rsidRPr="005218B5">
              <w:rPr>
                <w:color w:val="000000"/>
                <w:lang w:val="ru"/>
              </w:rPr>
              <w:t>дрова</w:t>
            </w:r>
          </w:p>
        </w:tc>
      </w:tr>
      <w:tr w:rsidR="005218B5" w:rsidRPr="005218B5" w:rsidTr="00222E51">
        <w:trPr>
          <w:trHeight w:val="656"/>
        </w:trPr>
        <w:tc>
          <w:tcPr>
            <w:tcW w:w="1026" w:type="pct"/>
            <w:gridSpan w:val="2"/>
            <w:hideMark/>
          </w:tcPr>
          <w:p w:rsidR="005218B5" w:rsidRPr="005218B5" w:rsidRDefault="005218B5" w:rsidP="005218B5">
            <w:pPr>
              <w:rPr>
                <w:color w:val="000000"/>
                <w:lang w:val="ru"/>
              </w:rPr>
            </w:pPr>
            <w:r w:rsidRPr="005218B5">
              <w:rPr>
                <w:color w:val="000000"/>
                <w:lang w:val="ru"/>
              </w:rPr>
              <w:t>Тип,</w:t>
            </w:r>
          </w:p>
          <w:p w:rsidR="005218B5" w:rsidRPr="005218B5" w:rsidRDefault="005218B5" w:rsidP="005218B5">
            <w:pPr>
              <w:rPr>
                <w:color w:val="000000"/>
                <w:lang w:val="ru"/>
              </w:rPr>
            </w:pPr>
            <w:r w:rsidRPr="005218B5">
              <w:rPr>
                <w:color w:val="000000"/>
                <w:lang w:val="ru"/>
              </w:rPr>
              <w:t>марка котла</w:t>
            </w:r>
          </w:p>
        </w:tc>
        <w:tc>
          <w:tcPr>
            <w:tcW w:w="1047" w:type="pct"/>
            <w:gridSpan w:val="2"/>
            <w:hideMark/>
          </w:tcPr>
          <w:p w:rsidR="005218B5" w:rsidRPr="005218B5" w:rsidRDefault="005218B5" w:rsidP="005218B5">
            <w:pPr>
              <w:rPr>
                <w:color w:val="000000"/>
                <w:lang w:val="ru"/>
              </w:rPr>
            </w:pPr>
            <w:r w:rsidRPr="005218B5">
              <w:rPr>
                <w:color w:val="000000"/>
                <w:lang w:val="ru"/>
              </w:rPr>
              <w:t>Поверхность нагрева котла,</w:t>
            </w:r>
          </w:p>
          <w:p w:rsidR="005218B5" w:rsidRPr="005218B5" w:rsidRDefault="005218B5" w:rsidP="005218B5">
            <w:pPr>
              <w:rPr>
                <w:color w:val="000000"/>
                <w:lang w:val="ru"/>
              </w:rPr>
            </w:pPr>
            <w:r w:rsidRPr="005218B5">
              <w:rPr>
                <w:color w:val="000000"/>
                <w:lang w:val="ru"/>
              </w:rPr>
              <w:t>м2/кол-во секций</w:t>
            </w:r>
          </w:p>
        </w:tc>
        <w:tc>
          <w:tcPr>
            <w:tcW w:w="1035" w:type="pct"/>
            <w:gridSpan w:val="2"/>
            <w:hideMark/>
          </w:tcPr>
          <w:p w:rsidR="005218B5" w:rsidRPr="005218B5" w:rsidRDefault="005218B5" w:rsidP="005218B5">
            <w:pPr>
              <w:rPr>
                <w:color w:val="000000"/>
                <w:lang w:val="ru"/>
              </w:rPr>
            </w:pPr>
            <w:r w:rsidRPr="005218B5">
              <w:rPr>
                <w:color w:val="000000"/>
                <w:lang w:val="ru"/>
              </w:rPr>
              <w:t>Год установки</w:t>
            </w:r>
          </w:p>
          <w:p w:rsidR="005218B5" w:rsidRPr="005218B5" w:rsidRDefault="005218B5" w:rsidP="005218B5">
            <w:pPr>
              <w:rPr>
                <w:color w:val="000000"/>
                <w:lang w:val="ru"/>
              </w:rPr>
            </w:pPr>
            <w:r w:rsidRPr="005218B5">
              <w:rPr>
                <w:color w:val="000000"/>
                <w:lang w:val="ru"/>
              </w:rPr>
              <w:t>котлов</w:t>
            </w:r>
          </w:p>
        </w:tc>
        <w:tc>
          <w:tcPr>
            <w:tcW w:w="1135" w:type="pct"/>
            <w:gridSpan w:val="2"/>
            <w:hideMark/>
          </w:tcPr>
          <w:p w:rsidR="005218B5" w:rsidRPr="005218B5" w:rsidRDefault="005218B5" w:rsidP="005218B5">
            <w:pPr>
              <w:rPr>
                <w:color w:val="000000"/>
                <w:lang w:val="ru"/>
              </w:rPr>
            </w:pPr>
            <w:r w:rsidRPr="005218B5">
              <w:rPr>
                <w:color w:val="000000"/>
                <w:lang w:val="ru"/>
              </w:rPr>
              <w:t>Теплопроизводи-</w:t>
            </w:r>
          </w:p>
          <w:p w:rsidR="005218B5" w:rsidRPr="005218B5" w:rsidRDefault="005218B5" w:rsidP="005218B5">
            <w:pPr>
              <w:rPr>
                <w:color w:val="000000"/>
                <w:lang w:val="ru"/>
              </w:rPr>
            </w:pPr>
            <w:r w:rsidRPr="005218B5">
              <w:rPr>
                <w:color w:val="000000"/>
                <w:lang w:val="ru"/>
              </w:rPr>
              <w:t>тельность котла,</w:t>
            </w:r>
          </w:p>
          <w:p w:rsidR="005218B5" w:rsidRPr="005218B5" w:rsidRDefault="005218B5" w:rsidP="005218B5">
            <w:pPr>
              <w:rPr>
                <w:color w:val="000000"/>
                <w:lang w:val="ru"/>
              </w:rPr>
            </w:pPr>
            <w:r w:rsidRPr="005218B5">
              <w:rPr>
                <w:color w:val="000000"/>
                <w:lang w:val="ru"/>
              </w:rPr>
              <w:t>Гкал/час</w:t>
            </w:r>
          </w:p>
        </w:tc>
        <w:tc>
          <w:tcPr>
            <w:tcW w:w="758" w:type="pct"/>
            <w:hideMark/>
          </w:tcPr>
          <w:p w:rsidR="005218B5" w:rsidRPr="005218B5" w:rsidRDefault="005218B5" w:rsidP="005218B5">
            <w:pPr>
              <w:rPr>
                <w:color w:val="000000"/>
                <w:lang w:val="ru"/>
              </w:rPr>
            </w:pPr>
            <w:r w:rsidRPr="005218B5">
              <w:rPr>
                <w:color w:val="000000"/>
                <w:lang w:val="ru"/>
              </w:rPr>
              <w:t>Кол-во</w:t>
            </w:r>
          </w:p>
          <w:p w:rsidR="005218B5" w:rsidRPr="005218B5" w:rsidRDefault="005218B5" w:rsidP="005218B5">
            <w:pPr>
              <w:rPr>
                <w:color w:val="000000"/>
                <w:lang w:val="ru"/>
              </w:rPr>
            </w:pPr>
            <w:r w:rsidRPr="005218B5">
              <w:rPr>
                <w:color w:val="000000"/>
                <w:lang w:val="ru"/>
              </w:rPr>
              <w:t>котлов</w:t>
            </w:r>
          </w:p>
        </w:tc>
      </w:tr>
      <w:tr w:rsidR="005218B5" w:rsidRPr="005218B5" w:rsidTr="00222E51">
        <w:trPr>
          <w:trHeight w:val="365"/>
        </w:trPr>
        <w:tc>
          <w:tcPr>
            <w:tcW w:w="1026" w:type="pct"/>
            <w:gridSpan w:val="2"/>
            <w:hideMark/>
          </w:tcPr>
          <w:p w:rsidR="005218B5" w:rsidRPr="005218B5" w:rsidRDefault="005218B5" w:rsidP="005218B5">
            <w:pPr>
              <w:rPr>
                <w:color w:val="000000"/>
                <w:lang w:val="ru"/>
              </w:rPr>
            </w:pPr>
            <w:r w:rsidRPr="005218B5">
              <w:rPr>
                <w:color w:val="000000"/>
                <w:lang w:val="ru"/>
              </w:rPr>
              <w:t>ТВБС-1</w:t>
            </w:r>
          </w:p>
        </w:tc>
        <w:tc>
          <w:tcPr>
            <w:tcW w:w="642" w:type="pct"/>
            <w:hideMark/>
          </w:tcPr>
          <w:p w:rsidR="005218B5" w:rsidRPr="005218B5" w:rsidRDefault="005218B5" w:rsidP="005218B5">
            <w:pPr>
              <w:rPr>
                <w:color w:val="000000"/>
                <w:lang w:val="ru"/>
              </w:rPr>
            </w:pPr>
            <w:r w:rsidRPr="005218B5">
              <w:rPr>
                <w:color w:val="000000"/>
                <w:lang w:val="ru"/>
              </w:rPr>
              <w:t>35,0</w:t>
            </w:r>
          </w:p>
        </w:tc>
        <w:tc>
          <w:tcPr>
            <w:tcW w:w="404" w:type="pct"/>
            <w:hideMark/>
          </w:tcPr>
          <w:p w:rsidR="005218B5" w:rsidRPr="005218B5" w:rsidRDefault="005218B5" w:rsidP="005218B5">
            <w:pPr>
              <w:rPr>
                <w:color w:val="000000"/>
                <w:lang w:val="ru"/>
              </w:rPr>
            </w:pPr>
            <w:r w:rsidRPr="005218B5">
              <w:rPr>
                <w:color w:val="000000"/>
                <w:lang w:val="ru"/>
              </w:rPr>
              <w:t> </w:t>
            </w:r>
          </w:p>
        </w:tc>
        <w:tc>
          <w:tcPr>
            <w:tcW w:w="647" w:type="pct"/>
            <w:hideMark/>
          </w:tcPr>
          <w:p w:rsidR="005218B5" w:rsidRPr="005218B5" w:rsidRDefault="005218B5" w:rsidP="005218B5">
            <w:pPr>
              <w:rPr>
                <w:color w:val="000000"/>
                <w:lang w:val="ru"/>
              </w:rPr>
            </w:pPr>
            <w:r w:rsidRPr="005218B5">
              <w:rPr>
                <w:color w:val="000000"/>
                <w:lang w:val="ru"/>
              </w:rPr>
              <w:t>2005</w:t>
            </w:r>
          </w:p>
        </w:tc>
        <w:tc>
          <w:tcPr>
            <w:tcW w:w="388" w:type="pct"/>
            <w:hideMark/>
          </w:tcPr>
          <w:p w:rsidR="005218B5" w:rsidRPr="005218B5" w:rsidRDefault="005218B5" w:rsidP="005218B5">
            <w:pPr>
              <w:rPr>
                <w:color w:val="000000"/>
                <w:lang w:val="ru"/>
              </w:rPr>
            </w:pPr>
            <w:r w:rsidRPr="005218B5">
              <w:rPr>
                <w:color w:val="000000"/>
                <w:lang w:val="ru"/>
              </w:rPr>
              <w:t> </w:t>
            </w:r>
          </w:p>
        </w:tc>
        <w:tc>
          <w:tcPr>
            <w:tcW w:w="699" w:type="pct"/>
            <w:hideMark/>
          </w:tcPr>
          <w:p w:rsidR="005218B5" w:rsidRPr="005218B5" w:rsidRDefault="005218B5" w:rsidP="005218B5">
            <w:pPr>
              <w:rPr>
                <w:color w:val="000000"/>
                <w:lang w:val="ru"/>
              </w:rPr>
            </w:pPr>
            <w:r w:rsidRPr="005218B5">
              <w:rPr>
                <w:color w:val="000000"/>
                <w:lang w:val="ru"/>
              </w:rPr>
              <w:t>0,25</w:t>
            </w:r>
          </w:p>
        </w:tc>
        <w:tc>
          <w:tcPr>
            <w:tcW w:w="437" w:type="pct"/>
            <w:hideMark/>
          </w:tcPr>
          <w:p w:rsidR="005218B5" w:rsidRPr="005218B5" w:rsidRDefault="005218B5" w:rsidP="005218B5">
            <w:pPr>
              <w:rPr>
                <w:color w:val="000000"/>
                <w:lang w:val="ru"/>
              </w:rPr>
            </w:pPr>
            <w:r w:rsidRPr="005218B5">
              <w:rPr>
                <w:color w:val="000000"/>
                <w:lang w:val="ru"/>
              </w:rPr>
              <w:t> </w:t>
            </w:r>
          </w:p>
        </w:tc>
        <w:tc>
          <w:tcPr>
            <w:tcW w:w="758" w:type="pct"/>
            <w:hideMark/>
          </w:tcPr>
          <w:p w:rsidR="005218B5" w:rsidRPr="005218B5" w:rsidRDefault="005218B5" w:rsidP="005218B5">
            <w:pPr>
              <w:rPr>
                <w:color w:val="000000"/>
                <w:lang w:val="ru"/>
              </w:rPr>
            </w:pPr>
            <w:r w:rsidRPr="005218B5">
              <w:rPr>
                <w:color w:val="000000"/>
                <w:lang w:val="ru"/>
              </w:rPr>
              <w:t>1</w:t>
            </w:r>
          </w:p>
        </w:tc>
      </w:tr>
      <w:tr w:rsidR="005218B5" w:rsidRPr="005218B5" w:rsidTr="00222E51">
        <w:trPr>
          <w:trHeight w:val="387"/>
        </w:trPr>
        <w:tc>
          <w:tcPr>
            <w:tcW w:w="681" w:type="pct"/>
            <w:hideMark/>
          </w:tcPr>
          <w:p w:rsidR="005218B5" w:rsidRPr="005218B5" w:rsidRDefault="005218B5" w:rsidP="005218B5">
            <w:pPr>
              <w:rPr>
                <w:color w:val="000000"/>
                <w:lang w:val="ru"/>
              </w:rPr>
            </w:pPr>
            <w:r w:rsidRPr="005218B5">
              <w:rPr>
                <w:color w:val="000000"/>
                <w:lang w:val="ru"/>
              </w:rPr>
              <w:lastRenderedPageBreak/>
              <w:t>Насосы</w:t>
            </w:r>
          </w:p>
        </w:tc>
        <w:tc>
          <w:tcPr>
            <w:tcW w:w="345" w:type="pct"/>
            <w:hideMark/>
          </w:tcPr>
          <w:p w:rsidR="005218B5" w:rsidRPr="005218B5" w:rsidRDefault="005218B5" w:rsidP="005218B5">
            <w:pPr>
              <w:rPr>
                <w:color w:val="000000"/>
                <w:lang w:val="ru"/>
              </w:rPr>
            </w:pPr>
            <w:r w:rsidRPr="005218B5">
              <w:rPr>
                <w:color w:val="000000"/>
                <w:lang w:val="ru"/>
              </w:rPr>
              <w:t> </w:t>
            </w:r>
          </w:p>
        </w:tc>
        <w:tc>
          <w:tcPr>
            <w:tcW w:w="642" w:type="pct"/>
            <w:hideMark/>
          </w:tcPr>
          <w:p w:rsidR="005218B5" w:rsidRPr="005218B5" w:rsidRDefault="005218B5" w:rsidP="005218B5">
            <w:pPr>
              <w:rPr>
                <w:color w:val="000000"/>
                <w:lang w:val="ru"/>
              </w:rPr>
            </w:pPr>
            <w:r w:rsidRPr="005218B5">
              <w:rPr>
                <w:color w:val="000000"/>
                <w:lang w:val="ru"/>
              </w:rPr>
              <w:t> </w:t>
            </w:r>
          </w:p>
        </w:tc>
        <w:tc>
          <w:tcPr>
            <w:tcW w:w="404" w:type="pct"/>
            <w:hideMark/>
          </w:tcPr>
          <w:p w:rsidR="005218B5" w:rsidRPr="005218B5" w:rsidRDefault="005218B5" w:rsidP="005218B5">
            <w:pPr>
              <w:rPr>
                <w:color w:val="000000"/>
                <w:lang w:val="ru"/>
              </w:rPr>
            </w:pPr>
            <w:r w:rsidRPr="005218B5">
              <w:rPr>
                <w:color w:val="000000"/>
                <w:lang w:val="ru"/>
              </w:rPr>
              <w:t> </w:t>
            </w:r>
          </w:p>
        </w:tc>
        <w:tc>
          <w:tcPr>
            <w:tcW w:w="647" w:type="pct"/>
            <w:hideMark/>
          </w:tcPr>
          <w:p w:rsidR="005218B5" w:rsidRPr="005218B5" w:rsidRDefault="005218B5" w:rsidP="005218B5">
            <w:pPr>
              <w:rPr>
                <w:color w:val="000000"/>
                <w:lang w:val="ru"/>
              </w:rPr>
            </w:pPr>
            <w:r w:rsidRPr="005218B5">
              <w:rPr>
                <w:color w:val="000000"/>
                <w:lang w:val="ru"/>
              </w:rPr>
              <w:t> </w:t>
            </w:r>
          </w:p>
        </w:tc>
        <w:tc>
          <w:tcPr>
            <w:tcW w:w="388" w:type="pct"/>
            <w:hideMark/>
          </w:tcPr>
          <w:p w:rsidR="005218B5" w:rsidRPr="005218B5" w:rsidRDefault="005218B5" w:rsidP="005218B5">
            <w:pPr>
              <w:rPr>
                <w:color w:val="000000"/>
                <w:lang w:val="ru"/>
              </w:rPr>
            </w:pPr>
            <w:r w:rsidRPr="005218B5">
              <w:rPr>
                <w:color w:val="000000"/>
                <w:lang w:val="ru"/>
              </w:rPr>
              <w:t> </w:t>
            </w:r>
          </w:p>
        </w:tc>
        <w:tc>
          <w:tcPr>
            <w:tcW w:w="699" w:type="pct"/>
            <w:hideMark/>
          </w:tcPr>
          <w:p w:rsidR="005218B5" w:rsidRPr="005218B5" w:rsidRDefault="005218B5" w:rsidP="005218B5">
            <w:pPr>
              <w:rPr>
                <w:color w:val="000000"/>
                <w:lang w:val="ru"/>
              </w:rPr>
            </w:pPr>
            <w:r w:rsidRPr="005218B5">
              <w:rPr>
                <w:color w:val="000000"/>
                <w:lang w:val="ru"/>
              </w:rPr>
              <w:t> </w:t>
            </w:r>
          </w:p>
        </w:tc>
        <w:tc>
          <w:tcPr>
            <w:tcW w:w="437" w:type="pct"/>
            <w:hideMark/>
          </w:tcPr>
          <w:p w:rsidR="005218B5" w:rsidRPr="005218B5" w:rsidRDefault="005218B5" w:rsidP="005218B5">
            <w:pPr>
              <w:rPr>
                <w:color w:val="000000"/>
                <w:lang w:val="ru"/>
              </w:rPr>
            </w:pPr>
            <w:r w:rsidRPr="005218B5">
              <w:rPr>
                <w:color w:val="000000"/>
                <w:lang w:val="ru"/>
              </w:rPr>
              <w:t> </w:t>
            </w:r>
          </w:p>
        </w:tc>
        <w:tc>
          <w:tcPr>
            <w:tcW w:w="758" w:type="pct"/>
            <w:hideMark/>
          </w:tcPr>
          <w:p w:rsidR="005218B5" w:rsidRPr="005218B5" w:rsidRDefault="005218B5" w:rsidP="005218B5">
            <w:pPr>
              <w:rPr>
                <w:color w:val="000000"/>
                <w:lang w:val="ru"/>
              </w:rPr>
            </w:pPr>
            <w:r w:rsidRPr="005218B5">
              <w:rPr>
                <w:color w:val="000000"/>
                <w:lang w:val="ru"/>
              </w:rPr>
              <w:t> </w:t>
            </w:r>
          </w:p>
        </w:tc>
      </w:tr>
      <w:tr w:rsidR="005218B5" w:rsidRPr="005218B5" w:rsidTr="00222E51">
        <w:trPr>
          <w:trHeight w:val="387"/>
        </w:trPr>
        <w:tc>
          <w:tcPr>
            <w:tcW w:w="1668" w:type="pct"/>
            <w:gridSpan w:val="3"/>
            <w:hideMark/>
          </w:tcPr>
          <w:p w:rsidR="005218B5" w:rsidRPr="005218B5" w:rsidRDefault="005218B5" w:rsidP="005218B5">
            <w:pPr>
              <w:rPr>
                <w:color w:val="000000"/>
                <w:lang w:val="ru"/>
              </w:rPr>
            </w:pPr>
            <w:r w:rsidRPr="005218B5">
              <w:rPr>
                <w:color w:val="000000"/>
                <w:lang w:val="ru"/>
              </w:rPr>
              <w:t>Сетевые насосы ЦО и ГВС</w:t>
            </w:r>
          </w:p>
        </w:tc>
        <w:tc>
          <w:tcPr>
            <w:tcW w:w="404" w:type="pct"/>
            <w:hideMark/>
          </w:tcPr>
          <w:p w:rsidR="005218B5" w:rsidRPr="005218B5" w:rsidRDefault="005218B5" w:rsidP="005218B5">
            <w:pPr>
              <w:rPr>
                <w:color w:val="000000"/>
                <w:lang w:val="ru"/>
              </w:rPr>
            </w:pPr>
            <w:r w:rsidRPr="005218B5">
              <w:rPr>
                <w:color w:val="000000"/>
                <w:lang w:val="ru"/>
              </w:rPr>
              <w:t> </w:t>
            </w:r>
          </w:p>
        </w:tc>
        <w:tc>
          <w:tcPr>
            <w:tcW w:w="647" w:type="pct"/>
            <w:hideMark/>
          </w:tcPr>
          <w:p w:rsidR="005218B5" w:rsidRPr="005218B5" w:rsidRDefault="005218B5" w:rsidP="005218B5">
            <w:pPr>
              <w:rPr>
                <w:color w:val="000000"/>
                <w:lang w:val="ru"/>
              </w:rPr>
            </w:pPr>
            <w:r w:rsidRPr="005218B5">
              <w:rPr>
                <w:color w:val="000000"/>
                <w:lang w:val="ru"/>
              </w:rPr>
              <w:t> </w:t>
            </w:r>
          </w:p>
        </w:tc>
        <w:tc>
          <w:tcPr>
            <w:tcW w:w="388" w:type="pct"/>
            <w:hideMark/>
          </w:tcPr>
          <w:p w:rsidR="005218B5" w:rsidRPr="005218B5" w:rsidRDefault="005218B5" w:rsidP="005218B5">
            <w:pPr>
              <w:rPr>
                <w:color w:val="000000"/>
                <w:lang w:val="ru"/>
              </w:rPr>
            </w:pPr>
            <w:r w:rsidRPr="005218B5">
              <w:rPr>
                <w:color w:val="000000"/>
                <w:lang w:val="ru"/>
              </w:rPr>
              <w:t> </w:t>
            </w:r>
          </w:p>
        </w:tc>
        <w:tc>
          <w:tcPr>
            <w:tcW w:w="699" w:type="pct"/>
            <w:hideMark/>
          </w:tcPr>
          <w:p w:rsidR="005218B5" w:rsidRPr="005218B5" w:rsidRDefault="005218B5" w:rsidP="005218B5">
            <w:pPr>
              <w:rPr>
                <w:color w:val="000000"/>
                <w:lang w:val="ru"/>
              </w:rPr>
            </w:pPr>
            <w:r w:rsidRPr="005218B5">
              <w:rPr>
                <w:color w:val="000000"/>
                <w:lang w:val="ru"/>
              </w:rPr>
              <w:t> </w:t>
            </w:r>
          </w:p>
        </w:tc>
        <w:tc>
          <w:tcPr>
            <w:tcW w:w="437" w:type="pct"/>
            <w:hideMark/>
          </w:tcPr>
          <w:p w:rsidR="005218B5" w:rsidRPr="005218B5" w:rsidRDefault="005218B5" w:rsidP="005218B5">
            <w:pPr>
              <w:rPr>
                <w:color w:val="000000"/>
                <w:lang w:val="ru"/>
              </w:rPr>
            </w:pPr>
            <w:r w:rsidRPr="005218B5">
              <w:rPr>
                <w:color w:val="000000"/>
                <w:lang w:val="ru"/>
              </w:rPr>
              <w:t> </w:t>
            </w:r>
          </w:p>
        </w:tc>
        <w:tc>
          <w:tcPr>
            <w:tcW w:w="758" w:type="pct"/>
            <w:hideMark/>
          </w:tcPr>
          <w:p w:rsidR="005218B5" w:rsidRPr="005218B5" w:rsidRDefault="005218B5" w:rsidP="005218B5">
            <w:pPr>
              <w:rPr>
                <w:color w:val="000000"/>
                <w:lang w:val="ru"/>
              </w:rPr>
            </w:pPr>
            <w:r w:rsidRPr="005218B5">
              <w:rPr>
                <w:color w:val="000000"/>
                <w:lang w:val="ru"/>
              </w:rPr>
              <w:t> </w:t>
            </w:r>
          </w:p>
        </w:tc>
      </w:tr>
      <w:tr w:rsidR="005218B5" w:rsidRPr="005218B5" w:rsidTr="00222E51">
        <w:trPr>
          <w:trHeight w:val="532"/>
        </w:trPr>
        <w:tc>
          <w:tcPr>
            <w:tcW w:w="2072" w:type="pct"/>
            <w:gridSpan w:val="4"/>
            <w:hideMark/>
          </w:tcPr>
          <w:p w:rsidR="005218B5" w:rsidRPr="005218B5" w:rsidRDefault="005218B5" w:rsidP="005218B5">
            <w:pPr>
              <w:rPr>
                <w:color w:val="000000"/>
                <w:lang w:val="ru"/>
              </w:rPr>
            </w:pPr>
            <w:r w:rsidRPr="005218B5">
              <w:rPr>
                <w:color w:val="000000"/>
                <w:lang w:val="ru"/>
              </w:rPr>
              <w:t>Марка насоса,производительность, м3/час   напор, м.вод.ст.</w:t>
            </w:r>
          </w:p>
        </w:tc>
        <w:tc>
          <w:tcPr>
            <w:tcW w:w="2170" w:type="pct"/>
            <w:gridSpan w:val="4"/>
            <w:hideMark/>
          </w:tcPr>
          <w:p w:rsidR="005218B5" w:rsidRPr="005218B5" w:rsidRDefault="005218B5" w:rsidP="005218B5">
            <w:pPr>
              <w:rPr>
                <w:color w:val="000000"/>
                <w:lang w:val="ru"/>
              </w:rPr>
            </w:pPr>
            <w:r w:rsidRPr="005218B5">
              <w:rPr>
                <w:color w:val="000000"/>
                <w:lang w:val="ru"/>
              </w:rPr>
              <w:t>Эл/двигатель,  кВт; обороты/мин</w:t>
            </w:r>
          </w:p>
        </w:tc>
        <w:tc>
          <w:tcPr>
            <w:tcW w:w="758" w:type="pct"/>
            <w:hideMark/>
          </w:tcPr>
          <w:p w:rsidR="005218B5" w:rsidRPr="005218B5" w:rsidRDefault="005218B5" w:rsidP="005218B5">
            <w:pPr>
              <w:rPr>
                <w:color w:val="000000"/>
                <w:lang w:val="ru"/>
              </w:rPr>
            </w:pPr>
            <w:r w:rsidRPr="005218B5">
              <w:rPr>
                <w:color w:val="000000"/>
                <w:lang w:val="ru"/>
              </w:rPr>
              <w:t>Кол-во</w:t>
            </w:r>
          </w:p>
          <w:p w:rsidR="005218B5" w:rsidRPr="005218B5" w:rsidRDefault="005218B5" w:rsidP="005218B5">
            <w:pPr>
              <w:rPr>
                <w:color w:val="000000"/>
                <w:lang w:val="ru"/>
              </w:rPr>
            </w:pPr>
            <w:r w:rsidRPr="005218B5">
              <w:rPr>
                <w:color w:val="000000"/>
                <w:lang w:val="ru"/>
              </w:rPr>
              <w:t>насосов</w:t>
            </w:r>
          </w:p>
        </w:tc>
      </w:tr>
      <w:tr w:rsidR="005218B5" w:rsidRPr="005218B5" w:rsidTr="00222E51">
        <w:trPr>
          <w:trHeight w:val="257"/>
        </w:trPr>
        <w:tc>
          <w:tcPr>
            <w:tcW w:w="2072" w:type="pct"/>
            <w:gridSpan w:val="4"/>
            <w:hideMark/>
          </w:tcPr>
          <w:p w:rsidR="005218B5" w:rsidRPr="005218B5" w:rsidRDefault="005218B5" w:rsidP="005218B5">
            <w:pPr>
              <w:rPr>
                <w:color w:val="000000"/>
                <w:lang w:val="ru"/>
              </w:rPr>
            </w:pPr>
            <w:r w:rsidRPr="005218B5">
              <w:rPr>
                <w:color w:val="000000"/>
                <w:lang w:val="ru"/>
              </w:rPr>
              <w:t> К20/30; Q=20м3/ч; Н=30м</w:t>
            </w:r>
          </w:p>
          <w:p w:rsidR="005218B5" w:rsidRPr="005218B5" w:rsidRDefault="005218B5" w:rsidP="005218B5">
            <w:pPr>
              <w:rPr>
                <w:color w:val="000000"/>
                <w:lang w:val="ru"/>
              </w:rPr>
            </w:pPr>
            <w:r w:rsidRPr="005218B5">
              <w:rPr>
                <w:color w:val="000000"/>
                <w:lang w:val="ru"/>
              </w:rPr>
              <w:t> </w:t>
            </w:r>
          </w:p>
        </w:tc>
        <w:tc>
          <w:tcPr>
            <w:tcW w:w="2170" w:type="pct"/>
            <w:gridSpan w:val="4"/>
            <w:hideMark/>
          </w:tcPr>
          <w:p w:rsidR="005218B5" w:rsidRPr="005218B5" w:rsidRDefault="005218B5" w:rsidP="005218B5">
            <w:pPr>
              <w:rPr>
                <w:color w:val="000000"/>
                <w:lang w:val="ru"/>
              </w:rPr>
            </w:pPr>
            <w:r w:rsidRPr="005218B5">
              <w:rPr>
                <w:color w:val="000000"/>
                <w:lang w:val="ru"/>
              </w:rPr>
              <w:t> N=4кВт; n=2900об/мин</w:t>
            </w:r>
          </w:p>
          <w:p w:rsidR="005218B5" w:rsidRPr="005218B5" w:rsidRDefault="005218B5" w:rsidP="005218B5">
            <w:pPr>
              <w:rPr>
                <w:color w:val="000000"/>
                <w:lang w:val="ru"/>
              </w:rPr>
            </w:pPr>
            <w:r w:rsidRPr="005218B5">
              <w:rPr>
                <w:color w:val="000000"/>
                <w:lang w:val="ru"/>
              </w:rPr>
              <w:t> </w:t>
            </w:r>
          </w:p>
        </w:tc>
        <w:tc>
          <w:tcPr>
            <w:tcW w:w="758" w:type="pct"/>
            <w:hideMark/>
          </w:tcPr>
          <w:p w:rsidR="005218B5" w:rsidRPr="005218B5" w:rsidRDefault="005218B5" w:rsidP="005218B5">
            <w:pPr>
              <w:rPr>
                <w:color w:val="000000"/>
                <w:lang w:val="ru"/>
              </w:rPr>
            </w:pPr>
            <w:r w:rsidRPr="005218B5">
              <w:rPr>
                <w:color w:val="000000"/>
                <w:lang w:val="ru"/>
              </w:rPr>
              <w:t> 2</w:t>
            </w:r>
          </w:p>
          <w:p w:rsidR="005218B5" w:rsidRPr="005218B5" w:rsidRDefault="005218B5" w:rsidP="005218B5">
            <w:pPr>
              <w:rPr>
                <w:color w:val="000000"/>
                <w:lang w:val="ru"/>
              </w:rPr>
            </w:pPr>
            <w:r w:rsidRPr="005218B5">
              <w:rPr>
                <w:color w:val="000000"/>
                <w:lang w:val="ru"/>
              </w:rPr>
              <w:t> </w:t>
            </w:r>
          </w:p>
        </w:tc>
      </w:tr>
    </w:tbl>
    <w:p w:rsidR="005218B5" w:rsidRPr="005218B5" w:rsidRDefault="005218B5" w:rsidP="005218B5">
      <w:pPr>
        <w:rPr>
          <w:rFonts w:eastAsia="Arial Unicode MS"/>
          <w:sz w:val="24"/>
          <w:szCs w:val="24"/>
          <w:lang w:eastAsia="en-US"/>
        </w:rPr>
      </w:pPr>
    </w:p>
    <w:p w:rsidR="005218B5" w:rsidRPr="005218B5" w:rsidRDefault="005218B5" w:rsidP="005218B5">
      <w:pPr>
        <w:jc w:val="center"/>
        <w:rPr>
          <w:b/>
          <w:bCs/>
          <w:sz w:val="28"/>
          <w:szCs w:val="28"/>
          <w:lang w:eastAsia="en-US"/>
        </w:rPr>
      </w:pPr>
      <w:r w:rsidRPr="005218B5">
        <w:rPr>
          <w:b/>
          <w:sz w:val="28"/>
          <w:szCs w:val="28"/>
          <w:lang w:eastAsia="en-US"/>
        </w:rPr>
        <w:t>Котельная  на твёрдом топливе  д. Селезни</w:t>
      </w:r>
    </w:p>
    <w:p w:rsidR="005218B5" w:rsidRPr="005218B5" w:rsidRDefault="005218B5" w:rsidP="005218B5">
      <w:pPr>
        <w:rPr>
          <w:b/>
          <w:bCs/>
          <w:sz w:val="28"/>
          <w:szCs w:val="28"/>
          <w:lang w:eastAsia="en-US"/>
        </w:rPr>
      </w:pPr>
      <w:r w:rsidRPr="005218B5">
        <w:rPr>
          <w:bCs/>
          <w:sz w:val="28"/>
          <w:szCs w:val="28"/>
          <w:lang w:eastAsia="en-US"/>
        </w:rPr>
        <w:t xml:space="preserve">Наименование котельной - </w:t>
      </w:r>
      <w:r w:rsidRPr="005218B5">
        <w:rPr>
          <w:sz w:val="28"/>
          <w:szCs w:val="28"/>
          <w:lang w:eastAsia="en-US"/>
        </w:rPr>
        <w:t>Котельная  д. Селезни</w:t>
      </w:r>
    </w:p>
    <w:p w:rsidR="005218B5" w:rsidRPr="005218B5" w:rsidRDefault="005218B5" w:rsidP="005218B5">
      <w:pPr>
        <w:rPr>
          <w:bCs/>
          <w:sz w:val="28"/>
          <w:szCs w:val="28"/>
          <w:lang w:eastAsia="en-US"/>
        </w:rPr>
      </w:pPr>
      <w:r w:rsidRPr="005218B5">
        <w:rPr>
          <w:bCs/>
          <w:sz w:val="28"/>
          <w:szCs w:val="28"/>
          <w:lang w:eastAsia="en-US"/>
        </w:rPr>
        <w:t xml:space="preserve">Год ввода в эксплуатацию:  </w:t>
      </w:r>
      <w:r w:rsidRPr="005218B5">
        <w:rPr>
          <w:bCs/>
          <w:color w:val="FF0000"/>
          <w:sz w:val="28"/>
          <w:szCs w:val="28"/>
          <w:lang w:eastAsia="en-US"/>
        </w:rPr>
        <w:t>1967 г.</w:t>
      </w:r>
    </w:p>
    <w:p w:rsidR="005218B5" w:rsidRPr="005218B5" w:rsidRDefault="005218B5" w:rsidP="005218B5">
      <w:pPr>
        <w:rPr>
          <w:bCs/>
          <w:sz w:val="28"/>
          <w:szCs w:val="28"/>
          <w:lang w:eastAsia="en-US"/>
        </w:rPr>
      </w:pPr>
      <w:r w:rsidRPr="005218B5">
        <w:rPr>
          <w:bCs/>
          <w:sz w:val="28"/>
          <w:szCs w:val="28"/>
          <w:lang w:eastAsia="en-US"/>
        </w:rPr>
        <w:t xml:space="preserve">Почтовый адрес котельной: </w:t>
      </w:r>
      <w:r w:rsidRPr="005218B5">
        <w:rPr>
          <w:bCs/>
          <w:color w:val="FF0000"/>
          <w:sz w:val="28"/>
          <w:szCs w:val="28"/>
          <w:lang w:eastAsia="en-US"/>
        </w:rPr>
        <w:t>216290</w:t>
      </w:r>
      <w:r w:rsidRPr="005218B5">
        <w:rPr>
          <w:bCs/>
          <w:sz w:val="28"/>
          <w:szCs w:val="28"/>
          <w:lang w:eastAsia="en-US"/>
        </w:rPr>
        <w:t xml:space="preserve">,Смоленская область, Велижский район, д.Селезни  ул. </w:t>
      </w:r>
    </w:p>
    <w:p w:rsidR="005218B5" w:rsidRPr="005218B5" w:rsidRDefault="005218B5" w:rsidP="005218B5">
      <w:pPr>
        <w:rPr>
          <w:bCs/>
          <w:sz w:val="28"/>
          <w:szCs w:val="28"/>
          <w:lang w:eastAsia="en-US"/>
        </w:rPr>
      </w:pPr>
      <w:r w:rsidRPr="005218B5">
        <w:rPr>
          <w:bCs/>
          <w:sz w:val="28"/>
          <w:szCs w:val="28"/>
          <w:lang w:eastAsia="en-US"/>
        </w:rPr>
        <w:t xml:space="preserve">проектная мощность котельной   </w:t>
      </w:r>
      <w:r w:rsidRPr="005218B5">
        <w:rPr>
          <w:sz w:val="28"/>
          <w:szCs w:val="28"/>
          <w:lang w:eastAsia="en-US"/>
        </w:rPr>
        <w:t xml:space="preserve">1,8 </w:t>
      </w:r>
      <w:r w:rsidRPr="005218B5">
        <w:rPr>
          <w:bCs/>
          <w:sz w:val="28"/>
          <w:szCs w:val="28"/>
          <w:lang w:eastAsia="en-US"/>
        </w:rPr>
        <w:t>Гкал/ч,</w:t>
      </w:r>
    </w:p>
    <w:p w:rsidR="005218B5" w:rsidRPr="005218B5" w:rsidRDefault="005218B5" w:rsidP="005218B5">
      <w:pPr>
        <w:rPr>
          <w:bCs/>
          <w:sz w:val="28"/>
          <w:szCs w:val="28"/>
          <w:lang w:eastAsia="en-US"/>
        </w:rPr>
      </w:pPr>
      <w:r w:rsidRPr="005218B5">
        <w:rPr>
          <w:bCs/>
          <w:sz w:val="28"/>
          <w:szCs w:val="28"/>
          <w:lang w:eastAsia="en-US"/>
        </w:rPr>
        <w:t>Число часов работы в год, 5160</w:t>
      </w:r>
    </w:p>
    <w:p w:rsidR="005218B5" w:rsidRPr="005218B5" w:rsidRDefault="005218B5" w:rsidP="005218B5">
      <w:pPr>
        <w:rPr>
          <w:bCs/>
          <w:sz w:val="28"/>
          <w:szCs w:val="28"/>
          <w:lang w:eastAsia="en-US"/>
        </w:rPr>
      </w:pPr>
      <w:r w:rsidRPr="005218B5">
        <w:rPr>
          <w:bCs/>
          <w:sz w:val="28"/>
          <w:szCs w:val="28"/>
          <w:lang w:eastAsia="en-US"/>
        </w:rPr>
        <w:t xml:space="preserve">Установленная электрическая мощность котельной: </w:t>
      </w:r>
      <w:r w:rsidRPr="005218B5">
        <w:rPr>
          <w:sz w:val="28"/>
          <w:szCs w:val="28"/>
          <w:lang w:eastAsia="en-US"/>
        </w:rPr>
        <w:t xml:space="preserve">1,8 </w:t>
      </w:r>
      <w:r w:rsidRPr="005218B5">
        <w:rPr>
          <w:bCs/>
          <w:sz w:val="28"/>
          <w:szCs w:val="28"/>
          <w:lang w:eastAsia="en-US"/>
        </w:rPr>
        <w:t>Гкал/ч,</w:t>
      </w:r>
    </w:p>
    <w:p w:rsidR="005218B5" w:rsidRPr="005218B5" w:rsidRDefault="005218B5" w:rsidP="005218B5">
      <w:pPr>
        <w:rPr>
          <w:bCs/>
          <w:sz w:val="28"/>
          <w:szCs w:val="28"/>
          <w:lang w:eastAsia="en-US"/>
        </w:rPr>
      </w:pPr>
      <w:r w:rsidRPr="005218B5">
        <w:rPr>
          <w:bCs/>
          <w:sz w:val="28"/>
          <w:szCs w:val="28"/>
          <w:lang w:eastAsia="en-US"/>
        </w:rPr>
        <w:t xml:space="preserve">Категория электроприемников котельной (I, II, Ш):    </w:t>
      </w:r>
      <w:r w:rsidRPr="005218B5">
        <w:rPr>
          <w:bCs/>
          <w:sz w:val="28"/>
          <w:szCs w:val="28"/>
          <w:lang w:val="en-US" w:eastAsia="en-US"/>
        </w:rPr>
        <w:t>III</w:t>
      </w:r>
    </w:p>
    <w:p w:rsidR="005218B5" w:rsidRPr="005218B5" w:rsidRDefault="005218B5" w:rsidP="005218B5">
      <w:pPr>
        <w:rPr>
          <w:bCs/>
          <w:sz w:val="28"/>
          <w:szCs w:val="28"/>
          <w:lang w:eastAsia="en-US"/>
        </w:rPr>
      </w:pPr>
      <w:r w:rsidRPr="005218B5">
        <w:rPr>
          <w:bCs/>
          <w:sz w:val="28"/>
          <w:szCs w:val="28"/>
          <w:lang w:eastAsia="en-US"/>
        </w:rPr>
        <w:t xml:space="preserve">Резервный источник электроснабжения (тип): ___-______ </w:t>
      </w:r>
    </w:p>
    <w:p w:rsidR="005218B5" w:rsidRPr="005218B5" w:rsidRDefault="005218B5" w:rsidP="005218B5">
      <w:pPr>
        <w:rPr>
          <w:bCs/>
          <w:sz w:val="28"/>
          <w:szCs w:val="28"/>
          <w:lang w:eastAsia="en-US"/>
        </w:rPr>
      </w:pPr>
      <w:r w:rsidRPr="005218B5">
        <w:rPr>
          <w:bC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bCs/>
          <w:sz w:val="28"/>
          <w:szCs w:val="28"/>
          <w:lang w:eastAsia="en-US"/>
        </w:rPr>
      </w:pPr>
      <w:r w:rsidRPr="005218B5">
        <w:rPr>
          <w:bCs/>
          <w:sz w:val="28"/>
          <w:szCs w:val="28"/>
          <w:lang w:eastAsia="en-US"/>
        </w:rPr>
        <w:t xml:space="preserve">Вид топлива  дрова </w:t>
      </w:r>
    </w:p>
    <w:p w:rsidR="005218B5" w:rsidRPr="005218B5" w:rsidRDefault="005218B5" w:rsidP="005218B5">
      <w:pPr>
        <w:rPr>
          <w:bCs/>
          <w:sz w:val="28"/>
          <w:szCs w:val="28"/>
          <w:lang w:eastAsia="en-US"/>
        </w:rPr>
      </w:pPr>
      <w:r w:rsidRPr="005218B5">
        <w:rPr>
          <w:bCs/>
          <w:sz w:val="28"/>
          <w:szCs w:val="28"/>
          <w:lang w:eastAsia="en-US"/>
        </w:rPr>
        <w:t xml:space="preserve">Основное топливо:  дрова </w:t>
      </w:r>
    </w:p>
    <w:p w:rsidR="005218B5" w:rsidRPr="005218B5" w:rsidRDefault="005218B5" w:rsidP="005218B5">
      <w:pPr>
        <w:rPr>
          <w:bCs/>
          <w:sz w:val="28"/>
          <w:szCs w:val="28"/>
          <w:lang w:eastAsia="en-US"/>
        </w:rPr>
      </w:pPr>
      <w:r w:rsidRPr="005218B5">
        <w:rPr>
          <w:bCs/>
          <w:sz w:val="28"/>
          <w:szCs w:val="28"/>
          <w:lang w:eastAsia="en-US"/>
        </w:rPr>
        <w:t>Резервное топливо: дрова</w:t>
      </w:r>
    </w:p>
    <w:p w:rsidR="005218B5" w:rsidRPr="005218B5" w:rsidRDefault="005218B5" w:rsidP="005218B5">
      <w:pPr>
        <w:rPr>
          <w:bCs/>
          <w:sz w:val="28"/>
          <w:szCs w:val="28"/>
          <w:lang w:eastAsia="en-US"/>
        </w:rPr>
      </w:pPr>
      <w:r w:rsidRPr="005218B5">
        <w:rPr>
          <w:bCs/>
          <w:sz w:val="28"/>
          <w:szCs w:val="28"/>
          <w:lang w:eastAsia="en-US"/>
        </w:rPr>
        <w:t>Аварийное топливо: дрова</w:t>
      </w:r>
    </w:p>
    <w:p w:rsidR="005218B5" w:rsidRPr="005218B5" w:rsidRDefault="005218B5" w:rsidP="005218B5">
      <w:pPr>
        <w:rPr>
          <w:bCs/>
          <w:sz w:val="28"/>
          <w:szCs w:val="28"/>
          <w:lang w:eastAsia="en-US"/>
        </w:rPr>
      </w:pPr>
      <w:r w:rsidRPr="005218B5">
        <w:rPr>
          <w:bCs/>
          <w:sz w:val="28"/>
          <w:szCs w:val="28"/>
          <w:lang w:eastAsia="en-US"/>
        </w:rPr>
        <w:t>Удельный расход топлива на выработку энергии:   288 кг.усл. т./Гкал</w:t>
      </w:r>
    </w:p>
    <w:p w:rsidR="005218B5" w:rsidRPr="005218B5" w:rsidRDefault="005218B5" w:rsidP="005218B5">
      <w:pPr>
        <w:autoSpaceDE w:val="0"/>
        <w:autoSpaceDN w:val="0"/>
        <w:adjustRightInd w:val="0"/>
        <w:ind w:firstLine="720"/>
        <w:jc w:val="both"/>
        <w:rPr>
          <w:bCs/>
          <w:i/>
          <w:sz w:val="28"/>
          <w:szCs w:val="28"/>
          <w:lang w:eastAsia="en-US"/>
        </w:rPr>
      </w:pPr>
      <w:r w:rsidRPr="005218B5">
        <w:rPr>
          <w:bCs/>
          <w:i/>
          <w:sz w:val="28"/>
          <w:szCs w:val="28"/>
          <w:lang w:eastAsia="en-US"/>
        </w:rPr>
        <w:t>Котельное оборудование</w:t>
      </w:r>
    </w:p>
    <w:p w:rsidR="005218B5" w:rsidRPr="005218B5" w:rsidRDefault="005218B5" w:rsidP="005218B5">
      <w:pPr>
        <w:rPr>
          <w:sz w:val="2"/>
          <w:szCs w:val="2"/>
          <w:lang w:eastAsia="en-US"/>
        </w:rPr>
      </w:pPr>
    </w:p>
    <w:tbl>
      <w:tblPr>
        <w:tblW w:w="5000" w:type="pct"/>
        <w:tblCellMar>
          <w:left w:w="40" w:type="dxa"/>
          <w:right w:w="40" w:type="dxa"/>
        </w:tblCellMar>
        <w:tblLook w:val="0000" w:firstRow="0" w:lastRow="0" w:firstColumn="0" w:lastColumn="0" w:noHBand="0" w:noVBand="0"/>
      </w:tblPr>
      <w:tblGrid>
        <w:gridCol w:w="791"/>
        <w:gridCol w:w="1430"/>
        <w:gridCol w:w="991"/>
        <w:gridCol w:w="955"/>
        <w:gridCol w:w="1123"/>
        <w:gridCol w:w="1111"/>
        <w:gridCol w:w="1111"/>
        <w:gridCol w:w="1121"/>
        <w:gridCol w:w="1272"/>
      </w:tblGrid>
      <w:tr w:rsidR="005218B5" w:rsidRPr="005218B5" w:rsidTr="00222E51">
        <w:trPr>
          <w:trHeight w:val="1155"/>
        </w:trPr>
        <w:tc>
          <w:tcPr>
            <w:tcW w:w="399"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228"/>
              <w:rPr>
                <w:lang w:eastAsia="en-US"/>
              </w:rPr>
            </w:pPr>
            <w:r w:rsidRPr="005218B5">
              <w:rPr>
                <w:lang w:eastAsia="en-US"/>
              </w:rPr>
              <w:t>Тип</w:t>
            </w:r>
          </w:p>
          <w:p w:rsidR="005218B5" w:rsidRPr="005218B5" w:rsidRDefault="005218B5" w:rsidP="005218B5">
            <w:pPr>
              <w:autoSpaceDE w:val="0"/>
              <w:autoSpaceDN w:val="0"/>
              <w:adjustRightInd w:val="0"/>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марка</w:t>
            </w:r>
          </w:p>
        </w:tc>
        <w:tc>
          <w:tcPr>
            <w:tcW w:w="722"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Тип</w:t>
            </w:r>
          </w:p>
          <w:p w:rsidR="005218B5" w:rsidRPr="005218B5" w:rsidRDefault="005218B5" w:rsidP="005218B5">
            <w:pPr>
              <w:autoSpaceDE w:val="0"/>
              <w:autoSpaceDN w:val="0"/>
              <w:adjustRightInd w:val="0"/>
              <w:rPr>
                <w:lang w:eastAsia="en-US"/>
              </w:rPr>
            </w:pPr>
            <w:r w:rsidRPr="005218B5">
              <w:rPr>
                <w:lang w:eastAsia="en-US"/>
              </w:rPr>
              <w:t>котла</w:t>
            </w:r>
          </w:p>
          <w:p w:rsidR="005218B5" w:rsidRPr="005218B5" w:rsidRDefault="005218B5" w:rsidP="005218B5">
            <w:pPr>
              <w:autoSpaceDE w:val="0"/>
              <w:autoSpaceDN w:val="0"/>
              <w:adjustRightInd w:val="0"/>
              <w:rPr>
                <w:lang w:eastAsia="en-US"/>
              </w:rPr>
            </w:pPr>
            <w:r w:rsidRPr="005218B5">
              <w:rPr>
                <w:lang w:eastAsia="en-US"/>
              </w:rPr>
              <w:t>вода/</w:t>
            </w:r>
          </w:p>
          <w:p w:rsidR="005218B5" w:rsidRPr="005218B5" w:rsidRDefault="005218B5" w:rsidP="005218B5">
            <w:pPr>
              <w:widowControl w:val="0"/>
              <w:autoSpaceDE w:val="0"/>
              <w:autoSpaceDN w:val="0"/>
              <w:adjustRightInd w:val="0"/>
              <w:rPr>
                <w:lang w:eastAsia="en-US"/>
              </w:rPr>
            </w:pPr>
            <w:r w:rsidRPr="005218B5">
              <w:rPr>
                <w:lang w:eastAsia="en-US"/>
              </w:rPr>
              <w:t>пар</w:t>
            </w:r>
          </w:p>
        </w:tc>
        <w:tc>
          <w:tcPr>
            <w:tcW w:w="500"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Мощность</w:t>
            </w:r>
          </w:p>
          <w:p w:rsidR="005218B5" w:rsidRPr="005218B5" w:rsidRDefault="005218B5" w:rsidP="005218B5">
            <w:pPr>
              <w:autoSpaceDE w:val="0"/>
              <w:autoSpaceDN w:val="0"/>
              <w:adjustRightInd w:val="0"/>
              <w:ind w:left="232"/>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(Гкал/ч)</w:t>
            </w:r>
          </w:p>
        </w:tc>
        <w:tc>
          <w:tcPr>
            <w:tcW w:w="482"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11"/>
              <w:rPr>
                <w:lang w:eastAsia="en-US"/>
              </w:rPr>
            </w:pPr>
            <w:r w:rsidRPr="005218B5">
              <w:rPr>
                <w:lang w:eastAsia="en-US"/>
              </w:rPr>
              <w:t>Год</w:t>
            </w:r>
          </w:p>
          <w:p w:rsidR="005218B5" w:rsidRPr="005218B5" w:rsidRDefault="005218B5" w:rsidP="005218B5">
            <w:pPr>
              <w:autoSpaceDE w:val="0"/>
              <w:autoSpaceDN w:val="0"/>
              <w:adjustRightInd w:val="0"/>
              <w:rPr>
                <w:lang w:eastAsia="en-US"/>
              </w:rPr>
            </w:pPr>
            <w:r w:rsidRPr="005218B5">
              <w:rPr>
                <w:lang w:eastAsia="en-US"/>
              </w:rPr>
              <w:t>установки</w:t>
            </w:r>
          </w:p>
          <w:p w:rsidR="005218B5" w:rsidRPr="005218B5" w:rsidRDefault="005218B5" w:rsidP="005218B5">
            <w:pPr>
              <w:widowControl w:val="0"/>
              <w:autoSpaceDE w:val="0"/>
              <w:autoSpaceDN w:val="0"/>
              <w:adjustRightInd w:val="0"/>
              <w:ind w:left="218"/>
              <w:rPr>
                <w:lang w:eastAsia="en-US"/>
              </w:rPr>
            </w:pPr>
            <w:r w:rsidRPr="005218B5">
              <w:rPr>
                <w:lang w:eastAsia="en-US"/>
              </w:rPr>
              <w:t>котла</w:t>
            </w:r>
          </w:p>
        </w:tc>
        <w:tc>
          <w:tcPr>
            <w:tcW w:w="567"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Год</w:t>
            </w:r>
          </w:p>
          <w:p w:rsidR="005218B5" w:rsidRPr="005218B5" w:rsidRDefault="005218B5" w:rsidP="005218B5">
            <w:pPr>
              <w:autoSpaceDE w:val="0"/>
              <w:autoSpaceDN w:val="0"/>
              <w:adjustRightInd w:val="0"/>
              <w:jc w:val="center"/>
              <w:rPr>
                <w:lang w:eastAsia="en-US"/>
              </w:rPr>
            </w:pPr>
            <w:r w:rsidRPr="005218B5">
              <w:rPr>
                <w:lang w:eastAsia="en-US"/>
              </w:rPr>
              <w:t>капремонта</w:t>
            </w:r>
          </w:p>
          <w:p w:rsidR="005218B5" w:rsidRPr="005218B5" w:rsidRDefault="005218B5" w:rsidP="005218B5">
            <w:pPr>
              <w:autoSpaceDE w:val="0"/>
              <w:autoSpaceDN w:val="0"/>
              <w:adjustRightInd w:val="0"/>
              <w:jc w:val="center"/>
              <w:rPr>
                <w:lang w:eastAsia="en-US"/>
              </w:rPr>
            </w:pPr>
            <w:r w:rsidRPr="005218B5">
              <w:rPr>
                <w:lang w:eastAsia="en-US"/>
              </w:rPr>
              <w:t>котла</w:t>
            </w:r>
          </w:p>
          <w:p w:rsidR="005218B5" w:rsidRPr="005218B5" w:rsidRDefault="005218B5" w:rsidP="005218B5">
            <w:pPr>
              <w:widowControl w:val="0"/>
              <w:autoSpaceDE w:val="0"/>
              <w:autoSpaceDN w:val="0"/>
              <w:adjustRightInd w:val="0"/>
              <w:jc w:val="center"/>
              <w:rPr>
                <w:lang w:eastAsia="en-US"/>
              </w:rPr>
            </w:pPr>
            <w:r w:rsidRPr="005218B5">
              <w:rPr>
                <w:lang w:eastAsia="en-US"/>
              </w:rPr>
              <w:t>(последний)</w:t>
            </w:r>
          </w:p>
        </w:tc>
        <w:tc>
          <w:tcPr>
            <w:tcW w:w="561"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Год</w:t>
            </w:r>
          </w:p>
          <w:p w:rsidR="005218B5" w:rsidRPr="005218B5" w:rsidRDefault="005218B5" w:rsidP="005218B5">
            <w:pPr>
              <w:autoSpaceDE w:val="0"/>
              <w:autoSpaceDN w:val="0"/>
              <w:adjustRightInd w:val="0"/>
              <w:jc w:val="center"/>
              <w:rPr>
                <w:lang w:eastAsia="en-US"/>
              </w:rPr>
            </w:pPr>
            <w:r w:rsidRPr="005218B5">
              <w:rPr>
                <w:lang w:eastAsia="en-US"/>
              </w:rPr>
              <w:t>проведения</w:t>
            </w:r>
          </w:p>
          <w:p w:rsidR="005218B5" w:rsidRPr="005218B5" w:rsidRDefault="005218B5" w:rsidP="005218B5">
            <w:pPr>
              <w:autoSpaceDE w:val="0"/>
              <w:autoSpaceDN w:val="0"/>
              <w:adjustRightInd w:val="0"/>
              <w:jc w:val="center"/>
              <w:rPr>
                <w:lang w:eastAsia="en-US"/>
              </w:rPr>
            </w:pPr>
            <w:r w:rsidRPr="005218B5">
              <w:rPr>
                <w:lang w:eastAsia="en-US"/>
              </w:rPr>
              <w:t>режимно-</w:t>
            </w:r>
          </w:p>
          <w:p w:rsidR="005218B5" w:rsidRPr="005218B5" w:rsidRDefault="005218B5" w:rsidP="005218B5">
            <w:pPr>
              <w:widowControl w:val="0"/>
              <w:autoSpaceDE w:val="0"/>
              <w:autoSpaceDN w:val="0"/>
              <w:adjustRightInd w:val="0"/>
              <w:jc w:val="center"/>
              <w:rPr>
                <w:lang w:eastAsia="en-US"/>
              </w:rPr>
            </w:pPr>
            <w:r w:rsidRPr="005218B5">
              <w:rPr>
                <w:lang w:eastAsia="en-US"/>
              </w:rPr>
              <w:t>наладочных работ (РНР)</w:t>
            </w:r>
          </w:p>
        </w:tc>
        <w:tc>
          <w:tcPr>
            <w:tcW w:w="561" w:type="pct"/>
            <w:tcBorders>
              <w:top w:val="single" w:sz="6" w:space="0" w:color="auto"/>
              <w:left w:val="single" w:sz="6" w:space="0" w:color="auto"/>
              <w:right w:val="single" w:sz="6" w:space="0" w:color="auto"/>
            </w:tcBorders>
          </w:tcPr>
          <w:p w:rsidR="005218B5" w:rsidRPr="005218B5" w:rsidRDefault="005218B5" w:rsidP="005218B5">
            <w:pPr>
              <w:autoSpaceDE w:val="0"/>
              <w:autoSpaceDN w:val="0"/>
              <w:adjustRightInd w:val="0"/>
              <w:ind w:left="325"/>
              <w:rPr>
                <w:lang w:eastAsia="en-US"/>
              </w:rPr>
            </w:pPr>
            <w:r w:rsidRPr="005218B5">
              <w:rPr>
                <w:lang w:eastAsia="en-US"/>
              </w:rPr>
              <w:t>КПД</w:t>
            </w:r>
          </w:p>
          <w:p w:rsidR="005218B5" w:rsidRPr="005218B5" w:rsidRDefault="005218B5" w:rsidP="005218B5">
            <w:pPr>
              <w:autoSpaceDE w:val="0"/>
              <w:autoSpaceDN w:val="0"/>
              <w:adjustRightInd w:val="0"/>
              <w:ind w:left="288"/>
              <w:rPr>
                <w:lang w:eastAsia="en-US"/>
              </w:rPr>
            </w:pPr>
            <w:r w:rsidRPr="005218B5">
              <w:rPr>
                <w:lang w:eastAsia="en-US"/>
              </w:rPr>
              <w:t>котла</w:t>
            </w:r>
          </w:p>
          <w:p w:rsidR="005218B5" w:rsidRPr="005218B5" w:rsidRDefault="005218B5" w:rsidP="005218B5">
            <w:pPr>
              <w:autoSpaceDE w:val="0"/>
              <w:autoSpaceDN w:val="0"/>
              <w:adjustRightInd w:val="0"/>
              <w:rPr>
                <w:lang w:eastAsia="en-US"/>
              </w:rPr>
            </w:pPr>
            <w:r w:rsidRPr="005218B5">
              <w:rPr>
                <w:lang w:eastAsia="en-US"/>
              </w:rPr>
              <w:t>паспортный</w:t>
            </w:r>
          </w:p>
          <w:p w:rsidR="005218B5" w:rsidRPr="005218B5" w:rsidRDefault="005218B5" w:rsidP="005218B5">
            <w:pPr>
              <w:widowControl w:val="0"/>
              <w:autoSpaceDE w:val="0"/>
              <w:autoSpaceDN w:val="0"/>
              <w:adjustRightInd w:val="0"/>
              <w:ind w:left="460"/>
              <w:rPr>
                <w:lang w:eastAsia="en-US"/>
              </w:rPr>
            </w:pPr>
            <w:r w:rsidRPr="005218B5">
              <w:rPr>
                <w:bCs/>
                <w:lang w:eastAsia="en-US"/>
              </w:rPr>
              <w:t>%</w:t>
            </w:r>
          </w:p>
        </w:tc>
        <w:tc>
          <w:tcPr>
            <w:tcW w:w="566" w:type="pct"/>
            <w:tcBorders>
              <w:top w:val="single" w:sz="6" w:space="0" w:color="auto"/>
              <w:left w:val="single" w:sz="6" w:space="0" w:color="auto"/>
              <w:right w:val="single" w:sz="4" w:space="0" w:color="auto"/>
            </w:tcBorders>
          </w:tcPr>
          <w:p w:rsidR="005218B5" w:rsidRPr="005218B5" w:rsidRDefault="005218B5" w:rsidP="005218B5">
            <w:pPr>
              <w:autoSpaceDE w:val="0"/>
              <w:autoSpaceDN w:val="0"/>
              <w:adjustRightInd w:val="0"/>
              <w:jc w:val="center"/>
              <w:rPr>
                <w:lang w:eastAsia="en-US"/>
              </w:rPr>
            </w:pPr>
            <w:r w:rsidRPr="005218B5">
              <w:rPr>
                <w:lang w:eastAsia="en-US"/>
              </w:rPr>
              <w:t>КПД</w:t>
            </w:r>
          </w:p>
          <w:p w:rsidR="005218B5" w:rsidRPr="005218B5" w:rsidRDefault="005218B5" w:rsidP="005218B5">
            <w:pPr>
              <w:autoSpaceDE w:val="0"/>
              <w:autoSpaceDN w:val="0"/>
              <w:adjustRightInd w:val="0"/>
              <w:jc w:val="center"/>
              <w:rPr>
                <w:lang w:eastAsia="en-US"/>
              </w:rPr>
            </w:pPr>
            <w:r w:rsidRPr="005218B5">
              <w:rPr>
                <w:lang w:eastAsia="en-US"/>
              </w:rPr>
              <w:t>по</w:t>
            </w:r>
          </w:p>
          <w:p w:rsidR="005218B5" w:rsidRPr="005218B5" w:rsidRDefault="005218B5" w:rsidP="005218B5">
            <w:pPr>
              <w:autoSpaceDE w:val="0"/>
              <w:autoSpaceDN w:val="0"/>
              <w:adjustRightInd w:val="0"/>
              <w:jc w:val="center"/>
              <w:rPr>
                <w:lang w:eastAsia="en-US"/>
              </w:rPr>
            </w:pPr>
            <w:r w:rsidRPr="005218B5">
              <w:rPr>
                <w:lang w:eastAsia="en-US"/>
              </w:rPr>
              <w:t>результатам</w:t>
            </w:r>
          </w:p>
          <w:p w:rsidR="005218B5" w:rsidRPr="005218B5" w:rsidRDefault="005218B5" w:rsidP="005218B5">
            <w:pPr>
              <w:widowControl w:val="0"/>
              <w:autoSpaceDE w:val="0"/>
              <w:autoSpaceDN w:val="0"/>
              <w:adjustRightInd w:val="0"/>
              <w:jc w:val="center"/>
              <w:rPr>
                <w:lang w:eastAsia="en-US"/>
              </w:rPr>
            </w:pPr>
            <w:r w:rsidRPr="005218B5">
              <w:rPr>
                <w:lang w:eastAsia="en-US"/>
              </w:rPr>
              <w:t>РНР%</w:t>
            </w:r>
          </w:p>
        </w:tc>
        <w:tc>
          <w:tcPr>
            <w:tcW w:w="643" w:type="pct"/>
            <w:tcBorders>
              <w:top w:val="single" w:sz="6" w:space="0" w:color="auto"/>
              <w:left w:val="single" w:sz="4" w:space="0" w:color="auto"/>
              <w:right w:val="single" w:sz="6" w:space="0" w:color="auto"/>
            </w:tcBorders>
          </w:tcPr>
          <w:p w:rsidR="005218B5" w:rsidRPr="005218B5" w:rsidRDefault="005218B5" w:rsidP="005218B5">
            <w:pPr>
              <w:autoSpaceDE w:val="0"/>
              <w:autoSpaceDN w:val="0"/>
              <w:adjustRightInd w:val="0"/>
              <w:rPr>
                <w:lang w:eastAsia="en-US"/>
              </w:rPr>
            </w:pPr>
            <w:r w:rsidRPr="005218B5">
              <w:rPr>
                <w:lang w:eastAsia="en-US"/>
              </w:rPr>
              <w:t>Техническое</w:t>
            </w:r>
          </w:p>
          <w:p w:rsidR="005218B5" w:rsidRPr="005218B5" w:rsidRDefault="005218B5" w:rsidP="005218B5">
            <w:pPr>
              <w:autoSpaceDE w:val="0"/>
              <w:autoSpaceDN w:val="0"/>
              <w:adjustRightInd w:val="0"/>
              <w:rPr>
                <w:lang w:eastAsia="en-US"/>
              </w:rPr>
            </w:pPr>
            <w:r w:rsidRPr="005218B5">
              <w:rPr>
                <w:lang w:eastAsia="en-US"/>
              </w:rPr>
              <w:t>состояние</w:t>
            </w:r>
          </w:p>
          <w:p w:rsidR="005218B5" w:rsidRPr="005218B5" w:rsidRDefault="005218B5" w:rsidP="005218B5">
            <w:pPr>
              <w:autoSpaceDE w:val="0"/>
              <w:autoSpaceDN w:val="0"/>
              <w:adjustRightInd w:val="0"/>
              <w:ind w:left="358"/>
              <w:rPr>
                <w:lang w:eastAsia="en-US"/>
              </w:rPr>
            </w:pPr>
            <w:r w:rsidRPr="005218B5">
              <w:rPr>
                <w:lang w:eastAsia="en-US"/>
              </w:rPr>
              <w:t>котла</w:t>
            </w:r>
          </w:p>
          <w:p w:rsidR="005218B5" w:rsidRPr="005218B5" w:rsidRDefault="005218B5" w:rsidP="005218B5">
            <w:pPr>
              <w:widowControl w:val="0"/>
              <w:autoSpaceDE w:val="0"/>
              <w:autoSpaceDN w:val="0"/>
              <w:adjustRightInd w:val="0"/>
              <w:rPr>
                <w:lang w:eastAsia="en-US"/>
              </w:rPr>
            </w:pPr>
            <w:r w:rsidRPr="005218B5">
              <w:rPr>
                <w:lang w:eastAsia="en-US"/>
              </w:rPr>
              <w:t>(испр/неиспр)</w:t>
            </w:r>
          </w:p>
        </w:tc>
      </w:tr>
      <w:tr w:rsidR="005218B5" w:rsidRPr="005218B5" w:rsidTr="00222E51">
        <w:tc>
          <w:tcPr>
            <w:tcW w:w="399"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53"/>
              <w:rPr>
                <w:bCs/>
                <w:sz w:val="24"/>
                <w:szCs w:val="24"/>
                <w:lang w:eastAsia="en-US"/>
              </w:rPr>
            </w:pPr>
            <w:r w:rsidRPr="005218B5">
              <w:rPr>
                <w:bCs/>
                <w:sz w:val="24"/>
                <w:szCs w:val="24"/>
                <w:lang w:eastAsia="en-US"/>
              </w:rPr>
              <w:t>1</w:t>
            </w:r>
          </w:p>
        </w:tc>
        <w:tc>
          <w:tcPr>
            <w:tcW w:w="7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2</w:t>
            </w:r>
          </w:p>
        </w:tc>
        <w:tc>
          <w:tcPr>
            <w:tcW w:w="500"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04"/>
              <w:rPr>
                <w:bCs/>
                <w:sz w:val="24"/>
                <w:szCs w:val="24"/>
                <w:lang w:eastAsia="en-US"/>
              </w:rPr>
            </w:pPr>
            <w:r w:rsidRPr="005218B5">
              <w:rPr>
                <w:bCs/>
                <w:sz w:val="24"/>
                <w:szCs w:val="24"/>
                <w:lang w:eastAsia="en-US"/>
              </w:rPr>
              <w:t>3</w:t>
            </w:r>
          </w:p>
        </w:tc>
        <w:tc>
          <w:tcPr>
            <w:tcW w:w="48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399"/>
              <w:rPr>
                <w:bCs/>
                <w:sz w:val="24"/>
                <w:szCs w:val="24"/>
                <w:lang w:eastAsia="en-US"/>
              </w:rPr>
            </w:pPr>
            <w:r w:rsidRPr="005218B5">
              <w:rPr>
                <w:bCs/>
                <w:sz w:val="24"/>
                <w:szCs w:val="24"/>
                <w:lang w:eastAsia="en-US"/>
              </w:rPr>
              <w:t>4</w:t>
            </w:r>
          </w:p>
        </w:tc>
        <w:tc>
          <w:tcPr>
            <w:tcW w:w="56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5</w:t>
            </w:r>
          </w:p>
        </w:tc>
        <w:tc>
          <w:tcPr>
            <w:tcW w:w="56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bCs/>
                <w:sz w:val="24"/>
                <w:szCs w:val="24"/>
                <w:lang w:eastAsia="en-US"/>
              </w:rPr>
            </w:pPr>
            <w:r w:rsidRPr="005218B5">
              <w:rPr>
                <w:bCs/>
                <w:sz w:val="24"/>
                <w:szCs w:val="24"/>
                <w:lang w:eastAsia="en-US"/>
              </w:rPr>
              <w:t>6</w:t>
            </w:r>
          </w:p>
        </w:tc>
        <w:tc>
          <w:tcPr>
            <w:tcW w:w="56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497"/>
              <w:rPr>
                <w:bCs/>
                <w:sz w:val="24"/>
                <w:szCs w:val="24"/>
                <w:lang w:eastAsia="en-US"/>
              </w:rPr>
            </w:pPr>
            <w:r w:rsidRPr="005218B5">
              <w:rPr>
                <w:bCs/>
                <w:sz w:val="24"/>
                <w:szCs w:val="24"/>
                <w:lang w:eastAsia="en-US"/>
              </w:rPr>
              <w:t>7</w:t>
            </w:r>
          </w:p>
        </w:tc>
        <w:tc>
          <w:tcPr>
            <w:tcW w:w="566" w:type="pct"/>
            <w:tcBorders>
              <w:top w:val="single" w:sz="6" w:space="0" w:color="auto"/>
              <w:left w:val="single" w:sz="6" w:space="0" w:color="auto"/>
              <w:bottom w:val="single" w:sz="6" w:space="0" w:color="auto"/>
              <w:right w:val="single" w:sz="4" w:space="0" w:color="auto"/>
            </w:tcBorders>
          </w:tcPr>
          <w:p w:rsidR="005218B5" w:rsidRPr="005218B5" w:rsidRDefault="005218B5" w:rsidP="005218B5">
            <w:pPr>
              <w:autoSpaceDE w:val="0"/>
              <w:autoSpaceDN w:val="0"/>
              <w:adjustRightInd w:val="0"/>
              <w:jc w:val="center"/>
              <w:rPr>
                <w:lang w:eastAsia="en-US"/>
              </w:rPr>
            </w:pPr>
            <w:r w:rsidRPr="005218B5">
              <w:rPr>
                <w:lang w:eastAsia="en-US"/>
              </w:rPr>
              <w:t>8</w:t>
            </w:r>
          </w:p>
        </w:tc>
        <w:tc>
          <w:tcPr>
            <w:tcW w:w="643" w:type="pct"/>
            <w:tcBorders>
              <w:top w:val="single" w:sz="6" w:space="0" w:color="auto"/>
              <w:left w:val="single" w:sz="4" w:space="0" w:color="auto"/>
              <w:bottom w:val="single" w:sz="6" w:space="0" w:color="auto"/>
              <w:right w:val="single" w:sz="6" w:space="0" w:color="auto"/>
            </w:tcBorders>
          </w:tcPr>
          <w:p w:rsidR="005218B5" w:rsidRPr="005218B5" w:rsidRDefault="005218B5" w:rsidP="005218B5">
            <w:pPr>
              <w:widowControl w:val="0"/>
              <w:autoSpaceDE w:val="0"/>
              <w:autoSpaceDN w:val="0"/>
              <w:adjustRightInd w:val="0"/>
              <w:ind w:left="170"/>
              <w:jc w:val="center"/>
              <w:rPr>
                <w:lang w:eastAsia="en-US"/>
              </w:rPr>
            </w:pPr>
            <w:r w:rsidRPr="005218B5">
              <w:rPr>
                <w:lang w:eastAsia="en-US"/>
              </w:rPr>
              <w:t>9</w:t>
            </w:r>
          </w:p>
        </w:tc>
      </w:tr>
      <w:tr w:rsidR="005218B5" w:rsidRPr="005218B5" w:rsidTr="00222E51">
        <w:tc>
          <w:tcPr>
            <w:tcW w:w="399"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КВТС-1</w:t>
            </w:r>
          </w:p>
        </w:tc>
        <w:tc>
          <w:tcPr>
            <w:tcW w:w="7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водогрейный</w:t>
            </w:r>
          </w:p>
        </w:tc>
        <w:tc>
          <w:tcPr>
            <w:tcW w:w="500"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1,0</w:t>
            </w:r>
          </w:p>
        </w:tc>
        <w:tc>
          <w:tcPr>
            <w:tcW w:w="482"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2012</w:t>
            </w:r>
          </w:p>
        </w:tc>
        <w:tc>
          <w:tcPr>
            <w:tcW w:w="56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2017</w:t>
            </w:r>
          </w:p>
        </w:tc>
        <w:tc>
          <w:tcPr>
            <w:tcW w:w="561"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2012</w:t>
            </w:r>
          </w:p>
        </w:tc>
        <w:tc>
          <w:tcPr>
            <w:tcW w:w="56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p>
        </w:tc>
        <w:tc>
          <w:tcPr>
            <w:tcW w:w="56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60</w:t>
            </w:r>
          </w:p>
        </w:tc>
        <w:tc>
          <w:tcPr>
            <w:tcW w:w="64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исправен</w:t>
            </w:r>
          </w:p>
        </w:tc>
      </w:tr>
      <w:tr w:rsidR="005218B5" w:rsidRPr="005218B5" w:rsidTr="00222E51">
        <w:tc>
          <w:tcPr>
            <w:tcW w:w="399"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КВр-0,8</w:t>
            </w:r>
          </w:p>
        </w:tc>
        <w:tc>
          <w:tcPr>
            <w:tcW w:w="722"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водогрейный</w:t>
            </w:r>
          </w:p>
        </w:tc>
        <w:tc>
          <w:tcPr>
            <w:tcW w:w="500"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0,8</w:t>
            </w:r>
          </w:p>
        </w:tc>
        <w:tc>
          <w:tcPr>
            <w:tcW w:w="482"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2012</w:t>
            </w:r>
          </w:p>
        </w:tc>
        <w:tc>
          <w:tcPr>
            <w:tcW w:w="567"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2017</w:t>
            </w:r>
          </w:p>
        </w:tc>
        <w:tc>
          <w:tcPr>
            <w:tcW w:w="561" w:type="pct"/>
            <w:tcBorders>
              <w:top w:val="single" w:sz="6" w:space="0" w:color="auto"/>
              <w:left w:val="single" w:sz="6" w:space="0" w:color="auto"/>
              <w:bottom w:val="single" w:sz="6" w:space="0" w:color="auto"/>
              <w:right w:val="single" w:sz="6" w:space="0" w:color="auto"/>
            </w:tcBorders>
            <w:vAlign w:val="center"/>
          </w:tcPr>
          <w:p w:rsidR="005218B5" w:rsidRPr="005218B5" w:rsidRDefault="005218B5" w:rsidP="005218B5">
            <w:pPr>
              <w:jc w:val="center"/>
              <w:rPr>
                <w:sz w:val="24"/>
                <w:szCs w:val="24"/>
                <w:lang w:eastAsia="en-US"/>
              </w:rPr>
            </w:pPr>
            <w:r w:rsidRPr="005218B5">
              <w:rPr>
                <w:sz w:val="24"/>
                <w:szCs w:val="24"/>
                <w:lang w:eastAsia="en-US"/>
              </w:rPr>
              <w:t>2012</w:t>
            </w:r>
          </w:p>
        </w:tc>
        <w:tc>
          <w:tcPr>
            <w:tcW w:w="561"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p>
        </w:tc>
        <w:tc>
          <w:tcPr>
            <w:tcW w:w="566"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60</w:t>
            </w:r>
          </w:p>
        </w:tc>
        <w:tc>
          <w:tcPr>
            <w:tcW w:w="643" w:type="pct"/>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исправен</w:t>
            </w:r>
          </w:p>
        </w:tc>
      </w:tr>
    </w:tbl>
    <w:p w:rsidR="005218B5" w:rsidRPr="005218B5" w:rsidRDefault="005218B5" w:rsidP="005218B5">
      <w:pPr>
        <w:ind w:firstLine="720"/>
        <w:rPr>
          <w:bCs/>
          <w:sz w:val="24"/>
          <w:szCs w:val="24"/>
          <w:lang w:eastAsia="en-US"/>
        </w:rPr>
      </w:pPr>
    </w:p>
    <w:p w:rsidR="005218B5" w:rsidRPr="005218B5" w:rsidRDefault="005218B5" w:rsidP="005218B5">
      <w:pPr>
        <w:autoSpaceDE w:val="0"/>
        <w:autoSpaceDN w:val="0"/>
        <w:adjustRightInd w:val="0"/>
        <w:ind w:firstLine="720"/>
        <w:jc w:val="both"/>
        <w:rPr>
          <w:bCs/>
          <w:i/>
          <w:sz w:val="28"/>
          <w:szCs w:val="28"/>
          <w:lang w:eastAsia="en-US"/>
        </w:rPr>
      </w:pPr>
      <w:r w:rsidRPr="005218B5">
        <w:rPr>
          <w:bCs/>
          <w:i/>
          <w:sz w:val="28"/>
          <w:szCs w:val="28"/>
          <w:lang w:eastAsia="en-US"/>
        </w:rPr>
        <w:t>Характеристика тепловых сетей (далее - ТС)</w:t>
      </w:r>
    </w:p>
    <w:p w:rsidR="005218B5" w:rsidRPr="005218B5" w:rsidRDefault="005218B5" w:rsidP="005218B5">
      <w:pPr>
        <w:ind w:firstLine="720"/>
        <w:rPr>
          <w:bCs/>
          <w:sz w:val="28"/>
          <w:szCs w:val="28"/>
          <w:lang w:eastAsia="en-US"/>
        </w:rPr>
      </w:pPr>
      <w:r w:rsidRPr="005218B5">
        <w:rPr>
          <w:bCs/>
          <w:sz w:val="28"/>
          <w:szCs w:val="28"/>
          <w:lang w:eastAsia="en-US"/>
        </w:rPr>
        <w:t>Тип системы теплоснабжения:   Закрытая</w:t>
      </w:r>
    </w:p>
    <w:p w:rsidR="005218B5" w:rsidRPr="005218B5" w:rsidRDefault="005218B5" w:rsidP="005218B5">
      <w:pPr>
        <w:ind w:firstLine="720"/>
        <w:rPr>
          <w:bCs/>
          <w:sz w:val="28"/>
          <w:szCs w:val="28"/>
          <w:lang w:eastAsia="en-US"/>
        </w:rPr>
      </w:pPr>
      <w:r w:rsidRPr="005218B5">
        <w:rPr>
          <w:bCs/>
          <w:sz w:val="28"/>
          <w:szCs w:val="28"/>
          <w:lang w:eastAsia="en-US"/>
        </w:rPr>
        <w:t>Объем тепловой сети (м</w:t>
      </w:r>
      <w:r w:rsidRPr="005218B5">
        <w:rPr>
          <w:bCs/>
          <w:sz w:val="28"/>
          <w:szCs w:val="28"/>
          <w:vertAlign w:val="superscript"/>
          <w:lang w:eastAsia="en-US"/>
        </w:rPr>
        <w:t>3</w:t>
      </w:r>
      <w:r w:rsidRPr="005218B5">
        <w:rPr>
          <w:bCs/>
          <w:sz w:val="28"/>
          <w:szCs w:val="28"/>
          <w:lang w:eastAsia="en-US"/>
        </w:rPr>
        <w:t>) 12,03   Объем подпитки (м</w:t>
      </w:r>
      <w:r w:rsidRPr="005218B5">
        <w:rPr>
          <w:bCs/>
          <w:sz w:val="28"/>
          <w:szCs w:val="28"/>
          <w:vertAlign w:val="superscript"/>
          <w:lang w:eastAsia="en-US"/>
        </w:rPr>
        <w:t>3</w:t>
      </w:r>
      <w:r w:rsidRPr="005218B5">
        <w:rPr>
          <w:bCs/>
          <w:sz w:val="28"/>
          <w:szCs w:val="28"/>
          <w:lang w:eastAsia="en-US"/>
        </w:rPr>
        <w:t xml:space="preserve">/сутки) 2,75   </w:t>
      </w:r>
    </w:p>
    <w:p w:rsidR="005218B5" w:rsidRPr="005218B5" w:rsidRDefault="005218B5" w:rsidP="005218B5">
      <w:pPr>
        <w:ind w:firstLine="720"/>
        <w:rPr>
          <w:bCs/>
          <w:sz w:val="28"/>
          <w:szCs w:val="28"/>
          <w:lang w:eastAsia="en-US"/>
        </w:rPr>
      </w:pPr>
      <w:r w:rsidRPr="005218B5">
        <w:rPr>
          <w:bCs/>
          <w:sz w:val="28"/>
          <w:szCs w:val="28"/>
          <w:lang w:eastAsia="en-US"/>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rPr>
                <w:lang w:eastAsia="en-US"/>
              </w:rPr>
            </w:pPr>
            <w:r w:rsidRPr="005218B5">
              <w:rPr>
                <w:lang w:eastAsia="en-US"/>
              </w:rPr>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rPr>
                <w:lang w:eastAsia="en-US"/>
              </w:rPr>
            </w:pPr>
            <w:r w:rsidRPr="005218B5">
              <w:rPr>
                <w:lang w:eastAsia="en-US"/>
              </w:rPr>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rPr>
                <w:lang w:eastAsia="en-US"/>
              </w:rPr>
            </w:pPr>
            <w:r w:rsidRPr="005218B5">
              <w:rPr>
                <w:lang w:eastAsia="en-US"/>
              </w:rPr>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rPr>
                <w:lang w:eastAsia="en-US"/>
              </w:rPr>
            </w:pPr>
            <w:r w:rsidRPr="005218B5">
              <w:rPr>
                <w:lang w:eastAsia="en-US"/>
              </w:rPr>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rPr>
                <w:lang w:eastAsia="en-US"/>
              </w:rPr>
            </w:pPr>
            <w:r w:rsidRPr="005218B5">
              <w:rPr>
                <w:lang w:eastAsia="en-US"/>
              </w:rPr>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lang w:eastAsia="en-US"/>
              </w:rPr>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lang w:eastAsia="en-US"/>
              </w:rPr>
            </w:pPr>
            <w:r w:rsidRPr="005218B5">
              <w:rPr>
                <w:sz w:val="24"/>
                <w:szCs w:val="24"/>
                <w:lang w:eastAsia="en-US"/>
              </w:rPr>
              <w:t>0,93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lang w:eastAsia="en-US"/>
              </w:rPr>
            </w:pPr>
            <w:r w:rsidRPr="005218B5">
              <w:rPr>
                <w:sz w:val="24"/>
                <w:szCs w:val="24"/>
                <w:lang w:eastAsia="en-US"/>
              </w:rPr>
              <w:t>м/плита, рубероид</w:t>
            </w:r>
          </w:p>
        </w:tc>
      </w:tr>
    </w:tbl>
    <w:p w:rsidR="005218B5" w:rsidRPr="005218B5" w:rsidRDefault="005218B5" w:rsidP="005218B5">
      <w:pPr>
        <w:rPr>
          <w:rFonts w:eastAsia="Arial Unicode MS"/>
          <w:sz w:val="24"/>
          <w:szCs w:val="24"/>
          <w:lang w:eastAsia="en-US"/>
        </w:rPr>
      </w:pPr>
    </w:p>
    <w:p w:rsidR="005218B5" w:rsidRPr="005218B5" w:rsidRDefault="005218B5" w:rsidP="005218B5">
      <w:pPr>
        <w:ind w:firstLine="708"/>
        <w:jc w:val="both"/>
        <w:rPr>
          <w:color w:val="1A1A1A"/>
          <w:sz w:val="24"/>
          <w:szCs w:val="24"/>
          <w:lang w:eastAsia="en-US"/>
        </w:rPr>
      </w:pPr>
      <w:r w:rsidRPr="005218B5">
        <w:rPr>
          <w:color w:val="1A1A1A"/>
          <w:sz w:val="24"/>
          <w:szCs w:val="24"/>
          <w:lang w:eastAsia="en-US"/>
        </w:rPr>
        <w:t xml:space="preserve">      Котельная осуществляет теплоснабжение в д.Селезни, работает на твердом топлива (дрова). </w:t>
      </w:r>
    </w:p>
    <w:p w:rsidR="005218B5" w:rsidRPr="005218B5" w:rsidRDefault="005218B5" w:rsidP="005218B5">
      <w:pPr>
        <w:ind w:firstLine="708"/>
        <w:jc w:val="both"/>
        <w:rPr>
          <w:color w:val="1A1A1A"/>
          <w:sz w:val="24"/>
          <w:szCs w:val="24"/>
          <w:lang w:eastAsia="en-US"/>
        </w:rPr>
      </w:pPr>
      <w:r w:rsidRPr="005218B5">
        <w:rPr>
          <w:color w:val="1A1A1A"/>
          <w:sz w:val="24"/>
          <w:szCs w:val="24"/>
          <w:lang w:eastAsia="en-US"/>
        </w:rPr>
        <w:t xml:space="preserve">Общая установленная мощность 1,8 Гкал/час. Система теплоснабжения двухтрубная смешанного типа прокладки ( воздушная, подземная). </w:t>
      </w:r>
    </w:p>
    <w:p w:rsidR="005218B5" w:rsidRPr="005218B5" w:rsidRDefault="005218B5" w:rsidP="005218B5">
      <w:pPr>
        <w:ind w:firstLine="708"/>
        <w:jc w:val="both"/>
        <w:rPr>
          <w:color w:val="1A1A1A"/>
          <w:sz w:val="24"/>
          <w:szCs w:val="24"/>
          <w:lang w:eastAsia="en-US"/>
        </w:rPr>
      </w:pPr>
      <w:r w:rsidRPr="005218B5">
        <w:rPr>
          <w:color w:val="1A1A1A"/>
          <w:sz w:val="24"/>
          <w:szCs w:val="24"/>
          <w:lang w:eastAsia="en-US"/>
        </w:rPr>
        <w:t>Здание котельной 1967 года постройки, одноэтажное, кирпичное, размерами 15,0 м * 5,5м., высотой 3,60м.;  объем здания 297м³ , фундамент здания – бетонный ленточный; кровля – шифер.</w:t>
      </w:r>
    </w:p>
    <w:tbl>
      <w:tblPr>
        <w:tblStyle w:val="28"/>
        <w:tblW w:w="5000" w:type="pct"/>
        <w:tblLook w:val="04A0" w:firstRow="1" w:lastRow="0" w:firstColumn="1" w:lastColumn="0" w:noHBand="0" w:noVBand="1"/>
      </w:tblPr>
      <w:tblGrid>
        <w:gridCol w:w="502"/>
        <w:gridCol w:w="1431"/>
        <w:gridCol w:w="1874"/>
        <w:gridCol w:w="3386"/>
        <w:gridCol w:w="1813"/>
        <w:gridCol w:w="905"/>
      </w:tblGrid>
      <w:tr w:rsidR="005218B5" w:rsidRPr="005218B5" w:rsidTr="00222E51">
        <w:trPr>
          <w:trHeight w:val="668"/>
        </w:trPr>
        <w:tc>
          <w:tcPr>
            <w:tcW w:w="353" w:type="pct"/>
            <w:hideMark/>
          </w:tcPr>
          <w:p w:rsidR="005218B5" w:rsidRPr="005218B5" w:rsidRDefault="005218B5" w:rsidP="005218B5">
            <w:pPr>
              <w:jc w:val="center"/>
            </w:pPr>
            <w:r w:rsidRPr="005218B5">
              <w:rPr>
                <w:color w:val="1A1A1A"/>
              </w:rPr>
              <w:lastRenderedPageBreak/>
              <w:t> </w:t>
            </w:r>
            <w:r w:rsidRPr="005218B5">
              <w:t>№ п/п</w:t>
            </w:r>
          </w:p>
        </w:tc>
        <w:tc>
          <w:tcPr>
            <w:tcW w:w="889" w:type="pct"/>
            <w:hideMark/>
          </w:tcPr>
          <w:p w:rsidR="005218B5" w:rsidRPr="005218B5" w:rsidRDefault="005218B5" w:rsidP="005218B5">
            <w:pPr>
              <w:jc w:val="center"/>
            </w:pPr>
            <w:r w:rsidRPr="005218B5">
              <w:t>Поселение</w:t>
            </w:r>
          </w:p>
        </w:tc>
        <w:tc>
          <w:tcPr>
            <w:tcW w:w="1111" w:type="pct"/>
            <w:hideMark/>
          </w:tcPr>
          <w:p w:rsidR="005218B5" w:rsidRPr="005218B5" w:rsidRDefault="005218B5" w:rsidP="005218B5">
            <w:pPr>
              <w:jc w:val="center"/>
            </w:pPr>
            <w:r w:rsidRPr="005218B5">
              <w:t>Наименование котельной, адрес</w:t>
            </w:r>
          </w:p>
        </w:tc>
        <w:tc>
          <w:tcPr>
            <w:tcW w:w="1205" w:type="pct"/>
            <w:hideMark/>
          </w:tcPr>
          <w:p w:rsidR="005218B5" w:rsidRPr="005218B5" w:rsidRDefault="005218B5" w:rsidP="005218B5">
            <w:pPr>
              <w:jc w:val="center"/>
            </w:pPr>
            <w:r w:rsidRPr="005218B5">
              <w:t>установл.      мощность,          Гкал/час</w:t>
            </w:r>
          </w:p>
        </w:tc>
        <w:tc>
          <w:tcPr>
            <w:tcW w:w="971" w:type="pct"/>
            <w:hideMark/>
          </w:tcPr>
          <w:p w:rsidR="005218B5" w:rsidRPr="005218B5" w:rsidRDefault="005218B5" w:rsidP="005218B5">
            <w:pPr>
              <w:jc w:val="center"/>
            </w:pPr>
            <w:r w:rsidRPr="005218B5">
              <w:t>протяженность теплосетей            в 2-х км</w:t>
            </w:r>
          </w:p>
        </w:tc>
        <w:tc>
          <w:tcPr>
            <w:tcW w:w="472" w:type="pct"/>
            <w:hideMark/>
          </w:tcPr>
          <w:p w:rsidR="005218B5" w:rsidRPr="005218B5" w:rsidRDefault="005218B5" w:rsidP="005218B5">
            <w:pPr>
              <w:jc w:val="center"/>
            </w:pPr>
            <w:r w:rsidRPr="005218B5">
              <w:t>Вид топлива</w:t>
            </w:r>
          </w:p>
        </w:tc>
      </w:tr>
      <w:tr w:rsidR="005218B5" w:rsidRPr="005218B5" w:rsidTr="00222E51">
        <w:trPr>
          <w:trHeight w:val="382"/>
        </w:trPr>
        <w:tc>
          <w:tcPr>
            <w:tcW w:w="353" w:type="pct"/>
            <w:hideMark/>
          </w:tcPr>
          <w:p w:rsidR="005218B5" w:rsidRPr="005218B5" w:rsidRDefault="005218B5" w:rsidP="005218B5">
            <w:pPr>
              <w:jc w:val="center"/>
            </w:pPr>
            <w:r w:rsidRPr="005218B5">
              <w:t>1</w:t>
            </w:r>
          </w:p>
        </w:tc>
        <w:tc>
          <w:tcPr>
            <w:tcW w:w="889" w:type="pct"/>
            <w:hideMark/>
          </w:tcPr>
          <w:p w:rsidR="005218B5" w:rsidRPr="005218B5" w:rsidRDefault="005218B5" w:rsidP="005218B5">
            <w:pPr>
              <w:jc w:val="center"/>
            </w:pPr>
            <w:r w:rsidRPr="005218B5">
              <w:t>Селезневское поселение</w:t>
            </w:r>
          </w:p>
        </w:tc>
        <w:tc>
          <w:tcPr>
            <w:tcW w:w="1111" w:type="pct"/>
            <w:hideMark/>
          </w:tcPr>
          <w:p w:rsidR="005218B5" w:rsidRPr="005218B5" w:rsidRDefault="005218B5" w:rsidP="005218B5">
            <w:pPr>
              <w:jc w:val="center"/>
            </w:pPr>
            <w:r w:rsidRPr="005218B5">
              <w:t>котельная</w:t>
            </w:r>
          </w:p>
          <w:p w:rsidR="005218B5" w:rsidRPr="005218B5" w:rsidRDefault="005218B5" w:rsidP="005218B5">
            <w:pPr>
              <w:jc w:val="center"/>
            </w:pPr>
            <w:r w:rsidRPr="005218B5">
              <w:t>д. Селезни</w:t>
            </w:r>
          </w:p>
        </w:tc>
        <w:tc>
          <w:tcPr>
            <w:tcW w:w="1205" w:type="pct"/>
            <w:hideMark/>
          </w:tcPr>
          <w:p w:rsidR="005218B5" w:rsidRPr="005218B5" w:rsidRDefault="005218B5" w:rsidP="005218B5">
            <w:pPr>
              <w:jc w:val="center"/>
            </w:pPr>
            <w:r w:rsidRPr="005218B5">
              <w:t>1,8</w:t>
            </w:r>
          </w:p>
        </w:tc>
        <w:tc>
          <w:tcPr>
            <w:tcW w:w="971" w:type="pct"/>
            <w:hideMark/>
          </w:tcPr>
          <w:p w:rsidR="005218B5" w:rsidRPr="005218B5" w:rsidRDefault="005218B5" w:rsidP="005218B5">
            <w:pPr>
              <w:jc w:val="center"/>
            </w:pPr>
            <w:r w:rsidRPr="005218B5">
              <w:t>0,93</w:t>
            </w:r>
          </w:p>
        </w:tc>
        <w:tc>
          <w:tcPr>
            <w:tcW w:w="472" w:type="pct"/>
            <w:hideMark/>
          </w:tcPr>
          <w:p w:rsidR="005218B5" w:rsidRPr="005218B5" w:rsidRDefault="005218B5" w:rsidP="005218B5">
            <w:pPr>
              <w:jc w:val="center"/>
            </w:pPr>
            <w:r w:rsidRPr="005218B5">
              <w:t>дрова</w:t>
            </w:r>
          </w:p>
        </w:tc>
      </w:tr>
    </w:tbl>
    <w:p w:rsidR="005218B5" w:rsidRPr="005218B5" w:rsidRDefault="005218B5" w:rsidP="005218B5">
      <w:pPr>
        <w:ind w:firstLine="708"/>
        <w:rPr>
          <w:color w:val="1A1A1A"/>
          <w:sz w:val="24"/>
          <w:szCs w:val="24"/>
          <w:lang w:eastAsia="en-US"/>
        </w:rPr>
      </w:pPr>
      <w:r w:rsidRPr="005218B5">
        <w:rPr>
          <w:color w:val="1A1A1A"/>
          <w:sz w:val="24"/>
          <w:szCs w:val="24"/>
          <w:lang w:eastAsia="en-US"/>
        </w:rPr>
        <w:t> </w:t>
      </w:r>
    </w:p>
    <w:tbl>
      <w:tblPr>
        <w:tblW w:w="5000" w:type="pct"/>
        <w:tblCellMar>
          <w:left w:w="0" w:type="dxa"/>
          <w:right w:w="0" w:type="dxa"/>
        </w:tblCellMar>
        <w:tblLook w:val="04A0" w:firstRow="1" w:lastRow="0" w:firstColumn="1" w:lastColumn="0" w:noHBand="0" w:noVBand="1"/>
      </w:tblPr>
      <w:tblGrid>
        <w:gridCol w:w="668"/>
        <w:gridCol w:w="1719"/>
        <w:gridCol w:w="2364"/>
        <w:gridCol w:w="1665"/>
        <w:gridCol w:w="2287"/>
        <w:gridCol w:w="1198"/>
      </w:tblGrid>
      <w:tr w:rsidR="005218B5" w:rsidRPr="005218B5" w:rsidTr="00222E51">
        <w:trPr>
          <w:trHeight w:val="910"/>
        </w:trPr>
        <w:tc>
          <w:tcPr>
            <w:tcW w:w="337"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color w:val="1A1A1A"/>
                <w:sz w:val="24"/>
                <w:szCs w:val="24"/>
                <w:lang w:eastAsia="en-US"/>
              </w:rPr>
              <w:t> </w:t>
            </w:r>
            <w:r w:rsidRPr="005218B5">
              <w:rPr>
                <w:sz w:val="24"/>
                <w:szCs w:val="24"/>
                <w:lang w:eastAsia="en-US"/>
              </w:rPr>
              <w:t>№ п/п</w:t>
            </w:r>
          </w:p>
        </w:tc>
        <w:tc>
          <w:tcPr>
            <w:tcW w:w="868"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Тип, марка котла</w:t>
            </w:r>
          </w:p>
        </w:tc>
        <w:tc>
          <w:tcPr>
            <w:tcW w:w="119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Поверхность нагрева котла</w:t>
            </w:r>
          </w:p>
        </w:tc>
        <w:tc>
          <w:tcPr>
            <w:tcW w:w="841"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Год установки</w:t>
            </w:r>
          </w:p>
        </w:tc>
        <w:tc>
          <w:tcPr>
            <w:tcW w:w="1155"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Теплопроизво-дительность котла, Гкал/час</w:t>
            </w:r>
          </w:p>
        </w:tc>
        <w:tc>
          <w:tcPr>
            <w:tcW w:w="60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Кол-во котлов</w:t>
            </w:r>
          </w:p>
        </w:tc>
      </w:tr>
      <w:tr w:rsidR="005218B5" w:rsidRPr="005218B5" w:rsidTr="00222E51">
        <w:trPr>
          <w:trHeight w:val="270"/>
        </w:trPr>
        <w:tc>
          <w:tcPr>
            <w:tcW w:w="33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1</w:t>
            </w:r>
          </w:p>
        </w:tc>
        <w:tc>
          <w:tcPr>
            <w:tcW w:w="8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КВТС-1</w:t>
            </w:r>
          </w:p>
        </w:tc>
        <w:tc>
          <w:tcPr>
            <w:tcW w:w="1194"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46,5</w:t>
            </w:r>
          </w:p>
        </w:tc>
        <w:tc>
          <w:tcPr>
            <w:tcW w:w="84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2012</w:t>
            </w:r>
          </w:p>
        </w:tc>
        <w:tc>
          <w:tcPr>
            <w:tcW w:w="115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1,0</w:t>
            </w:r>
          </w:p>
        </w:tc>
        <w:tc>
          <w:tcPr>
            <w:tcW w:w="6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1</w:t>
            </w:r>
          </w:p>
        </w:tc>
      </w:tr>
      <w:tr w:rsidR="005218B5" w:rsidRPr="005218B5" w:rsidTr="00222E51">
        <w:trPr>
          <w:trHeight w:val="279"/>
        </w:trPr>
        <w:tc>
          <w:tcPr>
            <w:tcW w:w="33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2</w:t>
            </w:r>
          </w:p>
        </w:tc>
        <w:tc>
          <w:tcPr>
            <w:tcW w:w="8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КВр-0,8</w:t>
            </w:r>
          </w:p>
        </w:tc>
        <w:tc>
          <w:tcPr>
            <w:tcW w:w="1194"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64,8</w:t>
            </w:r>
          </w:p>
        </w:tc>
        <w:tc>
          <w:tcPr>
            <w:tcW w:w="84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2012</w:t>
            </w:r>
          </w:p>
        </w:tc>
        <w:tc>
          <w:tcPr>
            <w:tcW w:w="115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5218B5" w:rsidRDefault="005218B5" w:rsidP="005218B5">
            <w:pPr>
              <w:jc w:val="center"/>
              <w:rPr>
                <w:sz w:val="24"/>
                <w:szCs w:val="24"/>
                <w:lang w:eastAsia="en-US"/>
              </w:rPr>
            </w:pPr>
            <w:r w:rsidRPr="005218B5">
              <w:rPr>
                <w:sz w:val="24"/>
                <w:szCs w:val="24"/>
                <w:lang w:eastAsia="en-US"/>
              </w:rPr>
              <w:t>0,8</w:t>
            </w:r>
          </w:p>
        </w:tc>
        <w:tc>
          <w:tcPr>
            <w:tcW w:w="6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1</w:t>
            </w:r>
          </w:p>
        </w:tc>
      </w:tr>
    </w:tbl>
    <w:p w:rsidR="005218B5" w:rsidRPr="005218B5" w:rsidRDefault="005218B5" w:rsidP="005218B5">
      <w:pPr>
        <w:ind w:firstLine="708"/>
        <w:rPr>
          <w:color w:val="1A1A1A"/>
          <w:sz w:val="24"/>
          <w:szCs w:val="24"/>
          <w:lang w:eastAsia="en-US"/>
        </w:rPr>
      </w:pPr>
      <w:r w:rsidRPr="005218B5">
        <w:rPr>
          <w:color w:val="1A1A1A"/>
          <w:sz w:val="24"/>
          <w:szCs w:val="24"/>
          <w:lang w:eastAsia="en-US"/>
        </w:rPr>
        <w:t>  </w:t>
      </w:r>
    </w:p>
    <w:tbl>
      <w:tblPr>
        <w:tblW w:w="5000" w:type="pct"/>
        <w:tblCellMar>
          <w:left w:w="0" w:type="dxa"/>
          <w:right w:w="0" w:type="dxa"/>
        </w:tblCellMar>
        <w:tblLook w:val="04A0" w:firstRow="1" w:lastRow="0" w:firstColumn="1" w:lastColumn="0" w:noHBand="0" w:noVBand="1"/>
      </w:tblPr>
      <w:tblGrid>
        <w:gridCol w:w="4370"/>
        <w:gridCol w:w="3515"/>
        <w:gridCol w:w="2016"/>
      </w:tblGrid>
      <w:tr w:rsidR="005218B5" w:rsidRPr="005218B5" w:rsidTr="00222E51">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color w:val="1A1A1A"/>
                <w:sz w:val="24"/>
                <w:szCs w:val="24"/>
                <w:lang w:eastAsia="en-US"/>
              </w:rPr>
              <w:t> </w:t>
            </w:r>
            <w:r w:rsidRPr="005218B5">
              <w:rPr>
                <w:sz w:val="24"/>
                <w:szCs w:val="24"/>
                <w:lang w:eastAsia="en-US"/>
              </w:rPr>
              <w:t>Насосы</w:t>
            </w:r>
          </w:p>
        </w:tc>
      </w:tr>
      <w:tr w:rsidR="005218B5" w:rsidRPr="005218B5" w:rsidTr="00222E51">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Сетевые насосы ЦО</w:t>
            </w:r>
          </w:p>
        </w:tc>
      </w:tr>
      <w:tr w:rsidR="005218B5" w:rsidRPr="005218B5" w:rsidTr="00222E51">
        <w:trPr>
          <w:trHeight w:val="540"/>
        </w:trPr>
        <w:tc>
          <w:tcPr>
            <w:tcW w:w="22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Марка насоса, производительность, м3/ час напор, м.вод.ст.</w:t>
            </w:r>
          </w:p>
        </w:tc>
        <w:tc>
          <w:tcPr>
            <w:tcW w:w="1775"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Эл/двигатель, кВт; обороты/мин.</w:t>
            </w:r>
          </w:p>
        </w:tc>
        <w:tc>
          <w:tcPr>
            <w:tcW w:w="101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Количество насосов</w:t>
            </w:r>
          </w:p>
        </w:tc>
      </w:tr>
      <w:tr w:rsidR="005218B5" w:rsidRPr="005218B5" w:rsidTr="00222E51">
        <w:trPr>
          <w:trHeight w:val="280"/>
        </w:trPr>
        <w:tc>
          <w:tcPr>
            <w:tcW w:w="22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sz w:val="24"/>
                <w:szCs w:val="24"/>
                <w:lang w:eastAsia="en-US"/>
              </w:rPr>
            </w:pPr>
            <w:r w:rsidRPr="005218B5">
              <w:rPr>
                <w:sz w:val="24"/>
                <w:szCs w:val="24"/>
                <w:lang w:eastAsia="en-US"/>
              </w:rPr>
              <w:t>КМ 80-65-160; Q=50м³/ч; Н=32м</w:t>
            </w:r>
          </w:p>
        </w:tc>
        <w:tc>
          <w:tcPr>
            <w:tcW w:w="1775"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N=7,5кВт; n=3000 об/мин</w:t>
            </w:r>
          </w:p>
        </w:tc>
        <w:tc>
          <w:tcPr>
            <w:tcW w:w="101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2</w:t>
            </w:r>
          </w:p>
        </w:tc>
      </w:tr>
    </w:tbl>
    <w:p w:rsidR="005218B5" w:rsidRPr="005218B5" w:rsidRDefault="005218B5" w:rsidP="005218B5">
      <w:pPr>
        <w:ind w:firstLine="708"/>
        <w:rPr>
          <w:color w:val="1A1A1A"/>
          <w:sz w:val="24"/>
          <w:szCs w:val="24"/>
          <w:lang w:eastAsia="en-US"/>
        </w:rPr>
      </w:pPr>
      <w:r w:rsidRPr="005218B5">
        <w:rPr>
          <w:color w:val="1A1A1A"/>
          <w:sz w:val="24"/>
          <w:szCs w:val="24"/>
          <w:lang w:eastAsia="en-US"/>
        </w:rPr>
        <w:t> </w:t>
      </w:r>
    </w:p>
    <w:p w:rsidR="005218B5" w:rsidRPr="005218B5" w:rsidRDefault="005218B5" w:rsidP="005218B5">
      <w:pPr>
        <w:ind w:firstLine="708"/>
        <w:rPr>
          <w:color w:val="1A1A1A"/>
          <w:sz w:val="24"/>
          <w:szCs w:val="24"/>
          <w:lang w:eastAsia="en-US"/>
        </w:rPr>
      </w:pPr>
      <w:r w:rsidRPr="005218B5">
        <w:rPr>
          <w:color w:val="1A1A1A"/>
          <w:sz w:val="24"/>
          <w:szCs w:val="24"/>
          <w:lang w:eastAsia="en-US"/>
        </w:rPr>
        <w:t> </w:t>
      </w:r>
      <w:r w:rsidRPr="005218B5">
        <w:rPr>
          <w:b/>
          <w:bCs/>
          <w:color w:val="1A1A1A"/>
          <w:sz w:val="24"/>
          <w:szCs w:val="24"/>
          <w:lang w:eastAsia="en-US"/>
        </w:rPr>
        <w:t xml:space="preserve">2.3. Площадь строительных фондов и приросты площади строительных фондов в соответствии с Генеральным планом </w:t>
      </w:r>
    </w:p>
    <w:tbl>
      <w:tblPr>
        <w:tblW w:w="5000" w:type="pct"/>
        <w:tblCellMar>
          <w:left w:w="0" w:type="dxa"/>
          <w:right w:w="0" w:type="dxa"/>
        </w:tblCellMar>
        <w:tblLook w:val="04A0" w:firstRow="1" w:lastRow="0" w:firstColumn="1" w:lastColumn="0" w:noHBand="0" w:noVBand="1"/>
      </w:tblPr>
      <w:tblGrid>
        <w:gridCol w:w="578"/>
        <w:gridCol w:w="2745"/>
        <w:gridCol w:w="1400"/>
        <w:gridCol w:w="1675"/>
        <w:gridCol w:w="1527"/>
        <w:gridCol w:w="1976"/>
      </w:tblGrid>
      <w:tr w:rsidR="005218B5" w:rsidRPr="005218B5" w:rsidTr="00222E51">
        <w:tc>
          <w:tcPr>
            <w:tcW w:w="292"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1A1A1A"/>
                <w:sz w:val="24"/>
                <w:szCs w:val="24"/>
                <w:lang w:val="ru"/>
              </w:rPr>
              <w:t> </w:t>
            </w:r>
            <w:r w:rsidRPr="005218B5">
              <w:rPr>
                <w:color w:val="000000"/>
                <w:sz w:val="24"/>
                <w:szCs w:val="24"/>
                <w:lang w:val="ru"/>
              </w:rPr>
              <w:t> № п/п</w:t>
            </w:r>
          </w:p>
        </w:tc>
        <w:tc>
          <w:tcPr>
            <w:tcW w:w="1386"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 Показатели</w:t>
            </w:r>
          </w:p>
        </w:tc>
        <w:tc>
          <w:tcPr>
            <w:tcW w:w="707"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 Единица измерения</w:t>
            </w:r>
          </w:p>
        </w:tc>
        <w:tc>
          <w:tcPr>
            <w:tcW w:w="846"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 Современное состояние</w:t>
            </w:r>
          </w:p>
        </w:tc>
        <w:tc>
          <w:tcPr>
            <w:tcW w:w="77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en-US"/>
              </w:rPr>
            </w:pPr>
            <w:r w:rsidRPr="005218B5">
              <w:rPr>
                <w:color w:val="000000"/>
                <w:sz w:val="24"/>
                <w:szCs w:val="24"/>
                <w:lang w:val="ru"/>
              </w:rPr>
              <w:t xml:space="preserve"> Первая очередь </w:t>
            </w:r>
          </w:p>
          <w:p w:rsidR="005218B5" w:rsidRPr="005218B5" w:rsidRDefault="005218B5" w:rsidP="005218B5">
            <w:pPr>
              <w:rPr>
                <w:color w:val="000000"/>
                <w:sz w:val="24"/>
                <w:szCs w:val="24"/>
                <w:lang w:val="ru"/>
              </w:rPr>
            </w:pPr>
            <w:r w:rsidRPr="005218B5">
              <w:rPr>
                <w:color w:val="000000"/>
                <w:sz w:val="24"/>
                <w:szCs w:val="24"/>
                <w:lang w:val="ru"/>
              </w:rPr>
              <w:t>(до 2016г.)</w:t>
            </w:r>
          </w:p>
        </w:tc>
        <w:tc>
          <w:tcPr>
            <w:tcW w:w="9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Расчетный срок (включает первую очередь (до 2027г.))</w:t>
            </w:r>
          </w:p>
        </w:tc>
      </w:tr>
      <w:tr w:rsidR="005218B5" w:rsidRPr="005218B5"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1</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Зоны жилой застройки (жилой фонд) из него:</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тыс. м² общ.площ.</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25,7</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25,7</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32,0</w:t>
            </w:r>
          </w:p>
        </w:tc>
      </w:tr>
      <w:tr w:rsidR="005218B5" w:rsidRPr="005218B5"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 </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Объем нового строительства</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 </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0,17</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6,3</w:t>
            </w:r>
          </w:p>
        </w:tc>
      </w:tr>
      <w:tr w:rsidR="005218B5" w:rsidRPr="005218B5"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2</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Зоны инфраструктуры</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тыс. м²</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3,72</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rPr>
                <w:color w:val="000000"/>
                <w:sz w:val="24"/>
                <w:szCs w:val="24"/>
                <w:lang w:val="ru"/>
              </w:rPr>
            </w:pPr>
            <w:r w:rsidRPr="005218B5">
              <w:rPr>
                <w:color w:val="000000"/>
                <w:sz w:val="24"/>
                <w:szCs w:val="24"/>
                <w:lang w:val="ru"/>
              </w:rPr>
              <w:t>-</w:t>
            </w:r>
          </w:p>
        </w:tc>
      </w:tr>
    </w:tbl>
    <w:p w:rsidR="005218B5" w:rsidRPr="005218B5" w:rsidRDefault="005218B5" w:rsidP="005218B5">
      <w:pPr>
        <w:ind w:firstLine="708"/>
        <w:rPr>
          <w:color w:val="1A1A1A"/>
          <w:sz w:val="24"/>
          <w:szCs w:val="24"/>
          <w:lang w:eastAsia="en-US"/>
        </w:rPr>
      </w:pPr>
      <w:r w:rsidRPr="005218B5">
        <w:rPr>
          <w:color w:val="1A1A1A"/>
          <w:sz w:val="24"/>
          <w:szCs w:val="24"/>
          <w:lang w:eastAsia="en-US"/>
        </w:rPr>
        <w:t> </w:t>
      </w:r>
    </w:p>
    <w:p w:rsidR="005218B5" w:rsidRPr="005218B5" w:rsidRDefault="005218B5" w:rsidP="005218B5">
      <w:pPr>
        <w:ind w:firstLine="708"/>
        <w:rPr>
          <w:color w:val="1A1A1A"/>
          <w:sz w:val="24"/>
          <w:szCs w:val="24"/>
          <w:lang w:eastAsia="en-US"/>
        </w:rPr>
      </w:pPr>
      <w:r w:rsidRPr="005218B5">
        <w:rPr>
          <w:color w:val="1A1A1A"/>
          <w:sz w:val="24"/>
          <w:szCs w:val="24"/>
          <w:lang w:eastAsia="en-US"/>
        </w:rPr>
        <w:t> </w:t>
      </w:r>
      <w:r w:rsidRPr="005218B5">
        <w:rPr>
          <w:b/>
          <w:bCs/>
          <w:color w:val="1A1A1A"/>
          <w:sz w:val="24"/>
          <w:szCs w:val="24"/>
          <w:lang w:eastAsia="en-US"/>
        </w:rPr>
        <w:t>2.4 Объемы потребления тепловой энергии (мощности), теплоносителя и приросты потребления тепловой энергии (мощности).</w:t>
      </w:r>
    </w:p>
    <w:p w:rsidR="005218B5" w:rsidRPr="005218B5" w:rsidRDefault="005218B5" w:rsidP="005218B5">
      <w:pPr>
        <w:ind w:firstLine="708"/>
        <w:jc w:val="both"/>
        <w:rPr>
          <w:color w:val="1A1A1A"/>
          <w:sz w:val="24"/>
          <w:szCs w:val="24"/>
          <w:lang w:eastAsia="en-US"/>
        </w:rPr>
      </w:pPr>
      <w:r w:rsidRPr="005218B5">
        <w:rPr>
          <w:color w:val="1A1A1A"/>
          <w:sz w:val="24"/>
          <w:szCs w:val="24"/>
          <w:lang w:eastAsia="en-US"/>
        </w:rPr>
        <w:t>  </w:t>
      </w:r>
    </w:p>
    <w:tbl>
      <w:tblPr>
        <w:tblW w:w="9757" w:type="dxa"/>
        <w:tblInd w:w="-10" w:type="dxa"/>
        <w:tblLayout w:type="fixed"/>
        <w:tblCellMar>
          <w:left w:w="0" w:type="dxa"/>
          <w:right w:w="0" w:type="dxa"/>
        </w:tblCellMar>
        <w:tblLook w:val="04A0" w:firstRow="1" w:lastRow="0" w:firstColumn="1" w:lastColumn="0" w:noHBand="0" w:noVBand="1"/>
      </w:tblPr>
      <w:tblGrid>
        <w:gridCol w:w="3662"/>
        <w:gridCol w:w="992"/>
        <w:gridCol w:w="1985"/>
        <w:gridCol w:w="3118"/>
      </w:tblGrid>
      <w:tr w:rsidR="005218B5" w:rsidRPr="005218B5" w:rsidTr="00005F93">
        <w:tc>
          <w:tcPr>
            <w:tcW w:w="3662"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ЦО</w:t>
            </w:r>
          </w:p>
        </w:tc>
        <w:tc>
          <w:tcPr>
            <w:tcW w:w="609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Параметры</w:t>
            </w:r>
          </w:p>
        </w:tc>
      </w:tr>
      <w:tr w:rsidR="005218B5" w:rsidRPr="005218B5" w:rsidTr="00005F93">
        <w:tc>
          <w:tcPr>
            <w:tcW w:w="3662" w:type="dxa"/>
            <w:vMerge/>
            <w:tcBorders>
              <w:top w:val="single" w:sz="8" w:space="0" w:color="000000"/>
              <w:left w:val="single" w:sz="8" w:space="0" w:color="000000"/>
              <w:bottom w:val="single" w:sz="8" w:space="0" w:color="000000"/>
              <w:right w:val="nil"/>
            </w:tcBorders>
            <w:vAlign w:val="center"/>
            <w:hideMark/>
          </w:tcPr>
          <w:p w:rsidR="005218B5" w:rsidRPr="005218B5" w:rsidRDefault="005218B5" w:rsidP="005218B5">
            <w:pPr>
              <w:rPr>
                <w:sz w:val="24"/>
                <w:szCs w:val="24"/>
                <w:lang w:eastAsia="en-US"/>
              </w:rPr>
            </w:pP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м³</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rPr>
                <w:sz w:val="24"/>
                <w:szCs w:val="24"/>
                <w:lang w:eastAsia="en-US"/>
              </w:rPr>
            </w:pPr>
            <w:r w:rsidRPr="005218B5">
              <w:rPr>
                <w:sz w:val="24"/>
                <w:szCs w:val="24"/>
                <w:lang w:val="en-US" w:eastAsia="en-US"/>
              </w:rPr>
              <w:t>t</w:t>
            </w:r>
            <w:r w:rsidRPr="005218B5">
              <w:rPr>
                <w:sz w:val="24"/>
                <w:szCs w:val="24"/>
                <w:lang w:eastAsia="en-US"/>
              </w:rPr>
              <w:t xml:space="preserve">  внутри (отопл.)</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center"/>
              <w:rPr>
                <w:sz w:val="24"/>
                <w:szCs w:val="24"/>
                <w:lang w:eastAsia="en-US"/>
              </w:rPr>
            </w:pPr>
            <w:r w:rsidRPr="005218B5">
              <w:rPr>
                <w:sz w:val="24"/>
                <w:szCs w:val="24"/>
                <w:lang w:eastAsia="en-US"/>
              </w:rPr>
              <w:t>Расчетная тепловая нагрузка отопления</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Здание школы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10019</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0,066136</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Здание детского сада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1374</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22</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0,012667</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Административное здание СПК</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 </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0,004649</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Здание дома Культуры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4517</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0,033430</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Помещение библиотеки</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192</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0,001422</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Помещение почты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290</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20</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0,002760</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Здание магазина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521</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0,003750</w:t>
            </w:r>
          </w:p>
        </w:tc>
      </w:tr>
      <w:tr w:rsidR="005218B5" w:rsidRPr="005218B5"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Здание магазина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216</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5218B5" w:rsidRDefault="005218B5" w:rsidP="005218B5">
            <w:pPr>
              <w:jc w:val="both"/>
              <w:rPr>
                <w:sz w:val="24"/>
                <w:szCs w:val="24"/>
                <w:lang w:eastAsia="en-US"/>
              </w:rPr>
            </w:pPr>
            <w:r w:rsidRPr="005218B5">
              <w:rPr>
                <w:sz w:val="24"/>
                <w:szCs w:val="24"/>
                <w:lang w:eastAsia="en-US"/>
              </w:rPr>
              <w:t>0,001554</w:t>
            </w:r>
          </w:p>
        </w:tc>
      </w:tr>
    </w:tbl>
    <w:p w:rsidR="005218B5" w:rsidRPr="005218B5" w:rsidRDefault="005218B5" w:rsidP="005218B5">
      <w:pPr>
        <w:rPr>
          <w:rFonts w:eastAsia="Arial Unicode MS"/>
          <w:sz w:val="24"/>
          <w:szCs w:val="24"/>
          <w:lang w:eastAsia="en-US"/>
        </w:rPr>
      </w:pPr>
    </w:p>
    <w:p w:rsidR="005218B5" w:rsidRPr="005218B5" w:rsidRDefault="005218B5" w:rsidP="005218B5">
      <w:pPr>
        <w:jc w:val="center"/>
        <w:rPr>
          <w:rFonts w:eastAsia="Arial Unicode MS"/>
          <w:sz w:val="28"/>
          <w:szCs w:val="28"/>
          <w:u w:val="single"/>
          <w:lang w:eastAsia="en-US"/>
        </w:rPr>
      </w:pPr>
      <w:r w:rsidRPr="005218B5">
        <w:rPr>
          <w:rFonts w:eastAsia="Arial Unicode MS"/>
          <w:sz w:val="28"/>
          <w:szCs w:val="28"/>
          <w:u w:val="single"/>
          <w:lang w:eastAsia="en-US"/>
        </w:rPr>
        <w:t>Газовые котельные</w:t>
      </w:r>
    </w:p>
    <w:p w:rsidR="005218B5" w:rsidRPr="005218B5" w:rsidRDefault="005218B5" w:rsidP="005218B5">
      <w:pPr>
        <w:jc w:val="center"/>
        <w:rPr>
          <w:rFonts w:eastAsia="Arial Unicode MS"/>
          <w:b/>
          <w:sz w:val="28"/>
          <w:szCs w:val="28"/>
          <w:lang w:eastAsia="en-US"/>
        </w:rPr>
      </w:pPr>
      <w:r w:rsidRPr="005218B5">
        <w:rPr>
          <w:rFonts w:eastAsia="Arial Unicode MS"/>
          <w:b/>
          <w:sz w:val="28"/>
          <w:szCs w:val="28"/>
          <w:lang w:eastAsia="en-US"/>
        </w:rPr>
        <w:t>Газовая котельная Средней школы №1 г. Велиж</w:t>
      </w:r>
    </w:p>
    <w:p w:rsidR="005218B5" w:rsidRPr="005218B5" w:rsidRDefault="005218B5" w:rsidP="005218B5">
      <w:pPr>
        <w:jc w:val="center"/>
        <w:rPr>
          <w:rFonts w:eastAsia="Arial Unicode MS"/>
          <w:sz w:val="28"/>
          <w:szCs w:val="28"/>
          <w:lang w:eastAsia="en-US"/>
        </w:rPr>
      </w:pPr>
    </w:p>
    <w:p w:rsidR="005218B5" w:rsidRPr="005218B5"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5218B5">
        <w:rPr>
          <w:rFonts w:eastAsia="Calibri"/>
          <w:sz w:val="28"/>
          <w:szCs w:val="28"/>
        </w:rPr>
        <w:t xml:space="preserve">Наименование котельной:   Котельная Средней школы №1 </w:t>
      </w:r>
    </w:p>
    <w:p w:rsidR="005218B5" w:rsidRPr="005218B5"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5218B5">
        <w:rPr>
          <w:rFonts w:eastAsia="Calibri"/>
          <w:sz w:val="28"/>
          <w:szCs w:val="28"/>
        </w:rPr>
        <w:t>г. Велиж ул. Кропоткина, 56 Велижского района Смоленской области.</w:t>
      </w:r>
    </w:p>
    <w:p w:rsidR="005218B5" w:rsidRPr="005218B5"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5218B5">
        <w:rPr>
          <w:rFonts w:eastAsia="Calibri"/>
          <w:sz w:val="28"/>
          <w:szCs w:val="28"/>
        </w:rPr>
        <w:t>Год ввода в эксплуатацию     2024г.</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Почтовый адрес котельной: 216290, Смоленская область, г. Велиж, ул. Кропоткина, д. 56</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lastRenderedPageBreak/>
        <w:t>Проектная мощность котельной 3,5 МВт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Число часов работы в год, 5160</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Установленная электрическая мощность котельной: 57,4 кВт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Категория электроприемников котельной (I, II, Ш):   II</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Резервный источник электроснабжения (тип): -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 топлива  (природный газ, уголь, торф, мазут, д./топливо,  дрова и т.д.):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Основное топливо:  природный газ Резервное топливо: -</w:t>
      </w:r>
      <w:r w:rsidRPr="005218B5">
        <w:rPr>
          <w:rFonts w:ascii="Arial Unicode MS" w:eastAsia="Arial Unicode MS" w:hAnsi="Arial Unicode MS" w:cs="Arial Unicode MS"/>
          <w:sz w:val="24"/>
          <w:szCs w:val="24"/>
          <w:lang w:eastAsia="en-US"/>
        </w:rPr>
        <w:t xml:space="preserve"> </w:t>
      </w:r>
      <w:r w:rsidRPr="005218B5">
        <w:rPr>
          <w:rFonts w:eastAsia="Arial Unicode MS"/>
          <w:sz w:val="28"/>
          <w:szCs w:val="28"/>
          <w:lang w:eastAsia="en-US"/>
        </w:rPr>
        <w:t>природный газ</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Аварийное топливо:-</w:t>
      </w:r>
      <w:r w:rsidRPr="005218B5">
        <w:rPr>
          <w:rFonts w:ascii="Arial Unicode MS" w:eastAsia="Arial Unicode MS" w:hAnsi="Arial Unicode MS" w:cs="Arial Unicode MS"/>
          <w:sz w:val="24"/>
          <w:szCs w:val="24"/>
          <w:lang w:eastAsia="en-US"/>
        </w:rPr>
        <w:t xml:space="preserve"> </w:t>
      </w:r>
      <w:r w:rsidRPr="005218B5">
        <w:rPr>
          <w:rFonts w:eastAsia="Arial Unicode MS"/>
          <w:sz w:val="28"/>
          <w:szCs w:val="28"/>
          <w:lang w:eastAsia="en-US"/>
        </w:rPr>
        <w:t>природный газ</w:t>
      </w:r>
    </w:p>
    <w:p w:rsidR="005218B5" w:rsidRPr="005218B5"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5218B5">
        <w:rPr>
          <w:rFonts w:eastAsia="Arial Unicode MS"/>
          <w:sz w:val="28"/>
          <w:szCs w:val="28"/>
        </w:rPr>
        <w:t>Удельный расход топлива на выработку энергии: 164 кг. усл. т./Гкал</w:t>
      </w:r>
    </w:p>
    <w:p w:rsidR="005218B5" w:rsidRPr="005218B5" w:rsidRDefault="005218B5" w:rsidP="005218B5">
      <w:pPr>
        <w:widowControl w:val="0"/>
        <w:tabs>
          <w:tab w:val="left" w:pos="4253"/>
          <w:tab w:val="center" w:pos="4677"/>
          <w:tab w:val="right" w:pos="9355"/>
        </w:tabs>
        <w:autoSpaceDE w:val="0"/>
        <w:autoSpaceDN w:val="0"/>
        <w:adjustRightInd w:val="0"/>
        <w:jc w:val="center"/>
        <w:rPr>
          <w:rFonts w:eastAsia="Calibri"/>
          <w:sz w:val="28"/>
          <w:szCs w:val="28"/>
        </w:rPr>
      </w:pPr>
      <w:r w:rsidRPr="005218B5">
        <w:rPr>
          <w:rFonts w:eastAsia="Calibri"/>
          <w:sz w:val="28"/>
          <w:szCs w:val="28"/>
        </w:rPr>
        <w:t>Основные показатели</w:t>
      </w:r>
    </w:p>
    <w:p w:rsidR="005218B5" w:rsidRPr="005218B5" w:rsidRDefault="005218B5" w:rsidP="005218B5">
      <w:pPr>
        <w:widowControl w:val="0"/>
        <w:tabs>
          <w:tab w:val="left" w:pos="4253"/>
          <w:tab w:val="center" w:pos="4677"/>
          <w:tab w:val="right" w:pos="9355"/>
        </w:tabs>
        <w:autoSpaceDE w:val="0"/>
        <w:autoSpaceDN w:val="0"/>
        <w:adjustRightInd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9"/>
        <w:gridCol w:w="1572"/>
        <w:gridCol w:w="1429"/>
        <w:gridCol w:w="1572"/>
        <w:gridCol w:w="1429"/>
        <w:gridCol w:w="1570"/>
      </w:tblGrid>
      <w:tr w:rsidR="005218B5" w:rsidRPr="005218B5" w:rsidTr="00222E51">
        <w:trPr>
          <w:cantSplit/>
        </w:trPr>
        <w:tc>
          <w:tcPr>
            <w:tcW w:w="1180" w:type="pct"/>
            <w:vMerge w:val="restar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Показатель</w:t>
            </w:r>
            <w:r w:rsidRPr="005218B5">
              <w:rPr>
                <w:rFonts w:eastAsia="Calibri"/>
              </w:rPr>
              <w:br/>
              <w:t>(мощность, производи</w:t>
            </w:r>
            <w:r w:rsidRPr="005218B5">
              <w:rPr>
                <w:rFonts w:eastAsia="Calibri"/>
              </w:rPr>
              <w:softHyphen/>
              <w:t>тельность и т.п.)</w:t>
            </w:r>
          </w:p>
        </w:tc>
        <w:tc>
          <w:tcPr>
            <w:tcW w:w="793" w:type="pct"/>
            <w:vMerge w:val="restar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Единица изме</w:t>
            </w:r>
            <w:r w:rsidRPr="005218B5">
              <w:rPr>
                <w:rFonts w:eastAsia="Calibri"/>
              </w:rPr>
              <w:softHyphen/>
              <w:t>рения</w:t>
            </w:r>
          </w:p>
        </w:tc>
        <w:tc>
          <w:tcPr>
            <w:tcW w:w="1513" w:type="pct"/>
            <w:gridSpan w:val="2"/>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По проекту</w:t>
            </w:r>
          </w:p>
        </w:tc>
        <w:tc>
          <w:tcPr>
            <w:tcW w:w="1513" w:type="pct"/>
            <w:gridSpan w:val="2"/>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Фактически</w:t>
            </w:r>
          </w:p>
        </w:tc>
      </w:tr>
      <w:tr w:rsidR="005218B5" w:rsidRPr="005218B5" w:rsidTr="00222E51">
        <w:trPr>
          <w:cantSplit/>
        </w:trPr>
        <w:tc>
          <w:tcPr>
            <w:tcW w:w="1180" w:type="pct"/>
            <w:vMerge/>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both"/>
              <w:rPr>
                <w:rFonts w:eastAsia="Calibri"/>
              </w:rPr>
            </w:pPr>
          </w:p>
        </w:tc>
        <w:tc>
          <w:tcPr>
            <w:tcW w:w="793" w:type="pct"/>
            <w:vMerge/>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both"/>
              <w:rPr>
                <w:rFonts w:eastAsia="Calibri"/>
              </w:rPr>
            </w:pP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общая с уче</w:t>
            </w:r>
            <w:r w:rsidRPr="005218B5">
              <w:rPr>
                <w:rFonts w:eastAsia="Calibri"/>
              </w:rPr>
              <w:softHyphen/>
              <w:t>том ранее принятых</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 xml:space="preserve">в том числе пускового комплекса </w:t>
            </w:r>
            <w:r w:rsidRPr="005218B5">
              <w:rPr>
                <w:rFonts w:eastAsia="Calibri"/>
              </w:rPr>
              <w:br/>
              <w:t>или очереди</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общая с уче</w:t>
            </w:r>
            <w:r w:rsidRPr="005218B5">
              <w:rPr>
                <w:rFonts w:eastAsia="Calibri"/>
              </w:rPr>
              <w:softHyphen/>
              <w:t>том ранее принятых</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 xml:space="preserve">в том числе пускового комплекса </w:t>
            </w:r>
            <w:r w:rsidRPr="005218B5">
              <w:rPr>
                <w:rFonts w:eastAsia="Calibri"/>
              </w:rPr>
              <w:br/>
              <w:t>или очереди</w:t>
            </w:r>
          </w:p>
        </w:tc>
      </w:tr>
      <w:tr w:rsidR="005218B5" w:rsidRPr="005218B5" w:rsidTr="00222E51">
        <w:tc>
          <w:tcPr>
            <w:tcW w:w="1180"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2</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3</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4</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5</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6</w:t>
            </w:r>
          </w:p>
        </w:tc>
      </w:tr>
      <w:tr w:rsidR="005218B5" w:rsidRPr="005218B5"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Установленная мощность</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МВт</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3,5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3,5</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3,5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3,5</w:t>
            </w:r>
          </w:p>
        </w:tc>
      </w:tr>
      <w:tr w:rsidR="005218B5" w:rsidRPr="005218B5"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Объем (строительный)</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м3</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289,6</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289,6</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289,6</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289,6</w:t>
            </w:r>
          </w:p>
        </w:tc>
      </w:tr>
      <w:tr w:rsidR="005218B5" w:rsidRPr="005218B5" w:rsidTr="00222E51">
        <w:trPr>
          <w:trHeight w:val="107"/>
        </w:trPr>
        <w:tc>
          <w:tcPr>
            <w:tcW w:w="1180"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Объем помещений котельной</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м3</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92,2</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92,2</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92,2</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92,2</w:t>
            </w:r>
          </w:p>
        </w:tc>
      </w:tr>
      <w:tr w:rsidR="005218B5" w:rsidRPr="005218B5"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Протяженность построенной теплотрассы</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м.п.</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15</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15</w:t>
            </w:r>
          </w:p>
        </w:tc>
      </w:tr>
      <w:tr w:rsidR="005218B5" w:rsidRPr="005218B5"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Уровень напряжения</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кВ</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0,4</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0,4</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0,4</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0,4</w:t>
            </w:r>
          </w:p>
        </w:tc>
      </w:tr>
      <w:tr w:rsidR="005218B5" w:rsidRPr="005218B5" w:rsidTr="00222E51">
        <w:trPr>
          <w:trHeight w:val="280"/>
        </w:trPr>
        <w:tc>
          <w:tcPr>
            <w:tcW w:w="1180"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Площадь застройки</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М2</w:t>
            </w:r>
          </w:p>
        </w:tc>
        <w:tc>
          <w:tcPr>
            <w:tcW w:w="72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106,45</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106,45</w:t>
            </w:r>
          </w:p>
        </w:tc>
        <w:tc>
          <w:tcPr>
            <w:tcW w:w="72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106,45</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106,45</w:t>
            </w:r>
          </w:p>
        </w:tc>
      </w:tr>
      <w:tr w:rsidR="005218B5" w:rsidRPr="005218B5" w:rsidTr="00222E51">
        <w:trPr>
          <w:trHeight w:val="280"/>
        </w:trPr>
        <w:tc>
          <w:tcPr>
            <w:tcW w:w="1180"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rPr>
                <w:rFonts w:eastAsia="Calibri"/>
              </w:rPr>
            </w:pPr>
            <w:r w:rsidRPr="005218B5">
              <w:rPr>
                <w:rFonts w:eastAsia="Calibri"/>
              </w:rPr>
              <w:t>Площадь</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М2</w:t>
            </w:r>
          </w:p>
        </w:tc>
        <w:tc>
          <w:tcPr>
            <w:tcW w:w="72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100,2</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100,2</w:t>
            </w:r>
          </w:p>
        </w:tc>
        <w:tc>
          <w:tcPr>
            <w:tcW w:w="721"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100,2</w:t>
            </w:r>
          </w:p>
        </w:tc>
        <w:tc>
          <w:tcPr>
            <w:tcW w:w="793" w:type="pct"/>
            <w:tcBorders>
              <w:top w:val="single" w:sz="4" w:space="0" w:color="auto"/>
              <w:left w:val="single" w:sz="4" w:space="0" w:color="auto"/>
              <w:bottom w:val="single" w:sz="4" w:space="0" w:color="auto"/>
              <w:right w:val="single" w:sz="4" w:space="0" w:color="auto"/>
            </w:tcBorders>
          </w:tcPr>
          <w:p w:rsidR="005218B5" w:rsidRPr="005218B5" w:rsidRDefault="005218B5" w:rsidP="005218B5">
            <w:pPr>
              <w:widowControl w:val="0"/>
              <w:tabs>
                <w:tab w:val="center" w:pos="4677"/>
                <w:tab w:val="right" w:pos="9355"/>
              </w:tabs>
              <w:autoSpaceDE w:val="0"/>
              <w:autoSpaceDN w:val="0"/>
              <w:adjustRightInd w:val="0"/>
              <w:jc w:val="center"/>
              <w:rPr>
                <w:rFonts w:eastAsia="Calibri"/>
              </w:rPr>
            </w:pPr>
            <w:r w:rsidRPr="005218B5">
              <w:rPr>
                <w:rFonts w:eastAsia="Calibri"/>
              </w:rPr>
              <w:t>100,2</w:t>
            </w:r>
          </w:p>
        </w:tc>
      </w:tr>
    </w:tbl>
    <w:p w:rsidR="005218B5" w:rsidRPr="005218B5" w:rsidRDefault="005218B5" w:rsidP="005218B5">
      <w:pPr>
        <w:rPr>
          <w:rFonts w:eastAsia="Arial Unicode MS"/>
          <w:sz w:val="28"/>
          <w:szCs w:val="28"/>
          <w:lang w:eastAsia="en-US"/>
        </w:rPr>
      </w:pPr>
    </w:p>
    <w:p w:rsidR="005218B5" w:rsidRPr="005218B5" w:rsidRDefault="005218B5" w:rsidP="005218B5">
      <w:pPr>
        <w:keepNext/>
        <w:ind w:left="719" w:right="150"/>
        <w:jc w:val="center"/>
        <w:outlineLvl w:val="2"/>
        <w:rPr>
          <w:sz w:val="28"/>
        </w:rPr>
      </w:pPr>
      <w:r w:rsidRPr="005218B5">
        <w:rPr>
          <w:i/>
          <w:sz w:val="28"/>
        </w:rPr>
        <w:t xml:space="preserve">Сведения о местонахождении объекта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2"/>
        <w:gridCol w:w="5909"/>
      </w:tblGrid>
      <w:tr w:rsidR="005218B5" w:rsidRPr="005218B5" w:rsidTr="00222E51">
        <w:trPr>
          <w:trHeight w:val="321"/>
        </w:trPr>
        <w:tc>
          <w:tcPr>
            <w:tcW w:w="2019" w:type="pct"/>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Энергоснабжающая  организация</w:t>
            </w:r>
          </w:p>
        </w:tc>
        <w:tc>
          <w:tcPr>
            <w:tcW w:w="2981" w:type="pct"/>
          </w:tcPr>
          <w:p w:rsidR="005218B5" w:rsidRPr="005218B5" w:rsidRDefault="005218B5" w:rsidP="005218B5">
            <w:pPr>
              <w:ind w:left="28"/>
              <w:jc w:val="center"/>
              <w:rPr>
                <w:rFonts w:eastAsia="Arial Unicode MS"/>
                <w:sz w:val="24"/>
                <w:szCs w:val="24"/>
                <w:lang w:eastAsia="en-US"/>
              </w:rPr>
            </w:pPr>
            <w:r w:rsidRPr="005218B5">
              <w:rPr>
                <w:rFonts w:eastAsia="Arial Unicode MS"/>
                <w:sz w:val="24"/>
                <w:szCs w:val="24"/>
                <w:lang w:eastAsia="en-US"/>
              </w:rPr>
              <w:t xml:space="preserve">Муниципальное унитарное предприятие    «Коммунресурс» </w:t>
            </w:r>
          </w:p>
        </w:tc>
      </w:tr>
      <w:tr w:rsidR="005218B5" w:rsidRPr="005218B5" w:rsidTr="00222E51">
        <w:trPr>
          <w:trHeight w:val="556"/>
        </w:trPr>
        <w:tc>
          <w:tcPr>
            <w:tcW w:w="2019" w:type="pct"/>
          </w:tcPr>
          <w:p w:rsidR="005218B5" w:rsidRPr="005218B5" w:rsidRDefault="005218B5" w:rsidP="005218B5">
            <w:pPr>
              <w:ind w:right="36"/>
              <w:jc w:val="center"/>
              <w:rPr>
                <w:rFonts w:eastAsia="Arial Unicode MS"/>
                <w:sz w:val="24"/>
                <w:szCs w:val="24"/>
                <w:lang w:eastAsia="en-US"/>
              </w:rPr>
            </w:pPr>
            <w:r w:rsidRPr="005218B5">
              <w:rPr>
                <w:rFonts w:eastAsia="Arial Unicode MS"/>
                <w:sz w:val="24"/>
                <w:szCs w:val="24"/>
                <w:lang w:eastAsia="en-US"/>
              </w:rPr>
              <w:t xml:space="preserve">Адрес </w:t>
            </w:r>
          </w:p>
        </w:tc>
        <w:tc>
          <w:tcPr>
            <w:tcW w:w="2981" w:type="pct"/>
          </w:tcPr>
          <w:p w:rsidR="005218B5" w:rsidRPr="005218B5" w:rsidRDefault="005218B5" w:rsidP="005218B5">
            <w:pPr>
              <w:ind w:right="40"/>
              <w:rPr>
                <w:rFonts w:eastAsia="Arial Unicode MS"/>
                <w:sz w:val="24"/>
                <w:szCs w:val="24"/>
                <w:lang w:eastAsia="en-US"/>
              </w:rPr>
            </w:pPr>
            <w:r w:rsidRPr="005218B5">
              <w:rPr>
                <w:rFonts w:eastAsia="Arial Unicode MS"/>
                <w:sz w:val="24"/>
                <w:szCs w:val="24"/>
                <w:lang w:eastAsia="en-US"/>
              </w:rPr>
              <w:t xml:space="preserve">Котельная Средней школы №1 по адресу: Смоленская обл., Велижский р-н, г. Велиж, ул. Кропоткина, 56 </w:t>
            </w:r>
          </w:p>
        </w:tc>
      </w:tr>
      <w:tr w:rsidR="005218B5" w:rsidRPr="005218B5" w:rsidTr="00222E51">
        <w:trPr>
          <w:trHeight w:val="366"/>
        </w:trPr>
        <w:tc>
          <w:tcPr>
            <w:tcW w:w="2019" w:type="pct"/>
          </w:tcPr>
          <w:p w:rsidR="005218B5" w:rsidRPr="005218B5" w:rsidRDefault="005218B5" w:rsidP="005218B5">
            <w:pPr>
              <w:jc w:val="center"/>
              <w:rPr>
                <w:rFonts w:eastAsia="Arial Unicode MS"/>
                <w:sz w:val="24"/>
                <w:szCs w:val="24"/>
                <w:lang w:eastAsia="en-US"/>
              </w:rPr>
            </w:pPr>
            <w:r w:rsidRPr="005218B5">
              <w:rPr>
                <w:rFonts w:eastAsia="Arial Unicode MS"/>
                <w:sz w:val="24"/>
                <w:szCs w:val="24"/>
                <w:lang w:eastAsia="en-US"/>
              </w:rPr>
              <w:t xml:space="preserve">Дата ввода в эксплуатацию </w:t>
            </w:r>
          </w:p>
        </w:tc>
        <w:tc>
          <w:tcPr>
            <w:tcW w:w="2981" w:type="pct"/>
          </w:tcPr>
          <w:p w:rsidR="005218B5" w:rsidRPr="005218B5" w:rsidRDefault="005218B5" w:rsidP="005218B5">
            <w:pPr>
              <w:ind w:left="29"/>
              <w:jc w:val="center"/>
              <w:rPr>
                <w:rFonts w:eastAsia="Arial Unicode MS"/>
                <w:sz w:val="24"/>
                <w:szCs w:val="24"/>
                <w:lang w:eastAsia="en-US"/>
              </w:rPr>
            </w:pPr>
            <w:r w:rsidRPr="005218B5">
              <w:rPr>
                <w:rFonts w:eastAsia="Arial Unicode MS"/>
                <w:sz w:val="24"/>
                <w:szCs w:val="24"/>
                <w:lang w:eastAsia="en-US"/>
              </w:rPr>
              <w:t xml:space="preserve">2024г.   </w:t>
            </w:r>
          </w:p>
        </w:tc>
      </w:tr>
    </w:tbl>
    <w:p w:rsidR="005218B5" w:rsidRPr="005218B5" w:rsidRDefault="005218B5" w:rsidP="005218B5">
      <w:pPr>
        <w:rPr>
          <w:rFonts w:eastAsia="Arial Unicode MS"/>
          <w:sz w:val="28"/>
          <w:szCs w:val="28"/>
          <w:lang w:eastAsia="en-US"/>
        </w:rPr>
      </w:pPr>
    </w:p>
    <w:p w:rsidR="005218B5" w:rsidRPr="005218B5" w:rsidRDefault="005218B5" w:rsidP="005218B5">
      <w:pPr>
        <w:ind w:left="579"/>
        <w:jc w:val="both"/>
        <w:rPr>
          <w:rFonts w:eastAsia="Arial Unicode MS"/>
          <w:sz w:val="28"/>
          <w:szCs w:val="28"/>
          <w:lang w:eastAsia="en-US"/>
        </w:rPr>
      </w:pPr>
      <w:r w:rsidRPr="005218B5">
        <w:rPr>
          <w:rFonts w:eastAsia="Arial Unicode MS"/>
          <w:sz w:val="28"/>
          <w:szCs w:val="28"/>
          <w:lang w:eastAsia="en-US"/>
        </w:rPr>
        <w:t xml:space="preserve">Функциональные параметры котельной: </w:t>
      </w:r>
    </w:p>
    <w:p w:rsidR="005218B5" w:rsidRPr="005218B5" w:rsidRDefault="005218B5" w:rsidP="005218B5">
      <w:pPr>
        <w:numPr>
          <w:ilvl w:val="0"/>
          <w:numId w:val="12"/>
        </w:numPr>
        <w:ind w:left="984" w:hanging="430"/>
        <w:jc w:val="both"/>
        <w:rPr>
          <w:rFonts w:eastAsia="Arial Unicode MS"/>
          <w:sz w:val="28"/>
          <w:szCs w:val="28"/>
          <w:lang w:eastAsia="en-US"/>
        </w:rPr>
      </w:pPr>
      <w:r w:rsidRPr="005218B5">
        <w:rPr>
          <w:rFonts w:eastAsia="Arial Unicode MS"/>
          <w:sz w:val="28"/>
          <w:szCs w:val="28"/>
          <w:lang w:eastAsia="en-US"/>
        </w:rPr>
        <w:t xml:space="preserve">Исполнение котельной установки – отдельно-стоящая. </w:t>
      </w:r>
    </w:p>
    <w:p w:rsidR="005218B5" w:rsidRPr="005218B5" w:rsidRDefault="005218B5" w:rsidP="005218B5">
      <w:pPr>
        <w:numPr>
          <w:ilvl w:val="0"/>
          <w:numId w:val="12"/>
        </w:numPr>
        <w:ind w:left="984" w:hanging="430"/>
        <w:jc w:val="both"/>
        <w:rPr>
          <w:rFonts w:eastAsia="Arial Unicode MS"/>
          <w:sz w:val="28"/>
          <w:szCs w:val="28"/>
          <w:lang w:eastAsia="en-US"/>
        </w:rPr>
      </w:pPr>
      <w:r w:rsidRPr="005218B5">
        <w:rPr>
          <w:rFonts w:eastAsia="Arial Unicode MS"/>
          <w:sz w:val="28"/>
          <w:szCs w:val="28"/>
          <w:lang w:eastAsia="en-US"/>
        </w:rPr>
        <w:t xml:space="preserve">Степень огнестойкости котельной – III. </w:t>
      </w:r>
    </w:p>
    <w:p w:rsidR="005218B5" w:rsidRPr="005218B5" w:rsidRDefault="005218B5" w:rsidP="005218B5">
      <w:pPr>
        <w:numPr>
          <w:ilvl w:val="0"/>
          <w:numId w:val="12"/>
        </w:numPr>
        <w:ind w:left="984" w:hanging="430"/>
        <w:jc w:val="both"/>
        <w:rPr>
          <w:rFonts w:eastAsia="Arial Unicode MS"/>
          <w:sz w:val="28"/>
          <w:szCs w:val="28"/>
          <w:lang w:eastAsia="en-US"/>
        </w:rPr>
      </w:pPr>
      <w:r w:rsidRPr="005218B5">
        <w:rPr>
          <w:rFonts w:eastAsia="Arial Unicode MS"/>
          <w:sz w:val="28"/>
          <w:szCs w:val="28"/>
          <w:lang w:eastAsia="en-US"/>
        </w:rPr>
        <w:t xml:space="preserve">Класс конструктивной пожарной опасности СО. </w:t>
      </w:r>
    </w:p>
    <w:p w:rsidR="005218B5" w:rsidRPr="005218B5" w:rsidRDefault="005218B5" w:rsidP="005218B5">
      <w:pPr>
        <w:numPr>
          <w:ilvl w:val="0"/>
          <w:numId w:val="12"/>
        </w:numPr>
        <w:ind w:left="984" w:hanging="430"/>
        <w:jc w:val="both"/>
        <w:rPr>
          <w:rFonts w:eastAsia="Arial Unicode MS"/>
          <w:sz w:val="28"/>
          <w:szCs w:val="28"/>
          <w:lang w:eastAsia="en-US"/>
        </w:rPr>
      </w:pPr>
      <w:r w:rsidRPr="005218B5">
        <w:rPr>
          <w:rFonts w:eastAsia="Arial Unicode MS"/>
          <w:sz w:val="28"/>
          <w:szCs w:val="28"/>
          <w:lang w:eastAsia="en-US"/>
        </w:rPr>
        <w:t xml:space="preserve">Класс функциональной пожарной опасности Ф5.1. </w:t>
      </w:r>
    </w:p>
    <w:p w:rsidR="005218B5" w:rsidRPr="005218B5" w:rsidRDefault="005218B5" w:rsidP="005218B5">
      <w:pPr>
        <w:numPr>
          <w:ilvl w:val="0"/>
          <w:numId w:val="12"/>
        </w:numPr>
        <w:ind w:left="984" w:hanging="430"/>
        <w:jc w:val="both"/>
        <w:rPr>
          <w:rFonts w:eastAsia="Arial Unicode MS"/>
          <w:sz w:val="28"/>
          <w:szCs w:val="28"/>
          <w:lang w:eastAsia="en-US"/>
        </w:rPr>
      </w:pPr>
      <w:r w:rsidRPr="005218B5">
        <w:rPr>
          <w:rFonts w:eastAsia="Arial Unicode MS"/>
          <w:sz w:val="28"/>
          <w:szCs w:val="28"/>
          <w:lang w:eastAsia="en-US"/>
        </w:rPr>
        <w:t xml:space="preserve">Категория надежности котельной отпуска тепловой энергии потребителям – II. </w:t>
      </w:r>
    </w:p>
    <w:p w:rsidR="005218B5" w:rsidRPr="005218B5" w:rsidRDefault="005218B5" w:rsidP="005218B5">
      <w:pPr>
        <w:numPr>
          <w:ilvl w:val="0"/>
          <w:numId w:val="12"/>
        </w:numPr>
        <w:ind w:left="984" w:right="140" w:hanging="430"/>
        <w:jc w:val="both"/>
        <w:rPr>
          <w:rFonts w:eastAsia="Arial Unicode MS"/>
          <w:sz w:val="28"/>
          <w:szCs w:val="28"/>
          <w:lang w:eastAsia="en-US"/>
        </w:rPr>
      </w:pPr>
      <w:r w:rsidRPr="005218B5">
        <w:rPr>
          <w:rFonts w:eastAsia="Arial Unicode MS"/>
          <w:sz w:val="28"/>
          <w:szCs w:val="28"/>
          <w:lang w:eastAsia="en-US"/>
        </w:rPr>
        <w:t xml:space="preserve">Класс помещения по ПУЭ (п. 7.3.47) – нормальный (не относится к взрывоопасным). Устройство защитного заземления котельной установки, молниезащиты, прокладка проводов, должны отвечать требованиям ГОСТ 12.1.030-2001, ГОСТ 12.2.007-88, «Правил устройства электроустановок» (далее ПУЭ), СО 153-34.21.122-2003. </w:t>
      </w:r>
    </w:p>
    <w:p w:rsidR="005218B5" w:rsidRPr="005218B5" w:rsidRDefault="005218B5" w:rsidP="005218B5">
      <w:pPr>
        <w:numPr>
          <w:ilvl w:val="0"/>
          <w:numId w:val="12"/>
        </w:numPr>
        <w:ind w:left="984" w:right="140" w:hanging="430"/>
        <w:jc w:val="both"/>
        <w:rPr>
          <w:rFonts w:eastAsia="Arial Unicode MS"/>
          <w:sz w:val="28"/>
          <w:szCs w:val="28"/>
          <w:lang w:eastAsia="en-US"/>
        </w:rPr>
      </w:pPr>
      <w:r w:rsidRPr="005218B5">
        <w:rPr>
          <w:rFonts w:eastAsia="Arial Unicode MS"/>
          <w:sz w:val="28"/>
          <w:szCs w:val="28"/>
          <w:lang w:eastAsia="en-US"/>
        </w:rPr>
        <w:t xml:space="preserve">Условия эксплуатации соответствуют климатическим исполнением У, категория 3 по ГОСТ 15150-69. </w:t>
      </w:r>
    </w:p>
    <w:p w:rsidR="005218B5" w:rsidRPr="005218B5" w:rsidRDefault="005218B5" w:rsidP="005218B5">
      <w:pPr>
        <w:numPr>
          <w:ilvl w:val="0"/>
          <w:numId w:val="12"/>
        </w:numPr>
        <w:ind w:left="984" w:right="140" w:hanging="430"/>
        <w:jc w:val="both"/>
        <w:rPr>
          <w:rFonts w:eastAsia="Arial Unicode MS"/>
          <w:sz w:val="28"/>
          <w:szCs w:val="28"/>
          <w:lang w:eastAsia="en-US"/>
        </w:rPr>
      </w:pPr>
      <w:r w:rsidRPr="005218B5">
        <w:rPr>
          <w:rFonts w:eastAsia="Arial Unicode MS"/>
          <w:sz w:val="28"/>
          <w:szCs w:val="28"/>
          <w:lang w:eastAsia="en-US"/>
        </w:rPr>
        <w:t xml:space="preserve">Помещение котельного зала по взрывопожароопасности - Г. </w:t>
      </w:r>
    </w:p>
    <w:p w:rsidR="005218B5" w:rsidRPr="005218B5" w:rsidRDefault="005218B5" w:rsidP="005218B5">
      <w:pPr>
        <w:numPr>
          <w:ilvl w:val="0"/>
          <w:numId w:val="12"/>
        </w:numPr>
        <w:ind w:left="984" w:right="140" w:hanging="430"/>
        <w:jc w:val="both"/>
        <w:rPr>
          <w:rFonts w:eastAsia="Arial Unicode MS"/>
          <w:sz w:val="28"/>
          <w:szCs w:val="28"/>
          <w:lang w:eastAsia="en-US"/>
        </w:rPr>
      </w:pPr>
      <w:r w:rsidRPr="005218B5">
        <w:rPr>
          <w:rFonts w:eastAsia="Arial Unicode MS"/>
          <w:sz w:val="28"/>
          <w:szCs w:val="28"/>
          <w:lang w:eastAsia="en-US"/>
        </w:rPr>
        <w:t xml:space="preserve">Уровень шума в котельной установке не превышает - 80 дБ. </w:t>
      </w:r>
    </w:p>
    <w:p w:rsidR="005218B5" w:rsidRPr="005218B5" w:rsidRDefault="005218B5" w:rsidP="005218B5">
      <w:pPr>
        <w:numPr>
          <w:ilvl w:val="0"/>
          <w:numId w:val="12"/>
        </w:numPr>
        <w:ind w:left="984" w:right="140" w:hanging="430"/>
        <w:jc w:val="both"/>
        <w:rPr>
          <w:rFonts w:eastAsia="Arial Unicode MS"/>
          <w:sz w:val="28"/>
          <w:szCs w:val="28"/>
          <w:lang w:eastAsia="en-US"/>
        </w:rPr>
      </w:pPr>
      <w:r w:rsidRPr="005218B5">
        <w:rPr>
          <w:rFonts w:eastAsia="Arial Unicode MS"/>
          <w:sz w:val="28"/>
          <w:szCs w:val="28"/>
          <w:lang w:eastAsia="en-US"/>
        </w:rPr>
        <w:lastRenderedPageBreak/>
        <w:t xml:space="preserve">Режим работы котельной - без постоянного присутствия обслуживающего персонала, котельная полностью автоматизированная. </w:t>
      </w:r>
    </w:p>
    <w:p w:rsidR="005218B5" w:rsidRPr="005218B5" w:rsidRDefault="005218B5" w:rsidP="005218B5">
      <w:pPr>
        <w:ind w:right="140"/>
        <w:jc w:val="both"/>
        <w:rPr>
          <w:rFonts w:eastAsia="Arial Unicode MS"/>
          <w:sz w:val="28"/>
          <w:szCs w:val="28"/>
          <w:lang w:eastAsia="en-US"/>
        </w:rPr>
      </w:pPr>
    </w:p>
    <w:p w:rsidR="005218B5" w:rsidRPr="005218B5" w:rsidRDefault="005218B5" w:rsidP="005218B5">
      <w:pPr>
        <w:ind w:left="3367" w:hanging="2050"/>
        <w:rPr>
          <w:rFonts w:eastAsia="Arial Unicode MS"/>
          <w:sz w:val="28"/>
          <w:szCs w:val="28"/>
          <w:lang w:eastAsia="en-US"/>
        </w:rPr>
      </w:pPr>
      <w:r w:rsidRPr="005218B5">
        <w:rPr>
          <w:rFonts w:eastAsia="Arial Unicode MS"/>
          <w:b/>
          <w:sz w:val="28"/>
          <w:szCs w:val="28"/>
          <w:lang w:eastAsia="en-US"/>
        </w:rPr>
        <w:t xml:space="preserve">Основные технические данные, технико-экономические показатели котельной. </w:t>
      </w:r>
    </w:p>
    <w:tbl>
      <w:tblPr>
        <w:tblStyle w:val="28"/>
        <w:tblW w:w="5000" w:type="pct"/>
        <w:tblLook w:val="04A0" w:firstRow="1" w:lastRow="0" w:firstColumn="1" w:lastColumn="0" w:noHBand="0" w:noVBand="1"/>
      </w:tblPr>
      <w:tblGrid>
        <w:gridCol w:w="715"/>
        <w:gridCol w:w="5929"/>
        <w:gridCol w:w="1013"/>
        <w:gridCol w:w="2254"/>
      </w:tblGrid>
      <w:tr w:rsidR="005218B5" w:rsidRPr="005218B5" w:rsidTr="00222E51">
        <w:trPr>
          <w:trHeight w:val="655"/>
        </w:trPr>
        <w:tc>
          <w:tcPr>
            <w:tcW w:w="361" w:type="pct"/>
          </w:tcPr>
          <w:p w:rsidR="005218B5" w:rsidRPr="005218B5" w:rsidRDefault="005218B5" w:rsidP="005218B5">
            <w:pPr>
              <w:ind w:left="113"/>
              <w:rPr>
                <w:sz w:val="24"/>
                <w:szCs w:val="24"/>
              </w:rPr>
            </w:pPr>
            <w:r w:rsidRPr="005218B5">
              <w:rPr>
                <w:sz w:val="24"/>
                <w:szCs w:val="24"/>
              </w:rPr>
              <w:t xml:space="preserve">№ </w:t>
            </w:r>
          </w:p>
        </w:tc>
        <w:tc>
          <w:tcPr>
            <w:tcW w:w="2991" w:type="pct"/>
          </w:tcPr>
          <w:p w:rsidR="005218B5" w:rsidRPr="005218B5" w:rsidRDefault="005218B5" w:rsidP="005218B5">
            <w:pPr>
              <w:ind w:left="143"/>
              <w:jc w:val="center"/>
              <w:rPr>
                <w:sz w:val="24"/>
                <w:szCs w:val="24"/>
              </w:rPr>
            </w:pPr>
            <w:r w:rsidRPr="005218B5">
              <w:rPr>
                <w:sz w:val="24"/>
                <w:szCs w:val="24"/>
              </w:rPr>
              <w:t xml:space="preserve">Параметры </w:t>
            </w:r>
          </w:p>
        </w:tc>
        <w:tc>
          <w:tcPr>
            <w:tcW w:w="511" w:type="pct"/>
          </w:tcPr>
          <w:p w:rsidR="005218B5" w:rsidRPr="005218B5" w:rsidRDefault="005218B5" w:rsidP="005218B5">
            <w:pPr>
              <w:ind w:left="-1"/>
              <w:jc w:val="center"/>
              <w:rPr>
                <w:sz w:val="24"/>
                <w:szCs w:val="24"/>
              </w:rPr>
            </w:pPr>
            <w:r w:rsidRPr="005218B5">
              <w:rPr>
                <w:sz w:val="24"/>
                <w:szCs w:val="24"/>
              </w:rPr>
              <w:t>Ед. изм.</w:t>
            </w:r>
          </w:p>
        </w:tc>
        <w:tc>
          <w:tcPr>
            <w:tcW w:w="1137" w:type="pct"/>
          </w:tcPr>
          <w:p w:rsidR="005218B5" w:rsidRPr="005218B5" w:rsidRDefault="005218B5" w:rsidP="005218B5">
            <w:pPr>
              <w:ind w:left="281"/>
              <w:jc w:val="center"/>
              <w:rPr>
                <w:sz w:val="24"/>
                <w:szCs w:val="24"/>
              </w:rPr>
            </w:pPr>
            <w:r w:rsidRPr="005218B5">
              <w:rPr>
                <w:sz w:val="24"/>
                <w:szCs w:val="24"/>
              </w:rPr>
              <w:t xml:space="preserve">Значения </w:t>
            </w:r>
          </w:p>
        </w:tc>
      </w:tr>
      <w:tr w:rsidR="005218B5" w:rsidRPr="005218B5" w:rsidTr="00222E51">
        <w:trPr>
          <w:trHeight w:val="279"/>
        </w:trPr>
        <w:tc>
          <w:tcPr>
            <w:tcW w:w="361" w:type="pct"/>
          </w:tcPr>
          <w:p w:rsidR="005218B5" w:rsidRPr="005218B5" w:rsidRDefault="005218B5" w:rsidP="005218B5">
            <w:pPr>
              <w:ind w:left="113"/>
              <w:rPr>
                <w:sz w:val="24"/>
                <w:szCs w:val="24"/>
              </w:rPr>
            </w:pPr>
            <w:r w:rsidRPr="005218B5">
              <w:rPr>
                <w:sz w:val="24"/>
                <w:szCs w:val="24"/>
              </w:rPr>
              <w:t xml:space="preserve">1. </w:t>
            </w:r>
          </w:p>
        </w:tc>
        <w:tc>
          <w:tcPr>
            <w:tcW w:w="2991" w:type="pct"/>
          </w:tcPr>
          <w:p w:rsidR="005218B5" w:rsidRPr="005218B5" w:rsidRDefault="005218B5" w:rsidP="005218B5">
            <w:pPr>
              <w:ind w:left="252"/>
              <w:rPr>
                <w:sz w:val="24"/>
                <w:szCs w:val="24"/>
              </w:rPr>
            </w:pPr>
            <w:r w:rsidRPr="005218B5">
              <w:rPr>
                <w:sz w:val="24"/>
                <w:szCs w:val="24"/>
              </w:rPr>
              <w:t xml:space="preserve">Серия, исполнение </w:t>
            </w:r>
          </w:p>
        </w:tc>
        <w:tc>
          <w:tcPr>
            <w:tcW w:w="511" w:type="pct"/>
          </w:tcPr>
          <w:p w:rsidR="005218B5" w:rsidRPr="005218B5" w:rsidRDefault="005218B5" w:rsidP="005218B5">
            <w:pPr>
              <w:ind w:left="-1"/>
              <w:jc w:val="center"/>
              <w:rPr>
                <w:sz w:val="24"/>
                <w:szCs w:val="24"/>
              </w:rPr>
            </w:pPr>
            <w:r w:rsidRPr="005218B5">
              <w:rPr>
                <w:sz w:val="24"/>
                <w:szCs w:val="24"/>
              </w:rPr>
              <w:t>Шт.</w:t>
            </w:r>
          </w:p>
        </w:tc>
        <w:tc>
          <w:tcPr>
            <w:tcW w:w="1137" w:type="pct"/>
          </w:tcPr>
          <w:p w:rsidR="005218B5" w:rsidRPr="005218B5" w:rsidRDefault="005218B5" w:rsidP="005218B5">
            <w:pPr>
              <w:rPr>
                <w:sz w:val="24"/>
                <w:szCs w:val="24"/>
              </w:rPr>
            </w:pPr>
            <w:r w:rsidRPr="005218B5">
              <w:rPr>
                <w:b/>
                <w:sz w:val="24"/>
                <w:szCs w:val="24"/>
              </w:rPr>
              <w:t>ENERGY- РАГМАТИК-3500</w:t>
            </w:r>
          </w:p>
        </w:tc>
      </w:tr>
      <w:tr w:rsidR="005218B5" w:rsidRPr="005218B5" w:rsidTr="00222E51">
        <w:trPr>
          <w:trHeight w:val="655"/>
        </w:trPr>
        <w:tc>
          <w:tcPr>
            <w:tcW w:w="361" w:type="pct"/>
          </w:tcPr>
          <w:p w:rsidR="005218B5" w:rsidRPr="005218B5" w:rsidRDefault="005218B5" w:rsidP="005218B5">
            <w:pPr>
              <w:ind w:left="113"/>
              <w:rPr>
                <w:sz w:val="24"/>
                <w:szCs w:val="24"/>
              </w:rPr>
            </w:pPr>
            <w:r w:rsidRPr="005218B5">
              <w:rPr>
                <w:sz w:val="24"/>
                <w:szCs w:val="24"/>
              </w:rPr>
              <w:t xml:space="preserve">2. </w:t>
            </w:r>
          </w:p>
        </w:tc>
        <w:tc>
          <w:tcPr>
            <w:tcW w:w="2991" w:type="pct"/>
          </w:tcPr>
          <w:p w:rsidR="005218B5" w:rsidRPr="005218B5" w:rsidRDefault="005218B5" w:rsidP="005218B5">
            <w:pPr>
              <w:ind w:left="252"/>
              <w:rPr>
                <w:sz w:val="24"/>
                <w:szCs w:val="24"/>
              </w:rPr>
            </w:pPr>
            <w:r w:rsidRPr="005218B5">
              <w:rPr>
                <w:sz w:val="24"/>
                <w:szCs w:val="24"/>
              </w:rPr>
              <w:t xml:space="preserve">Тип котлов </w:t>
            </w:r>
          </w:p>
        </w:tc>
        <w:tc>
          <w:tcPr>
            <w:tcW w:w="511" w:type="pct"/>
          </w:tcPr>
          <w:p w:rsidR="005218B5" w:rsidRPr="005218B5" w:rsidRDefault="005218B5" w:rsidP="005218B5">
            <w:pPr>
              <w:ind w:left="-1"/>
              <w:jc w:val="center"/>
              <w:rPr>
                <w:sz w:val="24"/>
                <w:szCs w:val="24"/>
              </w:rPr>
            </w:pPr>
            <w:r w:rsidRPr="005218B5">
              <w:rPr>
                <w:sz w:val="24"/>
                <w:szCs w:val="24"/>
              </w:rPr>
              <w:t>3</w:t>
            </w:r>
          </w:p>
        </w:tc>
        <w:tc>
          <w:tcPr>
            <w:tcW w:w="1137" w:type="pct"/>
          </w:tcPr>
          <w:p w:rsidR="005218B5" w:rsidRPr="005218B5" w:rsidRDefault="005218B5" w:rsidP="005218B5">
            <w:pPr>
              <w:jc w:val="center"/>
              <w:rPr>
                <w:sz w:val="24"/>
                <w:szCs w:val="24"/>
              </w:rPr>
            </w:pPr>
            <w:r w:rsidRPr="005218B5">
              <w:rPr>
                <w:sz w:val="24"/>
                <w:szCs w:val="24"/>
              </w:rPr>
              <w:t xml:space="preserve">Водогрейный котел «Rossen» RS-D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3. </w:t>
            </w:r>
          </w:p>
        </w:tc>
        <w:tc>
          <w:tcPr>
            <w:tcW w:w="2991" w:type="pct"/>
          </w:tcPr>
          <w:p w:rsidR="005218B5" w:rsidRPr="005218B5" w:rsidRDefault="005218B5" w:rsidP="005218B5">
            <w:pPr>
              <w:ind w:left="252"/>
              <w:rPr>
                <w:sz w:val="24"/>
                <w:szCs w:val="24"/>
              </w:rPr>
            </w:pPr>
            <w:r w:rsidRPr="005218B5">
              <w:rPr>
                <w:sz w:val="24"/>
                <w:szCs w:val="24"/>
              </w:rPr>
              <w:t xml:space="preserve">Основное топливо </w:t>
            </w:r>
          </w:p>
        </w:tc>
        <w:tc>
          <w:tcPr>
            <w:tcW w:w="511" w:type="pct"/>
          </w:tcPr>
          <w:p w:rsidR="005218B5" w:rsidRPr="005218B5" w:rsidRDefault="005218B5" w:rsidP="005218B5">
            <w:pPr>
              <w:ind w:left="389"/>
              <w:jc w:val="center"/>
              <w:rPr>
                <w:sz w:val="24"/>
                <w:szCs w:val="24"/>
              </w:rPr>
            </w:pPr>
          </w:p>
        </w:tc>
        <w:tc>
          <w:tcPr>
            <w:tcW w:w="1137" w:type="pct"/>
          </w:tcPr>
          <w:p w:rsidR="005218B5" w:rsidRPr="005218B5" w:rsidRDefault="005218B5" w:rsidP="005218B5">
            <w:pPr>
              <w:ind w:left="112"/>
              <w:rPr>
                <w:sz w:val="24"/>
                <w:szCs w:val="24"/>
              </w:rPr>
            </w:pPr>
            <w:r w:rsidRPr="005218B5">
              <w:rPr>
                <w:sz w:val="24"/>
                <w:szCs w:val="24"/>
              </w:rPr>
              <w:t xml:space="preserve">Природный газ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4. </w:t>
            </w:r>
          </w:p>
        </w:tc>
        <w:tc>
          <w:tcPr>
            <w:tcW w:w="2991" w:type="pct"/>
          </w:tcPr>
          <w:p w:rsidR="005218B5" w:rsidRPr="005218B5" w:rsidRDefault="005218B5" w:rsidP="005218B5">
            <w:pPr>
              <w:ind w:left="252"/>
              <w:rPr>
                <w:sz w:val="24"/>
                <w:szCs w:val="24"/>
              </w:rPr>
            </w:pPr>
            <w:r w:rsidRPr="005218B5">
              <w:rPr>
                <w:sz w:val="24"/>
                <w:szCs w:val="24"/>
              </w:rPr>
              <w:t xml:space="preserve">Теплопроизводительность  </w:t>
            </w:r>
          </w:p>
        </w:tc>
        <w:tc>
          <w:tcPr>
            <w:tcW w:w="511" w:type="pct"/>
          </w:tcPr>
          <w:p w:rsidR="005218B5" w:rsidRPr="005218B5" w:rsidRDefault="005218B5" w:rsidP="005218B5">
            <w:pPr>
              <w:ind w:right="188"/>
              <w:jc w:val="center"/>
              <w:rPr>
                <w:sz w:val="24"/>
                <w:szCs w:val="24"/>
              </w:rPr>
            </w:pPr>
            <w:r w:rsidRPr="005218B5">
              <w:rPr>
                <w:sz w:val="24"/>
                <w:szCs w:val="24"/>
              </w:rPr>
              <w:t>МВт</w:t>
            </w:r>
          </w:p>
        </w:tc>
        <w:tc>
          <w:tcPr>
            <w:tcW w:w="1137" w:type="pct"/>
          </w:tcPr>
          <w:p w:rsidR="005218B5" w:rsidRPr="005218B5" w:rsidRDefault="005218B5" w:rsidP="005218B5">
            <w:pPr>
              <w:ind w:left="388"/>
              <w:rPr>
                <w:sz w:val="24"/>
                <w:szCs w:val="24"/>
              </w:rPr>
            </w:pPr>
            <w:r w:rsidRPr="005218B5">
              <w:rPr>
                <w:sz w:val="24"/>
                <w:szCs w:val="24"/>
              </w:rPr>
              <w:t xml:space="preserve">3,5 </w:t>
            </w:r>
          </w:p>
        </w:tc>
      </w:tr>
      <w:tr w:rsidR="005218B5" w:rsidRPr="005218B5" w:rsidTr="00222E51">
        <w:trPr>
          <w:trHeight w:val="376"/>
        </w:trPr>
        <w:tc>
          <w:tcPr>
            <w:tcW w:w="361" w:type="pct"/>
          </w:tcPr>
          <w:p w:rsidR="005218B5" w:rsidRPr="005218B5" w:rsidRDefault="005218B5" w:rsidP="005218B5">
            <w:pPr>
              <w:ind w:left="113"/>
              <w:rPr>
                <w:sz w:val="24"/>
                <w:szCs w:val="24"/>
              </w:rPr>
            </w:pPr>
            <w:r w:rsidRPr="005218B5">
              <w:rPr>
                <w:sz w:val="24"/>
                <w:szCs w:val="24"/>
              </w:rPr>
              <w:t xml:space="preserve">5. </w:t>
            </w:r>
          </w:p>
        </w:tc>
        <w:tc>
          <w:tcPr>
            <w:tcW w:w="2991" w:type="pct"/>
          </w:tcPr>
          <w:p w:rsidR="005218B5" w:rsidRPr="005218B5" w:rsidRDefault="005218B5" w:rsidP="005218B5">
            <w:pPr>
              <w:ind w:left="108" w:right="-108" w:firstLine="144"/>
              <w:rPr>
                <w:sz w:val="24"/>
                <w:szCs w:val="24"/>
              </w:rPr>
            </w:pPr>
            <w:r w:rsidRPr="005218B5">
              <w:rPr>
                <w:sz w:val="24"/>
                <w:szCs w:val="24"/>
              </w:rPr>
              <w:t xml:space="preserve">Диапазон регулирования теплопроизводительности по отношению к номинальной. </w:t>
            </w:r>
          </w:p>
        </w:tc>
        <w:tc>
          <w:tcPr>
            <w:tcW w:w="511" w:type="pct"/>
          </w:tcPr>
          <w:p w:rsidR="005218B5" w:rsidRPr="005218B5" w:rsidRDefault="005218B5" w:rsidP="005218B5">
            <w:pPr>
              <w:ind w:right="125"/>
              <w:jc w:val="center"/>
              <w:rPr>
                <w:sz w:val="24"/>
                <w:szCs w:val="24"/>
              </w:rPr>
            </w:pPr>
            <w:r w:rsidRPr="005218B5">
              <w:rPr>
                <w:sz w:val="24"/>
                <w:szCs w:val="24"/>
              </w:rPr>
              <w:t>%</w:t>
            </w:r>
          </w:p>
        </w:tc>
        <w:tc>
          <w:tcPr>
            <w:tcW w:w="1137" w:type="pct"/>
          </w:tcPr>
          <w:p w:rsidR="005218B5" w:rsidRPr="005218B5" w:rsidRDefault="005218B5" w:rsidP="005218B5">
            <w:pPr>
              <w:ind w:left="388"/>
              <w:rPr>
                <w:sz w:val="24"/>
                <w:szCs w:val="24"/>
              </w:rPr>
            </w:pPr>
            <w:r w:rsidRPr="005218B5">
              <w:rPr>
                <w:sz w:val="24"/>
                <w:szCs w:val="24"/>
              </w:rPr>
              <w:t xml:space="preserve">30…100 </w:t>
            </w:r>
          </w:p>
        </w:tc>
      </w:tr>
      <w:tr w:rsidR="005218B5" w:rsidRPr="005218B5" w:rsidTr="00222E51">
        <w:trPr>
          <w:trHeight w:val="311"/>
        </w:trPr>
        <w:tc>
          <w:tcPr>
            <w:tcW w:w="361" w:type="pct"/>
          </w:tcPr>
          <w:p w:rsidR="005218B5" w:rsidRPr="005218B5" w:rsidRDefault="005218B5" w:rsidP="005218B5">
            <w:pPr>
              <w:ind w:left="113"/>
              <w:rPr>
                <w:sz w:val="24"/>
                <w:szCs w:val="24"/>
              </w:rPr>
            </w:pPr>
            <w:r w:rsidRPr="005218B5">
              <w:rPr>
                <w:sz w:val="24"/>
                <w:szCs w:val="24"/>
              </w:rPr>
              <w:t xml:space="preserve">6. </w:t>
            </w:r>
          </w:p>
        </w:tc>
        <w:tc>
          <w:tcPr>
            <w:tcW w:w="2991" w:type="pct"/>
          </w:tcPr>
          <w:p w:rsidR="005218B5" w:rsidRPr="005218B5" w:rsidRDefault="005218B5" w:rsidP="005218B5">
            <w:pPr>
              <w:ind w:left="108"/>
              <w:jc w:val="both"/>
              <w:rPr>
                <w:sz w:val="24"/>
                <w:szCs w:val="24"/>
              </w:rPr>
            </w:pPr>
            <w:r w:rsidRPr="005218B5">
              <w:rPr>
                <w:sz w:val="24"/>
                <w:szCs w:val="24"/>
              </w:rPr>
              <w:t xml:space="preserve">Максимальное давление воды на выходе из котла </w:t>
            </w:r>
          </w:p>
        </w:tc>
        <w:tc>
          <w:tcPr>
            <w:tcW w:w="511" w:type="pct"/>
          </w:tcPr>
          <w:p w:rsidR="005218B5" w:rsidRPr="005218B5" w:rsidRDefault="005218B5" w:rsidP="005218B5">
            <w:pPr>
              <w:ind w:right="169"/>
              <w:jc w:val="center"/>
              <w:rPr>
                <w:sz w:val="24"/>
                <w:szCs w:val="24"/>
              </w:rPr>
            </w:pPr>
            <w:r w:rsidRPr="005218B5">
              <w:rPr>
                <w:sz w:val="24"/>
                <w:szCs w:val="24"/>
              </w:rPr>
              <w:t>МПа</w:t>
            </w:r>
          </w:p>
        </w:tc>
        <w:tc>
          <w:tcPr>
            <w:tcW w:w="1137" w:type="pct"/>
          </w:tcPr>
          <w:p w:rsidR="005218B5" w:rsidRPr="005218B5" w:rsidRDefault="005218B5" w:rsidP="005218B5">
            <w:pPr>
              <w:ind w:left="388"/>
              <w:rPr>
                <w:sz w:val="24"/>
                <w:szCs w:val="24"/>
              </w:rPr>
            </w:pPr>
            <w:r w:rsidRPr="005218B5">
              <w:rPr>
                <w:sz w:val="24"/>
                <w:szCs w:val="24"/>
              </w:rPr>
              <w:t xml:space="preserve">0,6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7. </w:t>
            </w:r>
          </w:p>
        </w:tc>
        <w:tc>
          <w:tcPr>
            <w:tcW w:w="2991" w:type="pct"/>
          </w:tcPr>
          <w:p w:rsidR="005218B5" w:rsidRPr="005218B5" w:rsidRDefault="005218B5" w:rsidP="005218B5">
            <w:pPr>
              <w:ind w:left="252"/>
              <w:rPr>
                <w:sz w:val="24"/>
                <w:szCs w:val="24"/>
              </w:rPr>
            </w:pPr>
            <w:r w:rsidRPr="005218B5">
              <w:rPr>
                <w:sz w:val="24"/>
                <w:szCs w:val="24"/>
              </w:rPr>
              <w:t xml:space="preserve">T воды на входе в котел </w:t>
            </w:r>
          </w:p>
        </w:tc>
        <w:tc>
          <w:tcPr>
            <w:tcW w:w="511" w:type="pct"/>
          </w:tcPr>
          <w:p w:rsidR="005218B5" w:rsidRPr="005218B5" w:rsidRDefault="005218B5" w:rsidP="005218B5">
            <w:pPr>
              <w:ind w:right="78"/>
              <w:jc w:val="center"/>
              <w:rPr>
                <w:sz w:val="24"/>
                <w:szCs w:val="24"/>
              </w:rPr>
            </w:pPr>
            <w:r w:rsidRPr="005218B5">
              <w:rPr>
                <w:sz w:val="24"/>
                <w:szCs w:val="24"/>
              </w:rPr>
              <w:t>˚С</w:t>
            </w:r>
          </w:p>
        </w:tc>
        <w:tc>
          <w:tcPr>
            <w:tcW w:w="1137" w:type="pct"/>
          </w:tcPr>
          <w:p w:rsidR="005218B5" w:rsidRPr="005218B5" w:rsidRDefault="005218B5" w:rsidP="005218B5">
            <w:pPr>
              <w:ind w:left="388"/>
              <w:rPr>
                <w:sz w:val="24"/>
                <w:szCs w:val="24"/>
              </w:rPr>
            </w:pPr>
            <w:r w:rsidRPr="005218B5">
              <w:rPr>
                <w:sz w:val="24"/>
                <w:szCs w:val="24"/>
              </w:rPr>
              <w:t xml:space="preserve">75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8. </w:t>
            </w:r>
          </w:p>
        </w:tc>
        <w:tc>
          <w:tcPr>
            <w:tcW w:w="2991" w:type="pct"/>
          </w:tcPr>
          <w:p w:rsidR="005218B5" w:rsidRPr="005218B5" w:rsidRDefault="005218B5" w:rsidP="005218B5">
            <w:pPr>
              <w:ind w:left="252"/>
              <w:rPr>
                <w:sz w:val="24"/>
                <w:szCs w:val="24"/>
              </w:rPr>
            </w:pPr>
            <w:r w:rsidRPr="005218B5">
              <w:rPr>
                <w:sz w:val="24"/>
                <w:szCs w:val="24"/>
              </w:rPr>
              <w:t xml:space="preserve">T воды на выходе из котла </w:t>
            </w:r>
          </w:p>
        </w:tc>
        <w:tc>
          <w:tcPr>
            <w:tcW w:w="511" w:type="pct"/>
          </w:tcPr>
          <w:p w:rsidR="005218B5" w:rsidRPr="005218B5" w:rsidRDefault="005218B5" w:rsidP="005218B5">
            <w:pPr>
              <w:ind w:right="78"/>
              <w:jc w:val="center"/>
              <w:rPr>
                <w:sz w:val="24"/>
                <w:szCs w:val="24"/>
              </w:rPr>
            </w:pPr>
            <w:r w:rsidRPr="005218B5">
              <w:rPr>
                <w:sz w:val="24"/>
                <w:szCs w:val="24"/>
              </w:rPr>
              <w:t>˚С</w:t>
            </w:r>
          </w:p>
        </w:tc>
        <w:tc>
          <w:tcPr>
            <w:tcW w:w="1137" w:type="pct"/>
          </w:tcPr>
          <w:p w:rsidR="005218B5" w:rsidRPr="005218B5" w:rsidRDefault="005218B5" w:rsidP="005218B5">
            <w:pPr>
              <w:ind w:left="388"/>
              <w:rPr>
                <w:sz w:val="24"/>
                <w:szCs w:val="24"/>
              </w:rPr>
            </w:pPr>
            <w:r w:rsidRPr="005218B5">
              <w:rPr>
                <w:sz w:val="24"/>
                <w:szCs w:val="24"/>
              </w:rPr>
              <w:t xml:space="preserve">100 </w:t>
            </w:r>
          </w:p>
        </w:tc>
      </w:tr>
      <w:tr w:rsidR="005218B5" w:rsidRPr="005218B5" w:rsidTr="00222E51">
        <w:trPr>
          <w:trHeight w:val="334"/>
        </w:trPr>
        <w:tc>
          <w:tcPr>
            <w:tcW w:w="361" w:type="pct"/>
          </w:tcPr>
          <w:p w:rsidR="005218B5" w:rsidRPr="005218B5" w:rsidRDefault="005218B5" w:rsidP="005218B5">
            <w:pPr>
              <w:ind w:left="113"/>
              <w:rPr>
                <w:sz w:val="24"/>
                <w:szCs w:val="24"/>
              </w:rPr>
            </w:pPr>
            <w:r w:rsidRPr="005218B5">
              <w:rPr>
                <w:sz w:val="24"/>
                <w:szCs w:val="24"/>
              </w:rPr>
              <w:t xml:space="preserve">9. </w:t>
            </w:r>
          </w:p>
        </w:tc>
        <w:tc>
          <w:tcPr>
            <w:tcW w:w="2991" w:type="pct"/>
          </w:tcPr>
          <w:p w:rsidR="005218B5" w:rsidRPr="005218B5" w:rsidRDefault="005218B5" w:rsidP="005218B5">
            <w:pPr>
              <w:ind w:left="252"/>
              <w:rPr>
                <w:sz w:val="24"/>
                <w:szCs w:val="24"/>
              </w:rPr>
            </w:pPr>
            <w:r w:rsidRPr="005218B5">
              <w:rPr>
                <w:sz w:val="24"/>
                <w:szCs w:val="24"/>
              </w:rPr>
              <w:t xml:space="preserve">КПД котла расчетный  </w:t>
            </w:r>
          </w:p>
        </w:tc>
        <w:tc>
          <w:tcPr>
            <w:tcW w:w="511" w:type="pct"/>
          </w:tcPr>
          <w:p w:rsidR="005218B5" w:rsidRPr="005218B5" w:rsidRDefault="005218B5" w:rsidP="005218B5">
            <w:pPr>
              <w:ind w:right="125"/>
              <w:jc w:val="center"/>
              <w:rPr>
                <w:sz w:val="24"/>
                <w:szCs w:val="24"/>
              </w:rPr>
            </w:pPr>
            <w:r w:rsidRPr="005218B5">
              <w:rPr>
                <w:sz w:val="24"/>
                <w:szCs w:val="24"/>
              </w:rPr>
              <w:t>%</w:t>
            </w:r>
          </w:p>
        </w:tc>
        <w:tc>
          <w:tcPr>
            <w:tcW w:w="1137" w:type="pct"/>
          </w:tcPr>
          <w:p w:rsidR="005218B5" w:rsidRPr="005218B5" w:rsidRDefault="005218B5" w:rsidP="005218B5">
            <w:pPr>
              <w:ind w:left="388"/>
              <w:rPr>
                <w:sz w:val="24"/>
                <w:szCs w:val="24"/>
              </w:rPr>
            </w:pPr>
            <w:r w:rsidRPr="005218B5">
              <w:rPr>
                <w:sz w:val="24"/>
                <w:szCs w:val="24"/>
              </w:rPr>
              <w:t xml:space="preserve">93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10. </w:t>
            </w:r>
          </w:p>
        </w:tc>
        <w:tc>
          <w:tcPr>
            <w:tcW w:w="2991" w:type="pct"/>
          </w:tcPr>
          <w:p w:rsidR="005218B5" w:rsidRPr="005218B5" w:rsidRDefault="005218B5" w:rsidP="005218B5">
            <w:pPr>
              <w:ind w:left="252"/>
              <w:rPr>
                <w:sz w:val="24"/>
                <w:szCs w:val="24"/>
              </w:rPr>
            </w:pPr>
            <w:r w:rsidRPr="005218B5">
              <w:rPr>
                <w:sz w:val="24"/>
                <w:szCs w:val="24"/>
              </w:rPr>
              <w:t xml:space="preserve">Температура уходящих газов, не более </w:t>
            </w:r>
          </w:p>
        </w:tc>
        <w:tc>
          <w:tcPr>
            <w:tcW w:w="511" w:type="pct"/>
          </w:tcPr>
          <w:p w:rsidR="005218B5" w:rsidRPr="005218B5" w:rsidRDefault="005218B5" w:rsidP="005218B5">
            <w:pPr>
              <w:ind w:right="78"/>
              <w:jc w:val="center"/>
              <w:rPr>
                <w:sz w:val="24"/>
                <w:szCs w:val="24"/>
              </w:rPr>
            </w:pPr>
            <w:r w:rsidRPr="005218B5">
              <w:rPr>
                <w:sz w:val="24"/>
                <w:szCs w:val="24"/>
              </w:rPr>
              <w:t>˚С</w:t>
            </w:r>
          </w:p>
        </w:tc>
        <w:tc>
          <w:tcPr>
            <w:tcW w:w="1137" w:type="pct"/>
          </w:tcPr>
          <w:p w:rsidR="005218B5" w:rsidRPr="005218B5" w:rsidRDefault="005218B5" w:rsidP="005218B5">
            <w:pPr>
              <w:ind w:left="388"/>
              <w:rPr>
                <w:sz w:val="24"/>
                <w:szCs w:val="24"/>
              </w:rPr>
            </w:pPr>
            <w:r w:rsidRPr="005218B5">
              <w:rPr>
                <w:sz w:val="24"/>
                <w:szCs w:val="24"/>
              </w:rPr>
              <w:t xml:space="preserve">120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11. </w:t>
            </w:r>
          </w:p>
        </w:tc>
        <w:tc>
          <w:tcPr>
            <w:tcW w:w="2991" w:type="pct"/>
          </w:tcPr>
          <w:p w:rsidR="005218B5" w:rsidRPr="005218B5" w:rsidRDefault="005218B5" w:rsidP="005218B5">
            <w:pPr>
              <w:ind w:left="252"/>
              <w:rPr>
                <w:sz w:val="24"/>
                <w:szCs w:val="24"/>
              </w:rPr>
            </w:pPr>
            <w:r w:rsidRPr="005218B5">
              <w:rPr>
                <w:sz w:val="24"/>
                <w:szCs w:val="24"/>
              </w:rPr>
              <w:t xml:space="preserve">Давление газа на вводе в котельную </w:t>
            </w:r>
          </w:p>
        </w:tc>
        <w:tc>
          <w:tcPr>
            <w:tcW w:w="511" w:type="pct"/>
          </w:tcPr>
          <w:p w:rsidR="005218B5" w:rsidRPr="005218B5" w:rsidRDefault="005218B5" w:rsidP="005218B5">
            <w:pPr>
              <w:ind w:right="169"/>
              <w:jc w:val="center"/>
              <w:rPr>
                <w:sz w:val="24"/>
                <w:szCs w:val="24"/>
              </w:rPr>
            </w:pPr>
            <w:r w:rsidRPr="005218B5">
              <w:rPr>
                <w:sz w:val="24"/>
                <w:szCs w:val="24"/>
              </w:rPr>
              <w:t>МПа</w:t>
            </w:r>
          </w:p>
        </w:tc>
        <w:tc>
          <w:tcPr>
            <w:tcW w:w="1137" w:type="pct"/>
          </w:tcPr>
          <w:p w:rsidR="005218B5" w:rsidRPr="005218B5" w:rsidRDefault="005218B5" w:rsidP="005218B5">
            <w:pPr>
              <w:ind w:left="388"/>
              <w:rPr>
                <w:sz w:val="24"/>
                <w:szCs w:val="24"/>
              </w:rPr>
            </w:pPr>
            <w:r w:rsidRPr="005218B5">
              <w:rPr>
                <w:sz w:val="24"/>
                <w:szCs w:val="24"/>
              </w:rPr>
              <w:t xml:space="preserve">0,3 </w:t>
            </w:r>
          </w:p>
        </w:tc>
      </w:tr>
      <w:tr w:rsidR="005218B5" w:rsidRPr="005218B5" w:rsidTr="00222E51">
        <w:trPr>
          <w:trHeight w:val="215"/>
        </w:trPr>
        <w:tc>
          <w:tcPr>
            <w:tcW w:w="361" w:type="pct"/>
          </w:tcPr>
          <w:p w:rsidR="005218B5" w:rsidRPr="005218B5" w:rsidRDefault="005218B5" w:rsidP="005218B5">
            <w:pPr>
              <w:ind w:left="113"/>
              <w:rPr>
                <w:sz w:val="24"/>
                <w:szCs w:val="24"/>
              </w:rPr>
            </w:pPr>
            <w:r w:rsidRPr="005218B5">
              <w:rPr>
                <w:sz w:val="24"/>
                <w:szCs w:val="24"/>
              </w:rPr>
              <w:t xml:space="preserve">12. </w:t>
            </w:r>
          </w:p>
        </w:tc>
        <w:tc>
          <w:tcPr>
            <w:tcW w:w="2991" w:type="pct"/>
          </w:tcPr>
          <w:p w:rsidR="005218B5" w:rsidRPr="005218B5" w:rsidRDefault="005218B5" w:rsidP="005218B5">
            <w:pPr>
              <w:ind w:left="252"/>
              <w:rPr>
                <w:sz w:val="24"/>
                <w:szCs w:val="24"/>
              </w:rPr>
            </w:pPr>
            <w:r w:rsidRPr="005218B5">
              <w:rPr>
                <w:sz w:val="24"/>
                <w:szCs w:val="24"/>
              </w:rPr>
              <w:t xml:space="preserve">Электропитание  </w:t>
            </w:r>
          </w:p>
        </w:tc>
        <w:tc>
          <w:tcPr>
            <w:tcW w:w="511" w:type="pct"/>
          </w:tcPr>
          <w:p w:rsidR="005218B5" w:rsidRPr="005218B5" w:rsidRDefault="005218B5" w:rsidP="005218B5">
            <w:pPr>
              <w:ind w:left="389"/>
              <w:jc w:val="center"/>
              <w:rPr>
                <w:sz w:val="24"/>
                <w:szCs w:val="24"/>
              </w:rPr>
            </w:pPr>
            <w:r w:rsidRPr="005218B5">
              <w:rPr>
                <w:sz w:val="24"/>
                <w:szCs w:val="24"/>
              </w:rPr>
              <w:t>-</w:t>
            </w:r>
          </w:p>
        </w:tc>
        <w:tc>
          <w:tcPr>
            <w:tcW w:w="1137" w:type="pct"/>
          </w:tcPr>
          <w:p w:rsidR="005218B5" w:rsidRPr="005218B5" w:rsidRDefault="005218B5" w:rsidP="005218B5">
            <w:pPr>
              <w:ind w:right="106"/>
              <w:rPr>
                <w:sz w:val="24"/>
                <w:szCs w:val="24"/>
              </w:rPr>
            </w:pPr>
            <w:r w:rsidRPr="005218B5">
              <w:rPr>
                <w:sz w:val="24"/>
                <w:szCs w:val="24"/>
              </w:rPr>
              <w:t xml:space="preserve"> 3~, 50 Гц, 220/380 </w:t>
            </w:r>
          </w:p>
        </w:tc>
      </w:tr>
      <w:tr w:rsidR="005218B5" w:rsidRPr="005218B5" w:rsidTr="00222E51">
        <w:trPr>
          <w:trHeight w:val="264"/>
        </w:trPr>
        <w:tc>
          <w:tcPr>
            <w:tcW w:w="361" w:type="pct"/>
          </w:tcPr>
          <w:p w:rsidR="005218B5" w:rsidRPr="005218B5" w:rsidRDefault="005218B5" w:rsidP="005218B5">
            <w:pPr>
              <w:ind w:left="113"/>
              <w:rPr>
                <w:sz w:val="24"/>
                <w:szCs w:val="24"/>
              </w:rPr>
            </w:pPr>
            <w:r w:rsidRPr="005218B5">
              <w:rPr>
                <w:sz w:val="24"/>
                <w:szCs w:val="24"/>
              </w:rPr>
              <w:t xml:space="preserve">13. </w:t>
            </w:r>
          </w:p>
        </w:tc>
        <w:tc>
          <w:tcPr>
            <w:tcW w:w="2991" w:type="pct"/>
          </w:tcPr>
          <w:p w:rsidR="005218B5" w:rsidRPr="005218B5" w:rsidRDefault="005218B5" w:rsidP="005218B5">
            <w:pPr>
              <w:ind w:left="108" w:firstLine="144"/>
              <w:jc w:val="both"/>
              <w:rPr>
                <w:sz w:val="24"/>
                <w:szCs w:val="24"/>
              </w:rPr>
            </w:pPr>
            <w:r w:rsidRPr="005218B5">
              <w:rPr>
                <w:sz w:val="24"/>
                <w:szCs w:val="24"/>
              </w:rPr>
              <w:t xml:space="preserve">Масса сухая котельной </w:t>
            </w:r>
            <w:r w:rsidRPr="005218B5">
              <w:rPr>
                <w:sz w:val="24"/>
                <w:szCs w:val="24"/>
              </w:rPr>
              <w:tab/>
              <w:t xml:space="preserve">установки брутто, не более </w:t>
            </w:r>
          </w:p>
        </w:tc>
        <w:tc>
          <w:tcPr>
            <w:tcW w:w="511" w:type="pct"/>
          </w:tcPr>
          <w:p w:rsidR="005218B5" w:rsidRPr="005218B5" w:rsidRDefault="005218B5" w:rsidP="005218B5">
            <w:pPr>
              <w:ind w:right="107"/>
              <w:jc w:val="center"/>
              <w:rPr>
                <w:sz w:val="24"/>
                <w:szCs w:val="24"/>
              </w:rPr>
            </w:pPr>
            <w:r w:rsidRPr="005218B5">
              <w:rPr>
                <w:sz w:val="24"/>
                <w:szCs w:val="24"/>
              </w:rPr>
              <w:t>кг</w:t>
            </w:r>
          </w:p>
        </w:tc>
        <w:tc>
          <w:tcPr>
            <w:tcW w:w="1137" w:type="pct"/>
          </w:tcPr>
          <w:p w:rsidR="005218B5" w:rsidRPr="005218B5" w:rsidRDefault="005218B5" w:rsidP="005218B5">
            <w:pPr>
              <w:ind w:left="388"/>
              <w:rPr>
                <w:sz w:val="24"/>
                <w:szCs w:val="24"/>
              </w:rPr>
            </w:pPr>
            <w:r w:rsidRPr="005218B5">
              <w:rPr>
                <w:sz w:val="24"/>
                <w:szCs w:val="24"/>
              </w:rPr>
              <w:t xml:space="preserve">21000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14. </w:t>
            </w:r>
          </w:p>
        </w:tc>
        <w:tc>
          <w:tcPr>
            <w:tcW w:w="2991" w:type="pct"/>
          </w:tcPr>
          <w:p w:rsidR="005218B5" w:rsidRPr="005218B5" w:rsidRDefault="005218B5" w:rsidP="005218B5">
            <w:pPr>
              <w:ind w:left="252"/>
              <w:rPr>
                <w:sz w:val="24"/>
                <w:szCs w:val="24"/>
              </w:rPr>
            </w:pPr>
            <w:r w:rsidRPr="005218B5">
              <w:rPr>
                <w:sz w:val="24"/>
                <w:szCs w:val="24"/>
              </w:rPr>
              <w:t xml:space="preserve">Количество модулей котельной </w:t>
            </w:r>
          </w:p>
        </w:tc>
        <w:tc>
          <w:tcPr>
            <w:tcW w:w="511" w:type="pct"/>
          </w:tcPr>
          <w:p w:rsidR="005218B5" w:rsidRPr="005218B5" w:rsidRDefault="005218B5" w:rsidP="005218B5">
            <w:pPr>
              <w:ind w:right="20"/>
              <w:jc w:val="center"/>
              <w:rPr>
                <w:sz w:val="24"/>
                <w:szCs w:val="24"/>
              </w:rPr>
            </w:pPr>
            <w:r w:rsidRPr="005218B5">
              <w:rPr>
                <w:sz w:val="24"/>
                <w:szCs w:val="24"/>
              </w:rPr>
              <w:t>шт</w:t>
            </w:r>
          </w:p>
        </w:tc>
        <w:tc>
          <w:tcPr>
            <w:tcW w:w="1137" w:type="pct"/>
          </w:tcPr>
          <w:p w:rsidR="005218B5" w:rsidRPr="005218B5" w:rsidRDefault="005218B5" w:rsidP="005218B5">
            <w:pPr>
              <w:ind w:left="388"/>
              <w:rPr>
                <w:sz w:val="24"/>
                <w:szCs w:val="24"/>
              </w:rPr>
            </w:pPr>
            <w:r w:rsidRPr="005218B5">
              <w:rPr>
                <w:sz w:val="24"/>
                <w:szCs w:val="24"/>
              </w:rPr>
              <w:t xml:space="preserve"> 3 </w:t>
            </w:r>
          </w:p>
        </w:tc>
      </w:tr>
      <w:tr w:rsidR="005218B5" w:rsidRPr="005218B5" w:rsidTr="00222E51">
        <w:trPr>
          <w:trHeight w:val="334"/>
        </w:trPr>
        <w:tc>
          <w:tcPr>
            <w:tcW w:w="361" w:type="pct"/>
          </w:tcPr>
          <w:p w:rsidR="005218B5" w:rsidRPr="005218B5" w:rsidRDefault="005218B5" w:rsidP="005218B5">
            <w:pPr>
              <w:ind w:left="113"/>
              <w:rPr>
                <w:sz w:val="24"/>
                <w:szCs w:val="24"/>
              </w:rPr>
            </w:pPr>
            <w:r w:rsidRPr="005218B5">
              <w:rPr>
                <w:sz w:val="24"/>
                <w:szCs w:val="24"/>
              </w:rPr>
              <w:t xml:space="preserve">15. </w:t>
            </w:r>
          </w:p>
        </w:tc>
        <w:tc>
          <w:tcPr>
            <w:tcW w:w="2991" w:type="pct"/>
          </w:tcPr>
          <w:p w:rsidR="005218B5" w:rsidRPr="005218B5" w:rsidRDefault="005218B5" w:rsidP="005218B5">
            <w:pPr>
              <w:ind w:right="1045"/>
              <w:jc w:val="right"/>
              <w:rPr>
                <w:sz w:val="24"/>
                <w:szCs w:val="24"/>
              </w:rPr>
            </w:pPr>
            <w:r w:rsidRPr="005218B5">
              <w:rPr>
                <w:sz w:val="24"/>
                <w:szCs w:val="24"/>
              </w:rPr>
              <w:t xml:space="preserve">Габаритные размеры котельной               </w:t>
            </w:r>
          </w:p>
        </w:tc>
        <w:tc>
          <w:tcPr>
            <w:tcW w:w="511" w:type="pct"/>
          </w:tcPr>
          <w:p w:rsidR="005218B5" w:rsidRPr="005218B5" w:rsidRDefault="005218B5" w:rsidP="005218B5">
            <w:pPr>
              <w:ind w:right="3"/>
              <w:jc w:val="center"/>
              <w:rPr>
                <w:sz w:val="24"/>
                <w:szCs w:val="24"/>
              </w:rPr>
            </w:pPr>
            <w:r w:rsidRPr="005218B5">
              <w:rPr>
                <w:sz w:val="24"/>
                <w:szCs w:val="24"/>
              </w:rPr>
              <w:t>мм</w:t>
            </w:r>
          </w:p>
        </w:tc>
        <w:tc>
          <w:tcPr>
            <w:tcW w:w="1137" w:type="pct"/>
          </w:tcPr>
          <w:p w:rsidR="005218B5" w:rsidRPr="005218B5" w:rsidRDefault="005218B5" w:rsidP="005218B5">
            <w:pPr>
              <w:ind w:left="104"/>
              <w:rPr>
                <w:sz w:val="24"/>
                <w:szCs w:val="24"/>
              </w:rPr>
            </w:pPr>
            <w:r w:rsidRPr="005218B5">
              <w:rPr>
                <w:sz w:val="24"/>
                <w:szCs w:val="24"/>
              </w:rPr>
              <w:t xml:space="preserve">   11500х8020х3480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16. </w:t>
            </w:r>
          </w:p>
        </w:tc>
        <w:tc>
          <w:tcPr>
            <w:tcW w:w="2991" w:type="pct"/>
          </w:tcPr>
          <w:p w:rsidR="005218B5" w:rsidRPr="005218B5" w:rsidRDefault="005218B5" w:rsidP="005218B5">
            <w:pPr>
              <w:ind w:left="252"/>
              <w:rPr>
                <w:sz w:val="24"/>
                <w:szCs w:val="24"/>
              </w:rPr>
            </w:pPr>
            <w:r w:rsidRPr="005218B5">
              <w:rPr>
                <w:sz w:val="24"/>
                <w:szCs w:val="24"/>
              </w:rPr>
              <w:t xml:space="preserve">Дымовая труба ø400/500, Н=9 м </w:t>
            </w:r>
          </w:p>
        </w:tc>
        <w:tc>
          <w:tcPr>
            <w:tcW w:w="511" w:type="pct"/>
          </w:tcPr>
          <w:p w:rsidR="005218B5" w:rsidRPr="005218B5" w:rsidRDefault="005218B5" w:rsidP="005218B5">
            <w:pPr>
              <w:ind w:right="20"/>
              <w:jc w:val="center"/>
              <w:rPr>
                <w:sz w:val="24"/>
                <w:szCs w:val="24"/>
              </w:rPr>
            </w:pPr>
            <w:r w:rsidRPr="005218B5">
              <w:rPr>
                <w:sz w:val="24"/>
                <w:szCs w:val="24"/>
              </w:rPr>
              <w:t>шт</w:t>
            </w:r>
          </w:p>
        </w:tc>
        <w:tc>
          <w:tcPr>
            <w:tcW w:w="1137" w:type="pct"/>
          </w:tcPr>
          <w:p w:rsidR="005218B5" w:rsidRPr="005218B5" w:rsidRDefault="005218B5" w:rsidP="005218B5">
            <w:pPr>
              <w:ind w:left="104"/>
              <w:rPr>
                <w:sz w:val="24"/>
                <w:szCs w:val="24"/>
              </w:rPr>
            </w:pPr>
            <w:r w:rsidRPr="005218B5">
              <w:rPr>
                <w:sz w:val="24"/>
                <w:szCs w:val="24"/>
              </w:rPr>
              <w:t xml:space="preserve">     2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 </w:t>
            </w:r>
          </w:p>
        </w:tc>
        <w:tc>
          <w:tcPr>
            <w:tcW w:w="2991" w:type="pct"/>
          </w:tcPr>
          <w:p w:rsidR="005218B5" w:rsidRPr="005218B5" w:rsidRDefault="005218B5" w:rsidP="005218B5">
            <w:pPr>
              <w:ind w:left="252"/>
              <w:rPr>
                <w:sz w:val="24"/>
                <w:szCs w:val="24"/>
              </w:rPr>
            </w:pPr>
            <w:r w:rsidRPr="005218B5">
              <w:rPr>
                <w:sz w:val="24"/>
                <w:szCs w:val="24"/>
              </w:rPr>
              <w:t xml:space="preserve">Дымовая труба ø450/550, Н=9 м </w:t>
            </w:r>
          </w:p>
        </w:tc>
        <w:tc>
          <w:tcPr>
            <w:tcW w:w="511" w:type="pct"/>
          </w:tcPr>
          <w:p w:rsidR="005218B5" w:rsidRPr="005218B5" w:rsidRDefault="005218B5" w:rsidP="005218B5">
            <w:pPr>
              <w:ind w:right="20"/>
              <w:jc w:val="center"/>
              <w:rPr>
                <w:sz w:val="24"/>
                <w:szCs w:val="24"/>
              </w:rPr>
            </w:pPr>
            <w:r w:rsidRPr="005218B5">
              <w:rPr>
                <w:sz w:val="24"/>
                <w:szCs w:val="24"/>
              </w:rPr>
              <w:t>шт</w:t>
            </w:r>
          </w:p>
        </w:tc>
        <w:tc>
          <w:tcPr>
            <w:tcW w:w="1137" w:type="pct"/>
          </w:tcPr>
          <w:p w:rsidR="005218B5" w:rsidRPr="005218B5" w:rsidRDefault="005218B5" w:rsidP="005218B5">
            <w:pPr>
              <w:ind w:left="104"/>
              <w:rPr>
                <w:sz w:val="24"/>
                <w:szCs w:val="24"/>
              </w:rPr>
            </w:pPr>
            <w:r w:rsidRPr="005218B5">
              <w:rPr>
                <w:sz w:val="24"/>
                <w:szCs w:val="24"/>
              </w:rPr>
              <w:t xml:space="preserve">     1 </w:t>
            </w:r>
          </w:p>
        </w:tc>
      </w:tr>
      <w:tr w:rsidR="005218B5" w:rsidRPr="005218B5" w:rsidTr="00222E51">
        <w:trPr>
          <w:trHeight w:val="334"/>
        </w:trPr>
        <w:tc>
          <w:tcPr>
            <w:tcW w:w="361" w:type="pct"/>
          </w:tcPr>
          <w:p w:rsidR="005218B5" w:rsidRPr="005218B5" w:rsidRDefault="005218B5" w:rsidP="005218B5">
            <w:pPr>
              <w:ind w:left="113"/>
              <w:rPr>
                <w:sz w:val="24"/>
                <w:szCs w:val="24"/>
              </w:rPr>
            </w:pPr>
            <w:r w:rsidRPr="005218B5">
              <w:rPr>
                <w:sz w:val="24"/>
                <w:szCs w:val="24"/>
              </w:rPr>
              <w:t xml:space="preserve">17. </w:t>
            </w:r>
          </w:p>
        </w:tc>
        <w:tc>
          <w:tcPr>
            <w:tcW w:w="2991" w:type="pct"/>
          </w:tcPr>
          <w:p w:rsidR="005218B5" w:rsidRPr="005218B5" w:rsidRDefault="005218B5" w:rsidP="005218B5">
            <w:pPr>
              <w:ind w:left="252"/>
              <w:rPr>
                <w:sz w:val="24"/>
                <w:szCs w:val="24"/>
              </w:rPr>
            </w:pPr>
            <w:r w:rsidRPr="005218B5">
              <w:rPr>
                <w:sz w:val="24"/>
                <w:szCs w:val="24"/>
              </w:rPr>
              <w:t xml:space="preserve">Гарантийный срок службы, не менее   </w:t>
            </w:r>
          </w:p>
        </w:tc>
        <w:tc>
          <w:tcPr>
            <w:tcW w:w="511" w:type="pct"/>
          </w:tcPr>
          <w:p w:rsidR="005218B5" w:rsidRPr="005218B5" w:rsidRDefault="005218B5" w:rsidP="005218B5">
            <w:pPr>
              <w:ind w:left="68"/>
              <w:jc w:val="center"/>
              <w:rPr>
                <w:sz w:val="24"/>
                <w:szCs w:val="24"/>
              </w:rPr>
            </w:pPr>
            <w:r w:rsidRPr="005218B5">
              <w:rPr>
                <w:sz w:val="24"/>
                <w:szCs w:val="24"/>
              </w:rPr>
              <w:t>мес</w:t>
            </w:r>
          </w:p>
        </w:tc>
        <w:tc>
          <w:tcPr>
            <w:tcW w:w="1137" w:type="pct"/>
          </w:tcPr>
          <w:p w:rsidR="005218B5" w:rsidRPr="005218B5" w:rsidRDefault="005218B5" w:rsidP="005218B5">
            <w:pPr>
              <w:ind w:left="388"/>
              <w:rPr>
                <w:sz w:val="24"/>
                <w:szCs w:val="24"/>
              </w:rPr>
            </w:pPr>
            <w:r w:rsidRPr="005218B5">
              <w:rPr>
                <w:sz w:val="24"/>
                <w:szCs w:val="24"/>
              </w:rPr>
              <w:t xml:space="preserve">12 </w:t>
            </w:r>
          </w:p>
        </w:tc>
      </w:tr>
      <w:tr w:rsidR="005218B5" w:rsidRPr="005218B5" w:rsidTr="00222E51">
        <w:trPr>
          <w:trHeight w:val="331"/>
        </w:trPr>
        <w:tc>
          <w:tcPr>
            <w:tcW w:w="361" w:type="pct"/>
          </w:tcPr>
          <w:p w:rsidR="005218B5" w:rsidRPr="005218B5" w:rsidRDefault="005218B5" w:rsidP="005218B5">
            <w:pPr>
              <w:ind w:left="113"/>
              <w:rPr>
                <w:sz w:val="24"/>
                <w:szCs w:val="24"/>
              </w:rPr>
            </w:pPr>
            <w:r w:rsidRPr="005218B5">
              <w:rPr>
                <w:sz w:val="24"/>
                <w:szCs w:val="24"/>
              </w:rPr>
              <w:t xml:space="preserve">18. </w:t>
            </w:r>
          </w:p>
        </w:tc>
        <w:tc>
          <w:tcPr>
            <w:tcW w:w="2991" w:type="pct"/>
          </w:tcPr>
          <w:p w:rsidR="005218B5" w:rsidRPr="005218B5" w:rsidRDefault="005218B5" w:rsidP="005218B5">
            <w:pPr>
              <w:ind w:left="252"/>
              <w:rPr>
                <w:sz w:val="24"/>
                <w:szCs w:val="24"/>
              </w:rPr>
            </w:pPr>
            <w:r w:rsidRPr="005218B5">
              <w:rPr>
                <w:sz w:val="24"/>
                <w:szCs w:val="24"/>
              </w:rPr>
              <w:t xml:space="preserve">Расчетный срок службы, не менее </w:t>
            </w:r>
          </w:p>
        </w:tc>
        <w:tc>
          <w:tcPr>
            <w:tcW w:w="511" w:type="pct"/>
          </w:tcPr>
          <w:p w:rsidR="005218B5" w:rsidRPr="005218B5" w:rsidRDefault="005218B5" w:rsidP="005218B5">
            <w:pPr>
              <w:ind w:left="28"/>
              <w:jc w:val="center"/>
              <w:rPr>
                <w:sz w:val="24"/>
                <w:szCs w:val="24"/>
              </w:rPr>
            </w:pPr>
            <w:r w:rsidRPr="005218B5">
              <w:rPr>
                <w:sz w:val="24"/>
                <w:szCs w:val="24"/>
              </w:rPr>
              <w:t>лет</w:t>
            </w:r>
          </w:p>
        </w:tc>
        <w:tc>
          <w:tcPr>
            <w:tcW w:w="1137" w:type="pct"/>
          </w:tcPr>
          <w:p w:rsidR="005218B5" w:rsidRPr="005218B5" w:rsidRDefault="005218B5" w:rsidP="005218B5">
            <w:pPr>
              <w:ind w:left="388"/>
              <w:rPr>
                <w:sz w:val="24"/>
                <w:szCs w:val="24"/>
              </w:rPr>
            </w:pPr>
            <w:r w:rsidRPr="005218B5">
              <w:rPr>
                <w:sz w:val="24"/>
                <w:szCs w:val="24"/>
              </w:rPr>
              <w:t xml:space="preserve">15 </w:t>
            </w:r>
          </w:p>
        </w:tc>
      </w:tr>
    </w:tbl>
    <w:p w:rsidR="005218B5" w:rsidRPr="005218B5" w:rsidRDefault="005218B5" w:rsidP="005218B5">
      <w:pPr>
        <w:ind w:left="569"/>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sz w:val="24"/>
          <w:szCs w:val="24"/>
          <w:lang w:eastAsia="en-US"/>
        </w:rPr>
        <w:t xml:space="preserve"> </w:t>
      </w:r>
    </w:p>
    <w:p w:rsidR="005218B5" w:rsidRPr="005218B5" w:rsidRDefault="005218B5" w:rsidP="005218B5">
      <w:pPr>
        <w:ind w:left="569"/>
        <w:jc w:val="center"/>
        <w:rPr>
          <w:rFonts w:eastAsia="Arial Unicode MS"/>
          <w:b/>
          <w:sz w:val="24"/>
          <w:szCs w:val="24"/>
          <w:lang w:eastAsia="en-US"/>
        </w:rPr>
      </w:pPr>
      <w:r w:rsidRPr="005218B5">
        <w:rPr>
          <w:rFonts w:eastAsia="Arial Unicode MS"/>
          <w:b/>
          <w:sz w:val="24"/>
          <w:szCs w:val="24"/>
          <w:lang w:eastAsia="en-US"/>
        </w:rPr>
        <w:t>КОМПЛЕКТНОСТЬ ВОДОГРЕЙНОЙ КОТЕЛЬНОЙ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984"/>
        <w:gridCol w:w="1843"/>
      </w:tblGrid>
      <w:tr w:rsidR="005218B5" w:rsidRPr="005218B5" w:rsidTr="00005F93">
        <w:trPr>
          <w:trHeight w:val="339"/>
        </w:trPr>
        <w:tc>
          <w:tcPr>
            <w:tcW w:w="6204" w:type="dxa"/>
          </w:tcPr>
          <w:p w:rsidR="005218B5" w:rsidRPr="005218B5" w:rsidRDefault="005218B5" w:rsidP="005218B5">
            <w:pPr>
              <w:ind w:right="60"/>
              <w:jc w:val="center"/>
              <w:rPr>
                <w:rFonts w:eastAsia="Arial Unicode MS"/>
                <w:sz w:val="24"/>
                <w:szCs w:val="24"/>
                <w:lang w:eastAsia="en-US"/>
              </w:rPr>
            </w:pPr>
            <w:r w:rsidRPr="005218B5">
              <w:rPr>
                <w:rFonts w:eastAsia="Arial Unicode MS"/>
                <w:b/>
                <w:sz w:val="24"/>
                <w:szCs w:val="24"/>
                <w:lang w:eastAsia="en-US"/>
              </w:rPr>
              <w:t xml:space="preserve">Наименование параметров </w:t>
            </w:r>
          </w:p>
        </w:tc>
        <w:tc>
          <w:tcPr>
            <w:tcW w:w="1984" w:type="dxa"/>
          </w:tcPr>
          <w:p w:rsidR="005218B5" w:rsidRPr="005218B5" w:rsidRDefault="005218B5" w:rsidP="005218B5">
            <w:pPr>
              <w:ind w:left="75"/>
              <w:rPr>
                <w:rFonts w:eastAsia="Arial Unicode MS"/>
                <w:sz w:val="24"/>
                <w:szCs w:val="24"/>
                <w:lang w:eastAsia="en-US"/>
              </w:rPr>
            </w:pPr>
            <w:r w:rsidRPr="005218B5">
              <w:rPr>
                <w:rFonts w:eastAsia="Arial Unicode MS"/>
                <w:b/>
                <w:sz w:val="24"/>
                <w:szCs w:val="24"/>
                <w:lang w:eastAsia="en-US"/>
              </w:rPr>
              <w:t xml:space="preserve">Rossen RS-D </w:t>
            </w:r>
          </w:p>
        </w:tc>
        <w:tc>
          <w:tcPr>
            <w:tcW w:w="1843" w:type="dxa"/>
          </w:tcPr>
          <w:p w:rsidR="005218B5" w:rsidRPr="005218B5" w:rsidRDefault="005218B5" w:rsidP="005218B5">
            <w:pPr>
              <w:jc w:val="both"/>
              <w:rPr>
                <w:rFonts w:eastAsia="Arial Unicode MS"/>
                <w:sz w:val="24"/>
                <w:szCs w:val="24"/>
                <w:lang w:eastAsia="en-US"/>
              </w:rPr>
            </w:pPr>
            <w:r w:rsidRPr="005218B5">
              <w:rPr>
                <w:rFonts w:eastAsia="Arial Unicode MS"/>
                <w:b/>
                <w:sz w:val="24"/>
                <w:szCs w:val="24"/>
                <w:lang w:eastAsia="en-US"/>
              </w:rPr>
              <w:t xml:space="preserve">Rossen RS-D </w:t>
            </w:r>
          </w:p>
        </w:tc>
      </w:tr>
      <w:tr w:rsidR="005218B5" w:rsidRPr="005218B5" w:rsidTr="00005F93">
        <w:trPr>
          <w:trHeight w:val="331"/>
        </w:trPr>
        <w:tc>
          <w:tcPr>
            <w:tcW w:w="6204" w:type="dxa"/>
          </w:tcPr>
          <w:p w:rsidR="005218B5" w:rsidRPr="005218B5" w:rsidRDefault="005218B5" w:rsidP="005218B5">
            <w:pPr>
              <w:ind w:left="3"/>
              <w:jc w:val="both"/>
              <w:rPr>
                <w:rFonts w:eastAsia="Arial Unicode MS"/>
                <w:sz w:val="24"/>
                <w:szCs w:val="24"/>
                <w:lang w:eastAsia="en-US"/>
              </w:rPr>
            </w:pPr>
            <w:r w:rsidRPr="005218B5">
              <w:rPr>
                <w:rFonts w:eastAsia="Arial Unicode MS"/>
                <w:sz w:val="24"/>
                <w:szCs w:val="24"/>
                <w:lang w:eastAsia="en-US"/>
              </w:rPr>
              <w:t xml:space="preserve">Номинальная теплопроизводительность, кВт </w:t>
            </w:r>
          </w:p>
        </w:tc>
        <w:tc>
          <w:tcPr>
            <w:tcW w:w="1984" w:type="dxa"/>
          </w:tcPr>
          <w:p w:rsidR="005218B5" w:rsidRPr="005218B5" w:rsidRDefault="005218B5" w:rsidP="005218B5">
            <w:pPr>
              <w:ind w:right="62"/>
              <w:jc w:val="center"/>
              <w:rPr>
                <w:rFonts w:eastAsia="Arial Unicode MS"/>
                <w:sz w:val="24"/>
                <w:szCs w:val="24"/>
                <w:lang w:eastAsia="en-US"/>
              </w:rPr>
            </w:pPr>
            <w:r w:rsidRPr="005218B5">
              <w:rPr>
                <w:rFonts w:eastAsia="Arial Unicode MS"/>
                <w:sz w:val="24"/>
                <w:szCs w:val="24"/>
                <w:lang w:eastAsia="en-US"/>
              </w:rPr>
              <w:t xml:space="preserve">1500 </w:t>
            </w:r>
          </w:p>
        </w:tc>
        <w:tc>
          <w:tcPr>
            <w:tcW w:w="1843" w:type="dxa"/>
          </w:tcPr>
          <w:p w:rsidR="005218B5" w:rsidRPr="005218B5" w:rsidRDefault="005218B5" w:rsidP="005218B5">
            <w:pPr>
              <w:ind w:right="64"/>
              <w:jc w:val="center"/>
              <w:rPr>
                <w:rFonts w:eastAsia="Arial Unicode MS"/>
                <w:sz w:val="24"/>
                <w:szCs w:val="24"/>
                <w:lang w:eastAsia="en-US"/>
              </w:rPr>
            </w:pPr>
            <w:r w:rsidRPr="005218B5">
              <w:rPr>
                <w:rFonts w:eastAsia="Arial Unicode MS"/>
                <w:sz w:val="24"/>
                <w:szCs w:val="24"/>
                <w:lang w:eastAsia="en-US"/>
              </w:rPr>
              <w:t xml:space="preserve">1000 </w:t>
            </w:r>
          </w:p>
        </w:tc>
      </w:tr>
      <w:tr w:rsidR="005218B5" w:rsidRPr="005218B5" w:rsidTr="00005F93">
        <w:trPr>
          <w:trHeight w:val="199"/>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Коэффициент полезного действия, не менее % </w:t>
            </w:r>
          </w:p>
        </w:tc>
        <w:tc>
          <w:tcPr>
            <w:tcW w:w="198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           93 </w:t>
            </w:r>
          </w:p>
        </w:tc>
        <w:tc>
          <w:tcPr>
            <w:tcW w:w="1843" w:type="dxa"/>
          </w:tcPr>
          <w:p w:rsidR="005218B5" w:rsidRPr="005218B5" w:rsidRDefault="005218B5" w:rsidP="005218B5">
            <w:pPr>
              <w:ind w:left="1"/>
              <w:rPr>
                <w:rFonts w:eastAsia="Arial Unicode MS"/>
                <w:sz w:val="24"/>
                <w:szCs w:val="24"/>
                <w:lang w:eastAsia="en-US"/>
              </w:rPr>
            </w:pPr>
            <w:r w:rsidRPr="005218B5">
              <w:rPr>
                <w:rFonts w:eastAsia="Arial Unicode MS"/>
                <w:sz w:val="24"/>
                <w:szCs w:val="24"/>
                <w:lang w:eastAsia="en-US"/>
              </w:rPr>
              <w:t xml:space="preserve">         93 </w:t>
            </w:r>
          </w:p>
        </w:tc>
      </w:tr>
      <w:tr w:rsidR="005218B5" w:rsidRPr="005218B5" w:rsidTr="00005F93">
        <w:trPr>
          <w:trHeight w:val="331"/>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Водяной объем, л </w:t>
            </w:r>
          </w:p>
        </w:tc>
        <w:tc>
          <w:tcPr>
            <w:tcW w:w="1984" w:type="dxa"/>
          </w:tcPr>
          <w:p w:rsidR="005218B5" w:rsidRPr="005218B5" w:rsidRDefault="005218B5" w:rsidP="005218B5">
            <w:pPr>
              <w:ind w:right="62"/>
              <w:jc w:val="center"/>
              <w:rPr>
                <w:rFonts w:eastAsia="Arial Unicode MS"/>
                <w:sz w:val="24"/>
                <w:szCs w:val="24"/>
                <w:lang w:eastAsia="en-US"/>
              </w:rPr>
            </w:pPr>
            <w:r w:rsidRPr="005218B5">
              <w:rPr>
                <w:rFonts w:eastAsia="Arial Unicode MS"/>
                <w:sz w:val="24"/>
                <w:szCs w:val="24"/>
                <w:lang w:eastAsia="en-US"/>
              </w:rPr>
              <w:t xml:space="preserve">378 </w:t>
            </w:r>
          </w:p>
        </w:tc>
        <w:tc>
          <w:tcPr>
            <w:tcW w:w="1843" w:type="dxa"/>
          </w:tcPr>
          <w:p w:rsidR="005218B5" w:rsidRPr="005218B5" w:rsidRDefault="005218B5" w:rsidP="005218B5">
            <w:pPr>
              <w:ind w:right="64"/>
              <w:jc w:val="center"/>
              <w:rPr>
                <w:rFonts w:eastAsia="Arial Unicode MS"/>
                <w:sz w:val="24"/>
                <w:szCs w:val="24"/>
                <w:lang w:eastAsia="en-US"/>
              </w:rPr>
            </w:pPr>
            <w:r w:rsidRPr="005218B5">
              <w:rPr>
                <w:rFonts w:eastAsia="Arial Unicode MS"/>
                <w:sz w:val="24"/>
                <w:szCs w:val="24"/>
                <w:lang w:eastAsia="en-US"/>
              </w:rPr>
              <w:t xml:space="preserve">146 </w:t>
            </w:r>
          </w:p>
        </w:tc>
      </w:tr>
      <w:tr w:rsidR="005218B5" w:rsidRPr="005218B5" w:rsidTr="00005F93">
        <w:trPr>
          <w:trHeight w:val="331"/>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Расход газа максимальный, м</w:t>
            </w:r>
            <w:r w:rsidRPr="005218B5">
              <w:rPr>
                <w:rFonts w:eastAsia="Arial Unicode MS"/>
                <w:sz w:val="24"/>
                <w:szCs w:val="24"/>
                <w:vertAlign w:val="superscript"/>
                <w:lang w:eastAsia="en-US"/>
              </w:rPr>
              <w:t>3</w:t>
            </w:r>
            <w:r w:rsidRPr="005218B5">
              <w:rPr>
                <w:rFonts w:eastAsia="Arial Unicode MS"/>
                <w:sz w:val="24"/>
                <w:szCs w:val="24"/>
                <w:lang w:eastAsia="en-US"/>
              </w:rPr>
              <w:t xml:space="preserve">/ч  </w:t>
            </w:r>
          </w:p>
        </w:tc>
        <w:tc>
          <w:tcPr>
            <w:tcW w:w="1984" w:type="dxa"/>
          </w:tcPr>
          <w:p w:rsidR="005218B5" w:rsidRPr="005218B5" w:rsidRDefault="005218B5" w:rsidP="005218B5">
            <w:pPr>
              <w:ind w:right="62"/>
              <w:jc w:val="center"/>
              <w:rPr>
                <w:rFonts w:eastAsia="Arial Unicode MS"/>
                <w:sz w:val="24"/>
                <w:szCs w:val="24"/>
                <w:lang w:eastAsia="en-US"/>
              </w:rPr>
            </w:pPr>
            <w:r w:rsidRPr="005218B5">
              <w:rPr>
                <w:rFonts w:eastAsia="Arial Unicode MS"/>
                <w:sz w:val="24"/>
                <w:szCs w:val="24"/>
                <w:lang w:eastAsia="en-US"/>
              </w:rPr>
              <w:t xml:space="preserve">173.4 </w:t>
            </w:r>
          </w:p>
        </w:tc>
        <w:tc>
          <w:tcPr>
            <w:tcW w:w="1843" w:type="dxa"/>
          </w:tcPr>
          <w:p w:rsidR="005218B5" w:rsidRPr="005218B5" w:rsidRDefault="005218B5" w:rsidP="005218B5">
            <w:pPr>
              <w:ind w:right="64"/>
              <w:jc w:val="center"/>
              <w:rPr>
                <w:rFonts w:eastAsia="Arial Unicode MS"/>
                <w:sz w:val="24"/>
                <w:szCs w:val="24"/>
                <w:lang w:eastAsia="en-US"/>
              </w:rPr>
            </w:pPr>
            <w:r w:rsidRPr="005218B5">
              <w:rPr>
                <w:rFonts w:eastAsia="Arial Unicode MS"/>
                <w:sz w:val="24"/>
                <w:szCs w:val="24"/>
                <w:lang w:eastAsia="en-US"/>
              </w:rPr>
              <w:t xml:space="preserve">115,65 </w:t>
            </w:r>
          </w:p>
        </w:tc>
      </w:tr>
      <w:tr w:rsidR="005218B5" w:rsidRPr="005218B5" w:rsidTr="00005F93">
        <w:trPr>
          <w:trHeight w:val="334"/>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Номинальное давление газа, Па </w:t>
            </w:r>
          </w:p>
        </w:tc>
        <w:tc>
          <w:tcPr>
            <w:tcW w:w="3827" w:type="dxa"/>
            <w:gridSpan w:val="2"/>
          </w:tcPr>
          <w:p w:rsidR="005218B5" w:rsidRPr="005218B5" w:rsidRDefault="005218B5" w:rsidP="005218B5">
            <w:pPr>
              <w:ind w:right="62"/>
              <w:jc w:val="center"/>
              <w:rPr>
                <w:rFonts w:eastAsia="Arial Unicode MS"/>
                <w:sz w:val="24"/>
                <w:szCs w:val="24"/>
                <w:lang w:eastAsia="en-US"/>
              </w:rPr>
            </w:pPr>
            <w:r w:rsidRPr="005218B5">
              <w:rPr>
                <w:rFonts w:eastAsia="Arial Unicode MS"/>
                <w:sz w:val="24"/>
                <w:szCs w:val="24"/>
                <w:lang w:eastAsia="en-US"/>
              </w:rPr>
              <w:t xml:space="preserve">30000 </w:t>
            </w:r>
          </w:p>
        </w:tc>
      </w:tr>
      <w:tr w:rsidR="005218B5" w:rsidRPr="005218B5" w:rsidTr="00005F93">
        <w:trPr>
          <w:trHeight w:val="331"/>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Температура дымовых газов, </w:t>
            </w:r>
            <w:r w:rsidRPr="005218B5">
              <w:rPr>
                <w:rFonts w:eastAsia="Arial Unicode MS"/>
                <w:sz w:val="24"/>
                <w:szCs w:val="24"/>
                <w:vertAlign w:val="superscript"/>
                <w:lang w:eastAsia="en-US"/>
              </w:rPr>
              <w:t>о</w:t>
            </w:r>
            <w:r w:rsidRPr="005218B5">
              <w:rPr>
                <w:rFonts w:eastAsia="Arial Unicode MS"/>
                <w:sz w:val="24"/>
                <w:szCs w:val="24"/>
                <w:lang w:eastAsia="en-US"/>
              </w:rPr>
              <w:t xml:space="preserve">С </w:t>
            </w:r>
          </w:p>
        </w:tc>
        <w:tc>
          <w:tcPr>
            <w:tcW w:w="198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         120 </w:t>
            </w:r>
          </w:p>
        </w:tc>
        <w:tc>
          <w:tcPr>
            <w:tcW w:w="1843" w:type="dxa"/>
          </w:tcPr>
          <w:p w:rsidR="005218B5" w:rsidRPr="005218B5" w:rsidRDefault="005218B5" w:rsidP="005218B5">
            <w:pPr>
              <w:ind w:left="1"/>
              <w:rPr>
                <w:rFonts w:eastAsia="Arial Unicode MS"/>
                <w:sz w:val="24"/>
                <w:szCs w:val="24"/>
                <w:lang w:eastAsia="en-US"/>
              </w:rPr>
            </w:pPr>
            <w:r w:rsidRPr="005218B5">
              <w:rPr>
                <w:rFonts w:eastAsia="Arial Unicode MS"/>
                <w:sz w:val="24"/>
                <w:szCs w:val="24"/>
                <w:lang w:eastAsia="en-US"/>
              </w:rPr>
              <w:t xml:space="preserve">       120 </w:t>
            </w:r>
          </w:p>
        </w:tc>
      </w:tr>
      <w:tr w:rsidR="005218B5" w:rsidRPr="005218B5" w:rsidTr="00005F93">
        <w:trPr>
          <w:trHeight w:val="95"/>
        </w:trPr>
        <w:tc>
          <w:tcPr>
            <w:tcW w:w="6204" w:type="dxa"/>
          </w:tcPr>
          <w:p w:rsidR="005218B5" w:rsidRPr="005218B5" w:rsidRDefault="005218B5" w:rsidP="005218B5">
            <w:pPr>
              <w:ind w:left="3"/>
              <w:jc w:val="both"/>
              <w:rPr>
                <w:rFonts w:eastAsia="Arial Unicode MS"/>
                <w:sz w:val="24"/>
                <w:szCs w:val="24"/>
                <w:lang w:eastAsia="en-US"/>
              </w:rPr>
            </w:pPr>
            <w:r w:rsidRPr="005218B5">
              <w:rPr>
                <w:rFonts w:eastAsia="Arial Unicode MS"/>
                <w:sz w:val="24"/>
                <w:szCs w:val="24"/>
                <w:lang w:eastAsia="en-US"/>
              </w:rPr>
              <w:t xml:space="preserve">Максимальная температура воды на выходе из котла, </w:t>
            </w:r>
            <w:r w:rsidRPr="005218B5">
              <w:rPr>
                <w:rFonts w:eastAsia="Arial Unicode MS"/>
                <w:sz w:val="24"/>
                <w:szCs w:val="24"/>
                <w:vertAlign w:val="superscript"/>
                <w:lang w:eastAsia="en-US"/>
              </w:rPr>
              <w:t>о</w:t>
            </w:r>
            <w:r w:rsidRPr="005218B5">
              <w:rPr>
                <w:rFonts w:eastAsia="Arial Unicode MS"/>
                <w:sz w:val="24"/>
                <w:szCs w:val="24"/>
                <w:lang w:eastAsia="en-US"/>
              </w:rPr>
              <w:t xml:space="preserve">С </w:t>
            </w:r>
          </w:p>
        </w:tc>
        <w:tc>
          <w:tcPr>
            <w:tcW w:w="3827" w:type="dxa"/>
            <w:gridSpan w:val="2"/>
          </w:tcPr>
          <w:p w:rsidR="005218B5" w:rsidRPr="005218B5" w:rsidRDefault="005218B5" w:rsidP="005218B5">
            <w:pPr>
              <w:ind w:right="60"/>
              <w:jc w:val="center"/>
              <w:rPr>
                <w:rFonts w:eastAsia="Arial Unicode MS"/>
                <w:sz w:val="24"/>
                <w:szCs w:val="24"/>
                <w:lang w:eastAsia="en-US"/>
              </w:rPr>
            </w:pPr>
            <w:r w:rsidRPr="005218B5">
              <w:rPr>
                <w:rFonts w:eastAsia="Arial Unicode MS"/>
                <w:sz w:val="24"/>
                <w:szCs w:val="24"/>
                <w:lang w:eastAsia="en-US"/>
              </w:rPr>
              <w:t xml:space="preserve">110 </w:t>
            </w:r>
          </w:p>
        </w:tc>
      </w:tr>
      <w:tr w:rsidR="005218B5" w:rsidRPr="005218B5" w:rsidTr="00005F93">
        <w:trPr>
          <w:trHeight w:val="331"/>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Давление воды, не более, МПа </w:t>
            </w:r>
          </w:p>
        </w:tc>
        <w:tc>
          <w:tcPr>
            <w:tcW w:w="1984" w:type="dxa"/>
          </w:tcPr>
          <w:p w:rsidR="005218B5" w:rsidRPr="005218B5" w:rsidRDefault="005218B5" w:rsidP="005218B5">
            <w:pPr>
              <w:ind w:right="65"/>
              <w:jc w:val="center"/>
              <w:rPr>
                <w:rFonts w:eastAsia="Arial Unicode MS"/>
                <w:sz w:val="24"/>
                <w:szCs w:val="24"/>
                <w:lang w:eastAsia="en-US"/>
              </w:rPr>
            </w:pPr>
            <w:r w:rsidRPr="005218B5">
              <w:rPr>
                <w:rFonts w:eastAsia="Arial Unicode MS"/>
                <w:sz w:val="24"/>
                <w:szCs w:val="24"/>
                <w:lang w:eastAsia="en-US"/>
              </w:rPr>
              <w:t xml:space="preserve">0,6 </w:t>
            </w:r>
          </w:p>
        </w:tc>
        <w:tc>
          <w:tcPr>
            <w:tcW w:w="1843" w:type="dxa"/>
          </w:tcPr>
          <w:p w:rsidR="005218B5" w:rsidRPr="005218B5" w:rsidRDefault="005218B5" w:rsidP="005218B5">
            <w:pPr>
              <w:ind w:right="67"/>
              <w:jc w:val="center"/>
              <w:rPr>
                <w:rFonts w:eastAsia="Arial Unicode MS"/>
                <w:sz w:val="24"/>
                <w:szCs w:val="24"/>
                <w:lang w:eastAsia="en-US"/>
              </w:rPr>
            </w:pPr>
            <w:r w:rsidRPr="005218B5">
              <w:rPr>
                <w:rFonts w:eastAsia="Arial Unicode MS"/>
                <w:sz w:val="24"/>
                <w:szCs w:val="24"/>
                <w:lang w:eastAsia="en-US"/>
              </w:rPr>
              <w:t xml:space="preserve">0,6 </w:t>
            </w:r>
          </w:p>
        </w:tc>
      </w:tr>
      <w:tr w:rsidR="005218B5" w:rsidRPr="005218B5" w:rsidTr="00005F93">
        <w:trPr>
          <w:trHeight w:val="331"/>
        </w:trPr>
        <w:tc>
          <w:tcPr>
            <w:tcW w:w="6204" w:type="dxa"/>
          </w:tcPr>
          <w:p w:rsidR="005218B5" w:rsidRPr="005218B5" w:rsidRDefault="005218B5" w:rsidP="005218B5">
            <w:pPr>
              <w:ind w:left="3"/>
              <w:rPr>
                <w:rFonts w:eastAsia="Arial Unicode MS"/>
                <w:sz w:val="24"/>
                <w:szCs w:val="24"/>
                <w:lang w:eastAsia="en-US"/>
              </w:rPr>
            </w:pPr>
            <w:r w:rsidRPr="005218B5">
              <w:rPr>
                <w:rFonts w:eastAsia="Arial Unicode MS"/>
                <w:sz w:val="24"/>
                <w:szCs w:val="24"/>
                <w:lang w:eastAsia="en-US"/>
              </w:rPr>
              <w:t xml:space="preserve">Масса, кг, не более  </w:t>
            </w:r>
          </w:p>
        </w:tc>
        <w:tc>
          <w:tcPr>
            <w:tcW w:w="1984" w:type="dxa"/>
          </w:tcPr>
          <w:p w:rsidR="005218B5" w:rsidRPr="005218B5" w:rsidRDefault="005218B5" w:rsidP="005218B5">
            <w:pPr>
              <w:ind w:right="62"/>
              <w:jc w:val="center"/>
              <w:rPr>
                <w:rFonts w:eastAsia="Arial Unicode MS"/>
                <w:sz w:val="24"/>
                <w:szCs w:val="24"/>
                <w:lang w:eastAsia="en-US"/>
              </w:rPr>
            </w:pPr>
            <w:r w:rsidRPr="005218B5">
              <w:rPr>
                <w:rFonts w:eastAsia="Arial Unicode MS"/>
                <w:sz w:val="24"/>
                <w:szCs w:val="24"/>
                <w:lang w:eastAsia="en-US"/>
              </w:rPr>
              <w:t xml:space="preserve">2460 </w:t>
            </w:r>
          </w:p>
        </w:tc>
        <w:tc>
          <w:tcPr>
            <w:tcW w:w="1843" w:type="dxa"/>
          </w:tcPr>
          <w:p w:rsidR="005218B5" w:rsidRPr="005218B5" w:rsidRDefault="005218B5" w:rsidP="005218B5">
            <w:pPr>
              <w:ind w:right="64"/>
              <w:jc w:val="center"/>
              <w:rPr>
                <w:rFonts w:eastAsia="Arial Unicode MS"/>
                <w:sz w:val="24"/>
                <w:szCs w:val="24"/>
                <w:lang w:eastAsia="en-US"/>
              </w:rPr>
            </w:pPr>
            <w:r w:rsidRPr="005218B5">
              <w:rPr>
                <w:rFonts w:eastAsia="Arial Unicode MS"/>
                <w:sz w:val="24"/>
                <w:szCs w:val="24"/>
                <w:lang w:eastAsia="en-US"/>
              </w:rPr>
              <w:t xml:space="preserve">1510 </w:t>
            </w:r>
          </w:p>
        </w:tc>
      </w:tr>
    </w:tbl>
    <w:p w:rsidR="005218B5" w:rsidRPr="005218B5" w:rsidRDefault="005218B5" w:rsidP="005218B5">
      <w:pPr>
        <w:ind w:left="285"/>
        <w:jc w:val="both"/>
        <w:rPr>
          <w:rFonts w:eastAsia="Arial Unicode MS"/>
          <w:sz w:val="28"/>
          <w:szCs w:val="28"/>
          <w:lang w:eastAsia="en-US"/>
        </w:rPr>
      </w:pPr>
      <w:r w:rsidRPr="005218B5">
        <w:rPr>
          <w:rFonts w:eastAsia="Arial Unicode MS"/>
          <w:sz w:val="24"/>
          <w:szCs w:val="24"/>
          <w:lang w:eastAsia="en-US"/>
        </w:rPr>
        <w:t xml:space="preserve"> </w:t>
      </w:r>
    </w:p>
    <w:p w:rsidR="005218B5" w:rsidRPr="005218B5" w:rsidRDefault="005218B5" w:rsidP="005218B5">
      <w:pPr>
        <w:ind w:left="569"/>
        <w:jc w:val="both"/>
        <w:rPr>
          <w:rFonts w:eastAsia="Arial Unicode MS"/>
          <w:b/>
          <w:sz w:val="28"/>
          <w:szCs w:val="28"/>
          <w:lang w:eastAsia="en-US"/>
        </w:rPr>
      </w:pPr>
      <w:r w:rsidRPr="005218B5">
        <w:rPr>
          <w:rFonts w:eastAsia="Arial Unicode MS"/>
          <w:b/>
          <w:sz w:val="28"/>
          <w:szCs w:val="28"/>
          <w:lang w:eastAsia="en-US"/>
        </w:rPr>
        <w:t>ТЕПЛОМЕХАНИЧЕСКИЕ РЕШЕНИЯ КОТЕЛЬНОЙ</w:t>
      </w:r>
    </w:p>
    <w:p w:rsidR="005218B5" w:rsidRPr="005218B5" w:rsidRDefault="005218B5" w:rsidP="005218B5">
      <w:pPr>
        <w:keepNext/>
        <w:jc w:val="both"/>
        <w:outlineLvl w:val="2"/>
        <w:rPr>
          <w:sz w:val="28"/>
          <w:szCs w:val="28"/>
        </w:rPr>
      </w:pPr>
      <w:r w:rsidRPr="005218B5">
        <w:rPr>
          <w:sz w:val="28"/>
          <w:szCs w:val="28"/>
        </w:rPr>
        <w:t xml:space="preserve">Принципиальные тепломеханические решения  В ENERGY-ПРАГМАТИК-3500 установлены водогрейные котлы «Rossen» RS-D тепловой мощностью Q=1500 кВт- 1шт., и водогрейный котел «Rossen» RS-D тепловой мощностью Q=1000 кВт – 2шт.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t xml:space="preserve">Максимально допустимая мощность – 3,5 МВт.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lastRenderedPageBreak/>
        <w:t xml:space="preserve">1. Температурные график: </w:t>
      </w:r>
    </w:p>
    <w:p w:rsidR="005218B5" w:rsidRPr="005218B5" w:rsidRDefault="005218B5" w:rsidP="005218B5">
      <w:pPr>
        <w:numPr>
          <w:ilvl w:val="0"/>
          <w:numId w:val="13"/>
        </w:numPr>
        <w:ind w:right="284" w:firstLine="567"/>
        <w:jc w:val="both"/>
        <w:rPr>
          <w:rFonts w:eastAsia="Arial Unicode MS"/>
          <w:sz w:val="28"/>
          <w:szCs w:val="28"/>
          <w:lang w:eastAsia="en-US"/>
        </w:rPr>
      </w:pPr>
      <w:r w:rsidRPr="005218B5">
        <w:rPr>
          <w:rFonts w:eastAsia="Arial Unicode MS"/>
          <w:sz w:val="28"/>
          <w:szCs w:val="28"/>
          <w:lang w:eastAsia="en-US"/>
        </w:rPr>
        <w:t xml:space="preserve">система теплоснабжения 95-70°С.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t xml:space="preserve">Топливо: -природный газ.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t xml:space="preserve">Тепловые нагрузки приняты в соответствии с техническим заданием: </w:t>
      </w:r>
    </w:p>
    <w:p w:rsidR="005218B5" w:rsidRPr="005218B5" w:rsidRDefault="005218B5" w:rsidP="005218B5">
      <w:pPr>
        <w:numPr>
          <w:ilvl w:val="0"/>
          <w:numId w:val="13"/>
        </w:numPr>
        <w:ind w:right="284" w:firstLine="567"/>
        <w:jc w:val="both"/>
        <w:rPr>
          <w:rFonts w:eastAsia="Arial Unicode MS"/>
          <w:sz w:val="28"/>
          <w:szCs w:val="28"/>
          <w:lang w:eastAsia="en-US"/>
        </w:rPr>
      </w:pPr>
      <w:r w:rsidRPr="005218B5">
        <w:rPr>
          <w:rFonts w:eastAsia="Arial Unicode MS"/>
          <w:sz w:val="28"/>
          <w:szCs w:val="28"/>
          <w:lang w:eastAsia="en-US"/>
        </w:rPr>
        <w:t xml:space="preserve">отопление – 2,34МВт, вентиляция – -, ГВС - 0,9 МВт, в том числе собственные нужны котельной и потери в тепловых сетях.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t xml:space="preserve">Расчетная мощность – 3,24МВт. </w:t>
      </w:r>
    </w:p>
    <w:p w:rsidR="005218B5" w:rsidRPr="005218B5" w:rsidRDefault="005218B5" w:rsidP="005218B5">
      <w:pPr>
        <w:ind w:left="578" w:right="284"/>
        <w:jc w:val="both"/>
        <w:rPr>
          <w:rFonts w:eastAsia="Arial Unicode MS"/>
          <w:sz w:val="28"/>
          <w:szCs w:val="28"/>
          <w:lang w:eastAsia="en-US"/>
        </w:rPr>
      </w:pPr>
      <w:r w:rsidRPr="005218B5">
        <w:rPr>
          <w:rFonts w:eastAsia="Arial Unicode MS"/>
          <w:sz w:val="28"/>
          <w:szCs w:val="28"/>
          <w:lang w:eastAsia="en-US"/>
        </w:rPr>
        <w:t xml:space="preserve">Тепловая сеть от котельной четырехтрубная.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Схема теплоснабжения - закрытая, индивидуально для теплоснабжения системы отопления. </w:t>
      </w:r>
    </w:p>
    <w:p w:rsidR="005218B5" w:rsidRPr="005218B5" w:rsidRDefault="005218B5" w:rsidP="005218B5">
      <w:pPr>
        <w:ind w:left="579" w:right="284"/>
        <w:jc w:val="both"/>
        <w:rPr>
          <w:rFonts w:eastAsia="Arial Unicode MS"/>
          <w:sz w:val="28"/>
          <w:szCs w:val="28"/>
          <w:lang w:eastAsia="en-US"/>
        </w:rPr>
      </w:pPr>
      <w:r w:rsidRPr="005218B5">
        <w:rPr>
          <w:rFonts w:eastAsia="Arial Unicode MS"/>
          <w:sz w:val="28"/>
          <w:szCs w:val="28"/>
          <w:lang w:eastAsia="en-US"/>
        </w:rPr>
        <w:t xml:space="preserve">Температурный график сетевого контура принят ............................. </w:t>
      </w:r>
      <w:r w:rsidRPr="005218B5">
        <w:rPr>
          <w:rFonts w:eastAsia="Arial Unicode MS"/>
          <w:b/>
          <w:sz w:val="28"/>
          <w:szCs w:val="28"/>
          <w:lang w:eastAsia="en-US"/>
        </w:rPr>
        <w:t>100-75</w:t>
      </w:r>
      <w:r w:rsidRPr="005218B5">
        <w:rPr>
          <w:rFonts w:eastAsia="Arial Unicode MS"/>
          <w:sz w:val="28"/>
          <w:szCs w:val="28"/>
          <w:lang w:eastAsia="en-US"/>
        </w:rPr>
        <w:t xml:space="preserve">°С </w:t>
      </w:r>
    </w:p>
    <w:p w:rsidR="005218B5" w:rsidRPr="005218B5" w:rsidRDefault="005218B5" w:rsidP="005218B5">
      <w:pPr>
        <w:ind w:left="578" w:right="284"/>
        <w:jc w:val="both"/>
        <w:rPr>
          <w:rFonts w:eastAsia="Arial Unicode MS"/>
          <w:sz w:val="28"/>
          <w:szCs w:val="28"/>
          <w:lang w:eastAsia="en-US"/>
        </w:rPr>
      </w:pPr>
      <w:r w:rsidRPr="005218B5">
        <w:rPr>
          <w:rFonts w:eastAsia="Arial Unicode MS"/>
          <w:sz w:val="28"/>
          <w:szCs w:val="28"/>
          <w:lang w:eastAsia="en-US"/>
        </w:rPr>
        <w:t xml:space="preserve">Температурный график сетевого контура принят ............................. </w:t>
      </w:r>
      <w:r w:rsidRPr="005218B5">
        <w:rPr>
          <w:rFonts w:eastAsia="Arial Unicode MS"/>
          <w:b/>
          <w:sz w:val="28"/>
          <w:szCs w:val="28"/>
          <w:lang w:eastAsia="en-US"/>
        </w:rPr>
        <w:t>95-70</w:t>
      </w:r>
      <w:r w:rsidRPr="005218B5">
        <w:rPr>
          <w:rFonts w:eastAsia="Arial Unicode MS"/>
          <w:sz w:val="28"/>
          <w:szCs w:val="28"/>
          <w:lang w:eastAsia="en-US"/>
        </w:rPr>
        <w:t xml:space="preserve">°С </w:t>
      </w:r>
    </w:p>
    <w:p w:rsidR="005218B5" w:rsidRPr="005218B5" w:rsidRDefault="005218B5" w:rsidP="005218B5">
      <w:pPr>
        <w:ind w:left="578" w:right="284"/>
        <w:jc w:val="both"/>
        <w:rPr>
          <w:rFonts w:eastAsia="Arial Unicode MS"/>
          <w:sz w:val="28"/>
          <w:szCs w:val="28"/>
          <w:lang w:eastAsia="en-US"/>
        </w:rPr>
      </w:pPr>
      <w:r w:rsidRPr="005218B5">
        <w:rPr>
          <w:rFonts w:eastAsia="Arial Unicode MS"/>
          <w:sz w:val="28"/>
          <w:szCs w:val="28"/>
          <w:lang w:eastAsia="en-US"/>
        </w:rPr>
        <w:t xml:space="preserve">Температура исходной воды .............................................................. + </w:t>
      </w:r>
      <w:r w:rsidRPr="005218B5">
        <w:rPr>
          <w:rFonts w:eastAsia="Arial Unicode MS"/>
          <w:b/>
          <w:sz w:val="28"/>
          <w:szCs w:val="28"/>
          <w:lang w:eastAsia="en-US"/>
        </w:rPr>
        <w:t>5</w:t>
      </w:r>
      <w:r w:rsidRPr="005218B5">
        <w:rPr>
          <w:rFonts w:eastAsia="Arial Unicode MS"/>
          <w:sz w:val="28"/>
          <w:szCs w:val="28"/>
          <w:lang w:eastAsia="en-US"/>
        </w:rPr>
        <w:t xml:space="preserve">°С  Давление исходной воды ................................................................... </w:t>
      </w:r>
      <w:r w:rsidRPr="005218B5">
        <w:rPr>
          <w:rFonts w:eastAsia="Arial Unicode MS"/>
          <w:b/>
          <w:sz w:val="28"/>
          <w:szCs w:val="28"/>
          <w:lang w:eastAsia="en-US"/>
        </w:rPr>
        <w:t>0,2</w:t>
      </w:r>
      <w:r w:rsidRPr="005218B5">
        <w:rPr>
          <w:rFonts w:eastAsia="Arial Unicode MS"/>
          <w:sz w:val="28"/>
          <w:szCs w:val="28"/>
          <w:lang w:eastAsia="en-US"/>
        </w:rPr>
        <w:t xml:space="preserve">МПа  </w:t>
      </w:r>
    </w:p>
    <w:p w:rsidR="005218B5" w:rsidRPr="005218B5" w:rsidRDefault="005218B5" w:rsidP="005218B5">
      <w:pPr>
        <w:ind w:left="579" w:right="1673"/>
        <w:jc w:val="both"/>
        <w:rPr>
          <w:rFonts w:eastAsia="Arial Unicode MS"/>
          <w:sz w:val="28"/>
          <w:szCs w:val="28"/>
          <w:lang w:eastAsia="en-US"/>
        </w:rPr>
      </w:pPr>
      <w:r w:rsidRPr="005218B5">
        <w:rPr>
          <w:rFonts w:eastAsia="Arial Unicode MS"/>
          <w:sz w:val="28"/>
          <w:szCs w:val="28"/>
          <w:lang w:eastAsia="en-US"/>
        </w:rPr>
        <w:t xml:space="preserve">Давления в тепловых сетях на выходе из котельной составляют: - в подающем сетевом трубопроводе — </w:t>
      </w:r>
      <w:r w:rsidRPr="005218B5">
        <w:rPr>
          <w:rFonts w:eastAsia="Arial Unicode MS"/>
          <w:b/>
          <w:sz w:val="28"/>
          <w:szCs w:val="28"/>
          <w:lang w:eastAsia="en-US"/>
        </w:rPr>
        <w:t xml:space="preserve">0,35 </w:t>
      </w:r>
      <w:r w:rsidRPr="005218B5">
        <w:rPr>
          <w:rFonts w:eastAsia="Arial Unicode MS"/>
          <w:sz w:val="28"/>
          <w:szCs w:val="28"/>
          <w:lang w:eastAsia="en-US"/>
        </w:rPr>
        <w:t xml:space="preserve">МПа - в обратном сетевом трубопроводе — </w:t>
      </w:r>
      <w:r w:rsidRPr="005218B5">
        <w:rPr>
          <w:rFonts w:eastAsia="Arial Unicode MS"/>
          <w:b/>
          <w:sz w:val="28"/>
          <w:szCs w:val="28"/>
          <w:lang w:eastAsia="en-US"/>
        </w:rPr>
        <w:t xml:space="preserve">0,2 </w:t>
      </w:r>
      <w:r w:rsidRPr="005218B5">
        <w:rPr>
          <w:rFonts w:eastAsia="Arial Unicode MS"/>
          <w:sz w:val="28"/>
          <w:szCs w:val="28"/>
          <w:lang w:eastAsia="en-US"/>
        </w:rPr>
        <w:t xml:space="preserve">Па. </w:t>
      </w:r>
    </w:p>
    <w:p w:rsidR="005218B5" w:rsidRPr="005218B5" w:rsidRDefault="005218B5" w:rsidP="005218B5">
      <w:pPr>
        <w:ind w:left="-12" w:right="284" w:firstLine="567"/>
        <w:jc w:val="both"/>
        <w:rPr>
          <w:rFonts w:eastAsia="Arial Unicode MS"/>
          <w:sz w:val="28"/>
          <w:szCs w:val="28"/>
          <w:lang w:eastAsia="en-US"/>
        </w:rPr>
      </w:pPr>
      <w:r w:rsidRPr="005218B5">
        <w:rPr>
          <w:rFonts w:eastAsia="Arial Unicode MS"/>
          <w:sz w:val="28"/>
          <w:szCs w:val="28"/>
          <w:lang w:eastAsia="en-US"/>
        </w:rPr>
        <w:t xml:space="preserve">Заполнение и подпитка контура котлов предусматриваются из хозяйственного водопровода. Давление, необходимое для нормальной работы установки химводоподготовки «ВОДЭКО», осуществляется с помощью двух подпиточных насосов. </w:t>
      </w:r>
    </w:p>
    <w:p w:rsidR="005218B5" w:rsidRPr="005218B5" w:rsidRDefault="005218B5" w:rsidP="005218B5">
      <w:pPr>
        <w:ind w:left="578" w:right="284"/>
        <w:jc w:val="both"/>
        <w:rPr>
          <w:rFonts w:eastAsia="Arial Unicode MS"/>
          <w:sz w:val="28"/>
          <w:szCs w:val="28"/>
          <w:lang w:eastAsia="en-US"/>
        </w:rPr>
      </w:pPr>
      <w:r w:rsidRPr="005218B5">
        <w:rPr>
          <w:rFonts w:eastAsia="Arial Unicode MS"/>
          <w:sz w:val="28"/>
          <w:szCs w:val="28"/>
          <w:lang w:eastAsia="en-US"/>
        </w:rPr>
        <w:t xml:space="preserve">Гидравлические режимы уточнить при пусконаладочных работах.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Технологическое оборудование размещено в соответствии с требованиями СП 89.13330.2016 «Котельные установки» и «Технические инструкции, установки и инструкции по монтажу, установке и обслуживанию».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Технологическое оборудование котельной включает в себя следующие системы: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котел отопительный водогрейный – Rossen» RS-D 1500-1шт; - котел отопительный водогрейный – Rossen» RS-D 1000-2шт;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система циркуляции теплоснабжения;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система водоподготовки;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система топливоснабжения (газоснабжения) котельной;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система автоматики, безопасности и регулирования; - приборы контроля теплового режима.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 В котельном зале котлы установлены таким образом, чтобы обеспечить максимальное удобство обслуживания. </w:t>
      </w:r>
    </w:p>
    <w:p w:rsidR="005218B5" w:rsidRPr="005218B5" w:rsidRDefault="005218B5" w:rsidP="005218B5">
      <w:pPr>
        <w:ind w:left="578" w:right="284"/>
        <w:jc w:val="both"/>
        <w:rPr>
          <w:rFonts w:eastAsia="Arial Unicode MS"/>
          <w:sz w:val="28"/>
          <w:szCs w:val="28"/>
          <w:lang w:eastAsia="en-US"/>
        </w:rPr>
      </w:pPr>
      <w:r w:rsidRPr="005218B5">
        <w:rPr>
          <w:rFonts w:eastAsia="Arial Unicode MS"/>
          <w:sz w:val="28"/>
          <w:szCs w:val="28"/>
          <w:lang w:eastAsia="en-US"/>
        </w:rPr>
        <w:t xml:space="preserve">Тепловая схема котельной обеспечивает: </w:t>
      </w:r>
    </w:p>
    <w:p w:rsidR="005218B5" w:rsidRPr="005218B5" w:rsidRDefault="005218B5" w:rsidP="005218B5">
      <w:pPr>
        <w:numPr>
          <w:ilvl w:val="0"/>
          <w:numId w:val="14"/>
        </w:numPr>
        <w:ind w:left="731" w:right="284" w:hanging="163"/>
        <w:jc w:val="both"/>
        <w:rPr>
          <w:rFonts w:eastAsia="Arial Unicode MS"/>
          <w:sz w:val="28"/>
          <w:szCs w:val="28"/>
          <w:lang w:eastAsia="en-US"/>
        </w:rPr>
      </w:pPr>
      <w:r w:rsidRPr="005218B5">
        <w:rPr>
          <w:rFonts w:eastAsia="Arial Unicode MS"/>
          <w:sz w:val="28"/>
          <w:szCs w:val="28"/>
          <w:lang w:eastAsia="en-US"/>
        </w:rPr>
        <w:t xml:space="preserve">приготовление и отпуск воды на теплоснабжение (с компенсацией её утечек) по температурному графику 95-70 °С. </w:t>
      </w:r>
    </w:p>
    <w:p w:rsidR="005218B5" w:rsidRPr="005218B5" w:rsidRDefault="005218B5" w:rsidP="005218B5">
      <w:pPr>
        <w:ind w:left="-12" w:right="284" w:firstLine="711"/>
        <w:jc w:val="both"/>
        <w:rPr>
          <w:rFonts w:eastAsia="Arial Unicode MS"/>
          <w:sz w:val="28"/>
          <w:szCs w:val="28"/>
          <w:lang w:eastAsia="en-US"/>
        </w:rPr>
      </w:pPr>
      <w:r w:rsidRPr="005218B5">
        <w:rPr>
          <w:rFonts w:eastAsia="Arial Unicode MS"/>
          <w:sz w:val="28"/>
          <w:szCs w:val="28"/>
          <w:lang w:eastAsia="en-US"/>
        </w:rPr>
        <w:t xml:space="preserve">Схема подключения системы теплоснабжения – независимая с установкой пластинчатых теплообменников.  </w:t>
      </w:r>
    </w:p>
    <w:p w:rsidR="005218B5" w:rsidRPr="005218B5" w:rsidRDefault="005218B5" w:rsidP="005218B5">
      <w:pPr>
        <w:ind w:left="-12" w:right="284" w:firstLine="711"/>
        <w:jc w:val="both"/>
        <w:rPr>
          <w:rFonts w:eastAsia="Arial Unicode MS"/>
          <w:sz w:val="28"/>
          <w:szCs w:val="28"/>
          <w:lang w:eastAsia="en-US"/>
        </w:rPr>
      </w:pPr>
      <w:r w:rsidRPr="005218B5">
        <w:rPr>
          <w:rFonts w:eastAsia="Arial Unicode MS"/>
          <w:sz w:val="28"/>
          <w:szCs w:val="28"/>
          <w:lang w:eastAsia="en-US"/>
        </w:rPr>
        <w:t xml:space="preserve">В котельной предусмотрены два контура циркуляции теплоносителя (внутренний и внешний сетевой), циркуляция воды в сетевом контуре осуществляется циркуляционными насосами TD125-19G/4 «CNP» – 2 шт. (1 рабочий, 1 резервный). Температура теплоносителя сетевого контура принята 95-70°С.  </w:t>
      </w:r>
    </w:p>
    <w:p w:rsidR="005218B5" w:rsidRPr="005218B5" w:rsidRDefault="005218B5" w:rsidP="005218B5">
      <w:pPr>
        <w:ind w:left="-12" w:right="284" w:firstLine="710"/>
        <w:jc w:val="both"/>
        <w:rPr>
          <w:rFonts w:eastAsia="Arial Unicode MS"/>
          <w:sz w:val="28"/>
          <w:szCs w:val="28"/>
          <w:lang w:eastAsia="en-US"/>
        </w:rPr>
      </w:pPr>
      <w:r w:rsidRPr="005218B5">
        <w:rPr>
          <w:rFonts w:eastAsia="Arial Unicode MS"/>
          <w:sz w:val="28"/>
          <w:szCs w:val="28"/>
          <w:lang w:eastAsia="en-US"/>
        </w:rPr>
        <w:t xml:space="preserve">Циркуляция воды в котловом контуре осуществляется циркуляционными насосами TD80-13G/2 -2 шт, TD100-15/2– 1 шт производства «CNP».   </w:t>
      </w:r>
      <w:r w:rsidRPr="005218B5">
        <w:rPr>
          <w:rFonts w:eastAsia="Arial Unicode MS"/>
          <w:sz w:val="28"/>
          <w:szCs w:val="28"/>
          <w:lang w:eastAsia="en-US"/>
        </w:rPr>
        <w:lastRenderedPageBreak/>
        <w:t xml:space="preserve">Предохранительные клапана от котлов настроить на срабатывание при давлении 6,6 кгс/см². </w:t>
      </w:r>
    </w:p>
    <w:p w:rsidR="005218B5" w:rsidRPr="005218B5" w:rsidRDefault="005218B5" w:rsidP="005218B5">
      <w:pPr>
        <w:ind w:left="-12" w:right="284" w:firstLine="567"/>
        <w:jc w:val="both"/>
        <w:rPr>
          <w:rFonts w:eastAsia="Arial Unicode MS"/>
          <w:sz w:val="28"/>
          <w:szCs w:val="28"/>
          <w:lang w:eastAsia="en-US"/>
        </w:rPr>
      </w:pPr>
      <w:r w:rsidRPr="005218B5">
        <w:rPr>
          <w:rFonts w:eastAsia="Arial Unicode MS"/>
          <w:sz w:val="28"/>
          <w:szCs w:val="28"/>
          <w:lang w:eastAsia="en-US"/>
        </w:rPr>
        <w:t xml:space="preserve">Коммерческий учет тепловой энергии производимой на нужды теплоснабжения осуществляется теплосчетчиком ТЭСМА, производства "ТЭМприбор". Для контроля и замера параметров теплоносителя предусмотрена установка необходимого и достаточного количества КИП. </w:t>
      </w:r>
    </w:p>
    <w:p w:rsidR="005218B5" w:rsidRPr="005218B5" w:rsidRDefault="005218B5" w:rsidP="005218B5">
      <w:pPr>
        <w:ind w:left="-12" w:right="284" w:firstLine="567"/>
        <w:jc w:val="both"/>
        <w:rPr>
          <w:rFonts w:eastAsia="Arial Unicode MS"/>
          <w:sz w:val="28"/>
          <w:szCs w:val="28"/>
          <w:lang w:eastAsia="en-US"/>
        </w:rPr>
      </w:pPr>
      <w:r w:rsidRPr="005218B5">
        <w:rPr>
          <w:rFonts w:eastAsia="Arial Unicode MS"/>
          <w:sz w:val="28"/>
          <w:szCs w:val="28"/>
          <w:lang w:eastAsia="en-US"/>
        </w:rPr>
        <w:t xml:space="preserve">Пластинчатые теплообменники системы теплоснабжения служат для защиты котлов и увязки первичного и вторичного контуров системы отопления.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Для поддержания необходимого объема воды в контурах котельной при возможных утечках проектом предусматривается подпитка насосом CDL3-5 «CNP» – 2 шт. (1 рабочий, 1 резервный). </w:t>
      </w:r>
    </w:p>
    <w:p w:rsidR="005218B5" w:rsidRPr="005218B5" w:rsidRDefault="005218B5" w:rsidP="005218B5">
      <w:pPr>
        <w:ind w:left="-12" w:right="111" w:firstLine="566"/>
        <w:jc w:val="both"/>
        <w:rPr>
          <w:rFonts w:eastAsia="Arial Unicode MS"/>
          <w:sz w:val="28"/>
          <w:szCs w:val="28"/>
          <w:lang w:eastAsia="en-US"/>
        </w:rPr>
      </w:pPr>
      <w:r w:rsidRPr="005218B5">
        <w:rPr>
          <w:rFonts w:eastAsia="Arial Unicode MS"/>
          <w:sz w:val="28"/>
          <w:szCs w:val="28"/>
          <w:lang w:eastAsia="en-US"/>
        </w:rPr>
        <w:t xml:space="preserve">Подпитка осуществляется автоматически. Группа подпиточных насосов обеспечивает поддержание необходимого давления перед установкой химводоподготовки. Соленоидный клапан марки «СК-11» открывается при подаче сигнала от датчика давления и закрывается при нормализации давления в сети.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Вода для подпитки контуров котельной поступает из водопровода, очищается в фильтре от механических примесей, затем поступает в автоматическую установку химводоподготовки. Качество воды после подпитки удовлетворяет требованиям «Правила технической эксплуатации коммунальных отопительных котельных». </w:t>
      </w:r>
    </w:p>
    <w:p w:rsidR="005218B5" w:rsidRPr="005218B5" w:rsidRDefault="005218B5" w:rsidP="005218B5">
      <w:pPr>
        <w:ind w:left="-12" w:right="284" w:firstLine="566"/>
        <w:jc w:val="both"/>
        <w:rPr>
          <w:rFonts w:eastAsia="Arial Unicode MS"/>
          <w:sz w:val="28"/>
          <w:szCs w:val="28"/>
          <w:lang w:eastAsia="en-US"/>
        </w:rPr>
      </w:pPr>
      <w:r w:rsidRPr="005218B5">
        <w:rPr>
          <w:rFonts w:eastAsia="Arial Unicode MS"/>
          <w:sz w:val="28"/>
          <w:szCs w:val="28"/>
          <w:lang w:eastAsia="en-US"/>
        </w:rPr>
        <w:t xml:space="preserve">Трубопроводы тепловой сети в котельной приняты стальные по ГОСТ 10704-91 и ГОСТ 3262-75*. </w:t>
      </w:r>
    </w:p>
    <w:p w:rsidR="005218B5" w:rsidRPr="005218B5" w:rsidRDefault="005218B5" w:rsidP="005218B5">
      <w:pPr>
        <w:ind w:right="2"/>
        <w:jc w:val="both"/>
        <w:rPr>
          <w:rFonts w:eastAsia="Arial Unicode MS"/>
          <w:sz w:val="28"/>
          <w:szCs w:val="28"/>
          <w:lang w:eastAsia="en-US"/>
        </w:rPr>
      </w:pPr>
      <w:r w:rsidRPr="005218B5">
        <w:rPr>
          <w:rFonts w:eastAsia="Arial Unicode MS"/>
          <w:b/>
          <w:i/>
          <w:sz w:val="28"/>
          <w:szCs w:val="28"/>
          <w:lang w:eastAsia="en-US"/>
        </w:rPr>
        <w:t xml:space="preserve">Газоснабжение </w:t>
      </w:r>
    </w:p>
    <w:p w:rsidR="005218B5" w:rsidRPr="005218B5" w:rsidRDefault="005218B5" w:rsidP="005218B5">
      <w:pPr>
        <w:ind w:right="284"/>
        <w:jc w:val="both"/>
        <w:rPr>
          <w:rFonts w:eastAsia="Arial Unicode MS"/>
          <w:sz w:val="28"/>
          <w:szCs w:val="28"/>
          <w:lang w:eastAsia="en-US"/>
        </w:rPr>
      </w:pPr>
      <w:r w:rsidRPr="005218B5">
        <w:rPr>
          <w:rFonts w:eastAsia="Arial Unicode MS"/>
          <w:sz w:val="28"/>
          <w:szCs w:val="28"/>
          <w:lang w:eastAsia="en-US"/>
        </w:rPr>
        <w:t xml:space="preserve">В качестве основного топлива применяется природный газ. </w:t>
      </w:r>
    </w:p>
    <w:p w:rsidR="005218B5" w:rsidRPr="005218B5" w:rsidRDefault="005218B5" w:rsidP="005218B5">
      <w:pPr>
        <w:ind w:right="284"/>
        <w:jc w:val="both"/>
        <w:rPr>
          <w:rFonts w:eastAsia="Arial Unicode MS"/>
          <w:sz w:val="28"/>
          <w:szCs w:val="28"/>
          <w:lang w:eastAsia="en-US"/>
        </w:rPr>
      </w:pPr>
      <w:r w:rsidRPr="005218B5">
        <w:rPr>
          <w:rFonts w:eastAsia="Arial Unicode MS"/>
          <w:sz w:val="28"/>
          <w:szCs w:val="28"/>
          <w:lang w:eastAsia="en-US"/>
        </w:rPr>
        <w:t xml:space="preserve">Расход газа: Qmax=404,7 нм³/ч. </w:t>
      </w:r>
    </w:p>
    <w:p w:rsidR="005218B5" w:rsidRPr="005218B5" w:rsidRDefault="005218B5" w:rsidP="005218B5">
      <w:pPr>
        <w:ind w:right="2867"/>
        <w:jc w:val="both"/>
        <w:rPr>
          <w:rFonts w:eastAsia="Arial Unicode MS"/>
          <w:sz w:val="28"/>
          <w:szCs w:val="28"/>
          <w:lang w:eastAsia="en-US"/>
        </w:rPr>
      </w:pPr>
      <w:r w:rsidRPr="005218B5">
        <w:rPr>
          <w:rFonts w:eastAsia="Arial Unicode MS"/>
          <w:sz w:val="28"/>
          <w:szCs w:val="28"/>
          <w:lang w:eastAsia="en-US"/>
        </w:rPr>
        <w:t xml:space="preserve">Давление газа на вводе в котельную: 0,3МПа.     </w:t>
      </w:r>
    </w:p>
    <w:p w:rsidR="005218B5" w:rsidRPr="005218B5" w:rsidRDefault="005218B5" w:rsidP="005218B5">
      <w:pPr>
        <w:ind w:right="2867"/>
        <w:jc w:val="both"/>
        <w:rPr>
          <w:rFonts w:eastAsia="Arial Unicode MS"/>
          <w:sz w:val="28"/>
          <w:szCs w:val="28"/>
          <w:lang w:eastAsia="en-US"/>
        </w:rPr>
      </w:pPr>
      <w:r w:rsidRPr="005218B5">
        <w:rPr>
          <w:rFonts w:eastAsia="Arial Unicode MS"/>
          <w:sz w:val="28"/>
          <w:szCs w:val="28"/>
          <w:lang w:eastAsia="en-US"/>
        </w:rPr>
        <w:t xml:space="preserve">Ввод газа Г2 Ду50. </w:t>
      </w:r>
    </w:p>
    <w:p w:rsidR="005218B5" w:rsidRPr="005218B5" w:rsidRDefault="005218B5" w:rsidP="005218B5">
      <w:pPr>
        <w:ind w:right="284"/>
        <w:jc w:val="both"/>
        <w:rPr>
          <w:rFonts w:eastAsia="Arial Unicode MS"/>
          <w:sz w:val="28"/>
          <w:szCs w:val="28"/>
          <w:lang w:eastAsia="en-US"/>
        </w:rPr>
      </w:pPr>
      <w:r w:rsidRPr="005218B5">
        <w:rPr>
          <w:rFonts w:eastAsia="Arial Unicode MS"/>
          <w:sz w:val="28"/>
          <w:szCs w:val="28"/>
          <w:lang w:eastAsia="en-US"/>
        </w:rPr>
        <w:t xml:space="preserve">Объектом </w:t>
      </w:r>
      <w:r w:rsidRPr="005218B5">
        <w:rPr>
          <w:rFonts w:eastAsia="Arial Unicode MS"/>
          <w:sz w:val="28"/>
          <w:szCs w:val="28"/>
          <w:lang w:eastAsia="en-US"/>
        </w:rPr>
        <w:tab/>
        <w:t xml:space="preserve">газоснабжения </w:t>
      </w:r>
      <w:r w:rsidRPr="005218B5">
        <w:rPr>
          <w:rFonts w:eastAsia="Arial Unicode MS"/>
          <w:sz w:val="28"/>
          <w:szCs w:val="28"/>
          <w:lang w:eastAsia="en-US"/>
        </w:rPr>
        <w:tab/>
        <w:t xml:space="preserve">является </w:t>
      </w:r>
      <w:r w:rsidRPr="005218B5">
        <w:rPr>
          <w:rFonts w:eastAsia="Arial Unicode MS"/>
          <w:sz w:val="28"/>
          <w:szCs w:val="28"/>
          <w:lang w:eastAsia="en-US"/>
        </w:rPr>
        <w:tab/>
        <w:t xml:space="preserve">котельная </w:t>
      </w:r>
      <w:r w:rsidRPr="005218B5">
        <w:rPr>
          <w:rFonts w:eastAsia="Arial Unicode MS"/>
          <w:sz w:val="28"/>
          <w:szCs w:val="28"/>
          <w:lang w:eastAsia="en-US"/>
        </w:rPr>
        <w:tab/>
        <w:t xml:space="preserve">со </w:t>
      </w:r>
      <w:r w:rsidRPr="005218B5">
        <w:rPr>
          <w:rFonts w:eastAsia="Arial Unicode MS"/>
          <w:sz w:val="28"/>
          <w:szCs w:val="28"/>
          <w:lang w:eastAsia="en-US"/>
        </w:rPr>
        <w:tab/>
        <w:t xml:space="preserve">следующим газоиспользующим оборудованием: </w:t>
      </w:r>
    </w:p>
    <w:tbl>
      <w:tblPr>
        <w:tblStyle w:val="28"/>
        <w:tblW w:w="5000" w:type="pct"/>
        <w:tblLook w:val="04A0" w:firstRow="1" w:lastRow="0" w:firstColumn="1" w:lastColumn="0" w:noHBand="0" w:noVBand="1"/>
      </w:tblPr>
      <w:tblGrid>
        <w:gridCol w:w="2527"/>
        <w:gridCol w:w="934"/>
        <w:gridCol w:w="1341"/>
        <w:gridCol w:w="1217"/>
        <w:gridCol w:w="1794"/>
        <w:gridCol w:w="2098"/>
      </w:tblGrid>
      <w:tr w:rsidR="005218B5" w:rsidRPr="005218B5" w:rsidTr="00222E51">
        <w:trPr>
          <w:trHeight w:val="962"/>
        </w:trPr>
        <w:tc>
          <w:tcPr>
            <w:tcW w:w="1276" w:type="pct"/>
          </w:tcPr>
          <w:p w:rsidR="005218B5" w:rsidRPr="005218B5" w:rsidRDefault="005218B5" w:rsidP="005218B5">
            <w:pPr>
              <w:jc w:val="center"/>
              <w:rPr>
                <w:sz w:val="24"/>
                <w:szCs w:val="24"/>
              </w:rPr>
            </w:pPr>
            <w:r w:rsidRPr="005218B5">
              <w:rPr>
                <w:b/>
                <w:sz w:val="24"/>
                <w:szCs w:val="24"/>
              </w:rPr>
              <w:t>Наименование оборудования</w:t>
            </w:r>
            <w:r w:rsidRPr="005218B5">
              <w:rPr>
                <w:sz w:val="24"/>
                <w:szCs w:val="24"/>
              </w:rPr>
              <w:t xml:space="preserve"> </w:t>
            </w:r>
          </w:p>
        </w:tc>
        <w:tc>
          <w:tcPr>
            <w:tcW w:w="472" w:type="pct"/>
          </w:tcPr>
          <w:p w:rsidR="005218B5" w:rsidRPr="005218B5" w:rsidRDefault="005218B5" w:rsidP="005218B5">
            <w:pPr>
              <w:ind w:left="8"/>
              <w:jc w:val="center"/>
              <w:rPr>
                <w:sz w:val="24"/>
                <w:szCs w:val="24"/>
              </w:rPr>
            </w:pPr>
            <w:r w:rsidRPr="005218B5">
              <w:rPr>
                <w:b/>
                <w:sz w:val="24"/>
                <w:szCs w:val="24"/>
              </w:rPr>
              <w:t>Колво, ед.</w:t>
            </w:r>
            <w:r w:rsidRPr="005218B5">
              <w:rPr>
                <w:sz w:val="24"/>
                <w:szCs w:val="24"/>
              </w:rPr>
              <w:t xml:space="preserve"> </w:t>
            </w:r>
          </w:p>
        </w:tc>
        <w:tc>
          <w:tcPr>
            <w:tcW w:w="672" w:type="pct"/>
          </w:tcPr>
          <w:p w:rsidR="005218B5" w:rsidRPr="005218B5" w:rsidRDefault="005218B5" w:rsidP="005218B5">
            <w:pPr>
              <w:jc w:val="center"/>
              <w:rPr>
                <w:sz w:val="24"/>
                <w:szCs w:val="24"/>
              </w:rPr>
            </w:pPr>
            <w:r w:rsidRPr="005218B5">
              <w:rPr>
                <w:b/>
                <w:sz w:val="24"/>
                <w:szCs w:val="24"/>
              </w:rPr>
              <w:t>Полезная мощность, кВт</w:t>
            </w:r>
            <w:r w:rsidRPr="005218B5">
              <w:rPr>
                <w:sz w:val="24"/>
                <w:szCs w:val="24"/>
              </w:rPr>
              <w:t xml:space="preserve"> </w:t>
            </w:r>
          </w:p>
        </w:tc>
        <w:tc>
          <w:tcPr>
            <w:tcW w:w="615" w:type="pct"/>
          </w:tcPr>
          <w:p w:rsidR="005218B5" w:rsidRPr="005218B5" w:rsidRDefault="005218B5" w:rsidP="005218B5">
            <w:pPr>
              <w:ind w:left="24"/>
              <w:jc w:val="center"/>
              <w:rPr>
                <w:sz w:val="24"/>
                <w:szCs w:val="24"/>
              </w:rPr>
            </w:pPr>
            <w:r w:rsidRPr="005218B5">
              <w:rPr>
                <w:b/>
                <w:sz w:val="24"/>
                <w:szCs w:val="24"/>
              </w:rPr>
              <w:t xml:space="preserve">МАХ </w:t>
            </w:r>
          </w:p>
          <w:p w:rsidR="005218B5" w:rsidRPr="005218B5" w:rsidRDefault="005218B5" w:rsidP="005218B5">
            <w:pPr>
              <w:ind w:left="-17"/>
              <w:jc w:val="center"/>
              <w:rPr>
                <w:sz w:val="24"/>
                <w:szCs w:val="24"/>
              </w:rPr>
            </w:pPr>
            <w:r w:rsidRPr="005218B5">
              <w:rPr>
                <w:b/>
                <w:sz w:val="24"/>
                <w:szCs w:val="24"/>
              </w:rPr>
              <w:t xml:space="preserve"> расход газа, м</w:t>
            </w:r>
            <w:r w:rsidRPr="005218B5">
              <w:rPr>
                <w:b/>
                <w:sz w:val="24"/>
                <w:szCs w:val="24"/>
                <w:vertAlign w:val="superscript"/>
              </w:rPr>
              <w:t>3</w:t>
            </w:r>
            <w:r w:rsidRPr="005218B5">
              <w:rPr>
                <w:b/>
                <w:sz w:val="24"/>
                <w:szCs w:val="24"/>
              </w:rPr>
              <w:t>/ч</w:t>
            </w:r>
            <w:r w:rsidRPr="005218B5">
              <w:rPr>
                <w:sz w:val="24"/>
                <w:szCs w:val="24"/>
              </w:rPr>
              <w:t xml:space="preserve"> </w:t>
            </w:r>
          </w:p>
        </w:tc>
        <w:tc>
          <w:tcPr>
            <w:tcW w:w="906" w:type="pct"/>
          </w:tcPr>
          <w:p w:rsidR="005218B5" w:rsidRPr="005218B5" w:rsidRDefault="005218B5" w:rsidP="005218B5">
            <w:pPr>
              <w:ind w:left="-10"/>
              <w:jc w:val="center"/>
              <w:rPr>
                <w:sz w:val="24"/>
                <w:szCs w:val="24"/>
              </w:rPr>
            </w:pPr>
            <w:r w:rsidRPr="005218B5">
              <w:rPr>
                <w:b/>
                <w:sz w:val="24"/>
                <w:szCs w:val="24"/>
              </w:rPr>
              <w:t xml:space="preserve">MIN  </w:t>
            </w:r>
            <w:r w:rsidRPr="005218B5">
              <w:rPr>
                <w:b/>
                <w:sz w:val="24"/>
                <w:szCs w:val="24"/>
              </w:rPr>
              <w:tab/>
              <w:t xml:space="preserve">расход </w:t>
            </w:r>
          </w:p>
          <w:p w:rsidR="005218B5" w:rsidRPr="005218B5" w:rsidRDefault="005218B5" w:rsidP="005218B5">
            <w:pPr>
              <w:ind w:left="134"/>
              <w:rPr>
                <w:sz w:val="24"/>
                <w:szCs w:val="24"/>
              </w:rPr>
            </w:pPr>
            <w:r w:rsidRPr="005218B5">
              <w:rPr>
                <w:b/>
                <w:sz w:val="24"/>
                <w:szCs w:val="24"/>
              </w:rPr>
              <w:t>газа, м</w:t>
            </w:r>
            <w:r w:rsidRPr="005218B5">
              <w:rPr>
                <w:b/>
                <w:sz w:val="24"/>
                <w:szCs w:val="24"/>
                <w:vertAlign w:val="superscript"/>
              </w:rPr>
              <w:t>3</w:t>
            </w:r>
            <w:r w:rsidRPr="005218B5">
              <w:rPr>
                <w:b/>
                <w:sz w:val="24"/>
                <w:szCs w:val="24"/>
              </w:rPr>
              <w:t>/ч</w:t>
            </w:r>
            <w:r w:rsidRPr="005218B5">
              <w:rPr>
                <w:sz w:val="24"/>
                <w:szCs w:val="24"/>
              </w:rPr>
              <w:t xml:space="preserve"> </w:t>
            </w:r>
          </w:p>
        </w:tc>
        <w:tc>
          <w:tcPr>
            <w:tcW w:w="1060" w:type="pct"/>
          </w:tcPr>
          <w:p w:rsidR="005218B5" w:rsidRPr="005218B5" w:rsidRDefault="005218B5" w:rsidP="005218B5">
            <w:pPr>
              <w:ind w:left="21"/>
              <w:jc w:val="center"/>
              <w:rPr>
                <w:sz w:val="24"/>
                <w:szCs w:val="24"/>
              </w:rPr>
            </w:pPr>
            <w:r w:rsidRPr="005218B5">
              <w:rPr>
                <w:b/>
                <w:sz w:val="24"/>
                <w:szCs w:val="24"/>
              </w:rPr>
              <w:t>ГГУ, мощность</w:t>
            </w:r>
            <w:r w:rsidRPr="005218B5">
              <w:rPr>
                <w:sz w:val="24"/>
                <w:szCs w:val="24"/>
              </w:rPr>
              <w:t xml:space="preserve"> </w:t>
            </w:r>
          </w:p>
        </w:tc>
      </w:tr>
      <w:tr w:rsidR="005218B5" w:rsidRPr="005218B5" w:rsidTr="00222E51">
        <w:trPr>
          <w:trHeight w:val="326"/>
        </w:trPr>
        <w:tc>
          <w:tcPr>
            <w:tcW w:w="1276" w:type="pct"/>
          </w:tcPr>
          <w:p w:rsidR="005218B5" w:rsidRPr="005218B5" w:rsidRDefault="005218B5" w:rsidP="005218B5">
            <w:pPr>
              <w:ind w:left="24"/>
              <w:jc w:val="center"/>
              <w:rPr>
                <w:sz w:val="24"/>
                <w:szCs w:val="24"/>
              </w:rPr>
            </w:pPr>
            <w:r w:rsidRPr="005218B5">
              <w:rPr>
                <w:sz w:val="24"/>
                <w:szCs w:val="24"/>
              </w:rPr>
              <w:t xml:space="preserve">Rossen RS-D 1000 </w:t>
            </w:r>
          </w:p>
        </w:tc>
        <w:tc>
          <w:tcPr>
            <w:tcW w:w="472" w:type="pct"/>
          </w:tcPr>
          <w:p w:rsidR="005218B5" w:rsidRPr="005218B5" w:rsidRDefault="005218B5" w:rsidP="005218B5">
            <w:pPr>
              <w:ind w:left="24"/>
              <w:jc w:val="center"/>
              <w:rPr>
                <w:sz w:val="24"/>
                <w:szCs w:val="24"/>
              </w:rPr>
            </w:pPr>
            <w:r w:rsidRPr="005218B5">
              <w:rPr>
                <w:sz w:val="24"/>
                <w:szCs w:val="24"/>
              </w:rPr>
              <w:t xml:space="preserve">2 </w:t>
            </w:r>
          </w:p>
        </w:tc>
        <w:tc>
          <w:tcPr>
            <w:tcW w:w="672" w:type="pct"/>
          </w:tcPr>
          <w:p w:rsidR="005218B5" w:rsidRPr="005218B5" w:rsidRDefault="005218B5" w:rsidP="005218B5">
            <w:pPr>
              <w:ind w:left="26"/>
              <w:jc w:val="center"/>
              <w:rPr>
                <w:sz w:val="24"/>
                <w:szCs w:val="24"/>
              </w:rPr>
            </w:pPr>
            <w:r w:rsidRPr="005218B5">
              <w:rPr>
                <w:sz w:val="24"/>
                <w:szCs w:val="24"/>
              </w:rPr>
              <w:t xml:space="preserve">1000 </w:t>
            </w:r>
          </w:p>
        </w:tc>
        <w:tc>
          <w:tcPr>
            <w:tcW w:w="615" w:type="pct"/>
          </w:tcPr>
          <w:p w:rsidR="005218B5" w:rsidRPr="005218B5" w:rsidRDefault="005218B5" w:rsidP="005218B5">
            <w:pPr>
              <w:ind w:left="22"/>
              <w:jc w:val="center"/>
              <w:rPr>
                <w:sz w:val="24"/>
                <w:szCs w:val="24"/>
              </w:rPr>
            </w:pPr>
            <w:r w:rsidRPr="005218B5">
              <w:rPr>
                <w:sz w:val="24"/>
                <w:szCs w:val="24"/>
              </w:rPr>
              <w:t xml:space="preserve">115,65 </w:t>
            </w:r>
          </w:p>
        </w:tc>
        <w:tc>
          <w:tcPr>
            <w:tcW w:w="906" w:type="pct"/>
          </w:tcPr>
          <w:p w:rsidR="005218B5" w:rsidRPr="005218B5" w:rsidRDefault="005218B5" w:rsidP="005218B5">
            <w:pPr>
              <w:ind w:left="24"/>
              <w:jc w:val="center"/>
              <w:rPr>
                <w:sz w:val="24"/>
                <w:szCs w:val="24"/>
              </w:rPr>
            </w:pPr>
            <w:r w:rsidRPr="005218B5">
              <w:rPr>
                <w:sz w:val="24"/>
                <w:szCs w:val="24"/>
              </w:rPr>
              <w:t xml:space="preserve">42,3 </w:t>
            </w:r>
          </w:p>
        </w:tc>
        <w:tc>
          <w:tcPr>
            <w:tcW w:w="1060" w:type="pct"/>
          </w:tcPr>
          <w:p w:rsidR="005218B5" w:rsidRPr="005218B5" w:rsidRDefault="005218B5" w:rsidP="005218B5">
            <w:pPr>
              <w:ind w:left="26"/>
              <w:jc w:val="center"/>
              <w:rPr>
                <w:sz w:val="24"/>
                <w:szCs w:val="24"/>
              </w:rPr>
            </w:pPr>
            <w:r w:rsidRPr="005218B5">
              <w:rPr>
                <w:sz w:val="24"/>
                <w:szCs w:val="24"/>
              </w:rPr>
              <w:t xml:space="preserve">400-2100кВт </w:t>
            </w:r>
          </w:p>
        </w:tc>
      </w:tr>
      <w:tr w:rsidR="005218B5" w:rsidRPr="005218B5" w:rsidTr="00222E51">
        <w:trPr>
          <w:trHeight w:val="326"/>
        </w:trPr>
        <w:tc>
          <w:tcPr>
            <w:tcW w:w="1276" w:type="pct"/>
          </w:tcPr>
          <w:p w:rsidR="005218B5" w:rsidRPr="005218B5" w:rsidRDefault="005218B5" w:rsidP="005218B5">
            <w:pPr>
              <w:ind w:left="24"/>
              <w:jc w:val="center"/>
              <w:rPr>
                <w:sz w:val="24"/>
                <w:szCs w:val="24"/>
              </w:rPr>
            </w:pPr>
            <w:r w:rsidRPr="005218B5">
              <w:rPr>
                <w:sz w:val="24"/>
                <w:szCs w:val="24"/>
              </w:rPr>
              <w:t xml:space="preserve">Rossen RS-D 1500 </w:t>
            </w:r>
          </w:p>
        </w:tc>
        <w:tc>
          <w:tcPr>
            <w:tcW w:w="472" w:type="pct"/>
          </w:tcPr>
          <w:p w:rsidR="005218B5" w:rsidRPr="005218B5" w:rsidRDefault="005218B5" w:rsidP="005218B5">
            <w:pPr>
              <w:ind w:left="24"/>
              <w:jc w:val="center"/>
              <w:rPr>
                <w:sz w:val="24"/>
                <w:szCs w:val="24"/>
              </w:rPr>
            </w:pPr>
            <w:r w:rsidRPr="005218B5">
              <w:rPr>
                <w:sz w:val="24"/>
                <w:szCs w:val="24"/>
              </w:rPr>
              <w:t xml:space="preserve">1 </w:t>
            </w:r>
          </w:p>
        </w:tc>
        <w:tc>
          <w:tcPr>
            <w:tcW w:w="672" w:type="pct"/>
          </w:tcPr>
          <w:p w:rsidR="005218B5" w:rsidRPr="005218B5" w:rsidRDefault="005218B5" w:rsidP="005218B5">
            <w:pPr>
              <w:ind w:left="26"/>
              <w:jc w:val="center"/>
              <w:rPr>
                <w:sz w:val="24"/>
                <w:szCs w:val="24"/>
              </w:rPr>
            </w:pPr>
            <w:r w:rsidRPr="005218B5">
              <w:rPr>
                <w:sz w:val="24"/>
                <w:szCs w:val="24"/>
              </w:rPr>
              <w:t xml:space="preserve">1500 </w:t>
            </w:r>
          </w:p>
        </w:tc>
        <w:tc>
          <w:tcPr>
            <w:tcW w:w="615" w:type="pct"/>
          </w:tcPr>
          <w:p w:rsidR="005218B5" w:rsidRPr="005218B5" w:rsidRDefault="005218B5" w:rsidP="005218B5">
            <w:pPr>
              <w:ind w:left="22"/>
              <w:jc w:val="center"/>
              <w:rPr>
                <w:sz w:val="24"/>
                <w:szCs w:val="24"/>
              </w:rPr>
            </w:pPr>
            <w:r w:rsidRPr="005218B5">
              <w:rPr>
                <w:sz w:val="24"/>
                <w:szCs w:val="24"/>
              </w:rPr>
              <w:t xml:space="preserve">173,4 </w:t>
            </w:r>
          </w:p>
        </w:tc>
        <w:tc>
          <w:tcPr>
            <w:tcW w:w="906" w:type="pct"/>
          </w:tcPr>
          <w:p w:rsidR="005218B5" w:rsidRPr="005218B5" w:rsidRDefault="005218B5" w:rsidP="005218B5">
            <w:pPr>
              <w:ind w:left="24"/>
              <w:jc w:val="center"/>
              <w:rPr>
                <w:sz w:val="24"/>
                <w:szCs w:val="24"/>
              </w:rPr>
            </w:pPr>
            <w:r w:rsidRPr="005218B5">
              <w:rPr>
                <w:sz w:val="24"/>
                <w:szCs w:val="24"/>
              </w:rPr>
              <w:t xml:space="preserve">25,4 </w:t>
            </w:r>
          </w:p>
        </w:tc>
        <w:tc>
          <w:tcPr>
            <w:tcW w:w="1060" w:type="pct"/>
          </w:tcPr>
          <w:p w:rsidR="005218B5" w:rsidRPr="005218B5" w:rsidRDefault="005218B5" w:rsidP="005218B5">
            <w:pPr>
              <w:ind w:left="26"/>
              <w:jc w:val="center"/>
              <w:rPr>
                <w:sz w:val="24"/>
                <w:szCs w:val="24"/>
              </w:rPr>
            </w:pPr>
            <w:r w:rsidRPr="005218B5">
              <w:rPr>
                <w:sz w:val="24"/>
                <w:szCs w:val="24"/>
              </w:rPr>
              <w:t xml:space="preserve">240-1200кВт </w:t>
            </w:r>
          </w:p>
        </w:tc>
      </w:tr>
      <w:tr w:rsidR="005218B5" w:rsidRPr="005218B5" w:rsidTr="00222E51">
        <w:trPr>
          <w:trHeight w:val="153"/>
        </w:trPr>
        <w:tc>
          <w:tcPr>
            <w:tcW w:w="1276" w:type="pct"/>
          </w:tcPr>
          <w:p w:rsidR="005218B5" w:rsidRPr="005218B5" w:rsidRDefault="005218B5" w:rsidP="005218B5">
            <w:pPr>
              <w:ind w:left="22"/>
              <w:jc w:val="center"/>
              <w:rPr>
                <w:sz w:val="24"/>
                <w:szCs w:val="24"/>
              </w:rPr>
            </w:pPr>
            <w:r w:rsidRPr="005218B5">
              <w:rPr>
                <w:b/>
                <w:sz w:val="24"/>
                <w:szCs w:val="24"/>
              </w:rPr>
              <w:t xml:space="preserve">Итого </w:t>
            </w:r>
          </w:p>
        </w:tc>
        <w:tc>
          <w:tcPr>
            <w:tcW w:w="472" w:type="pct"/>
          </w:tcPr>
          <w:p w:rsidR="005218B5" w:rsidRPr="005218B5" w:rsidRDefault="005218B5" w:rsidP="005218B5">
            <w:pPr>
              <w:ind w:left="84"/>
              <w:jc w:val="center"/>
              <w:rPr>
                <w:sz w:val="24"/>
                <w:szCs w:val="24"/>
              </w:rPr>
            </w:pPr>
            <w:r w:rsidRPr="005218B5">
              <w:rPr>
                <w:b/>
                <w:sz w:val="24"/>
                <w:szCs w:val="24"/>
              </w:rPr>
              <w:t xml:space="preserve"> </w:t>
            </w:r>
          </w:p>
        </w:tc>
        <w:tc>
          <w:tcPr>
            <w:tcW w:w="672" w:type="pct"/>
          </w:tcPr>
          <w:p w:rsidR="005218B5" w:rsidRPr="005218B5" w:rsidRDefault="005218B5" w:rsidP="005218B5">
            <w:pPr>
              <w:ind w:left="26"/>
              <w:jc w:val="center"/>
              <w:rPr>
                <w:sz w:val="24"/>
                <w:szCs w:val="24"/>
              </w:rPr>
            </w:pPr>
            <w:r w:rsidRPr="005218B5">
              <w:rPr>
                <w:b/>
                <w:sz w:val="24"/>
                <w:szCs w:val="24"/>
              </w:rPr>
              <w:t xml:space="preserve">3500 </w:t>
            </w:r>
          </w:p>
        </w:tc>
        <w:tc>
          <w:tcPr>
            <w:tcW w:w="615" w:type="pct"/>
          </w:tcPr>
          <w:p w:rsidR="005218B5" w:rsidRPr="005218B5" w:rsidRDefault="005218B5" w:rsidP="005218B5">
            <w:pPr>
              <w:ind w:left="22"/>
              <w:jc w:val="center"/>
              <w:rPr>
                <w:sz w:val="24"/>
                <w:szCs w:val="24"/>
              </w:rPr>
            </w:pPr>
            <w:r w:rsidRPr="005218B5">
              <w:rPr>
                <w:b/>
                <w:sz w:val="24"/>
                <w:szCs w:val="24"/>
              </w:rPr>
              <w:t xml:space="preserve">404,7 </w:t>
            </w:r>
          </w:p>
        </w:tc>
        <w:tc>
          <w:tcPr>
            <w:tcW w:w="906" w:type="pct"/>
          </w:tcPr>
          <w:p w:rsidR="005218B5" w:rsidRPr="005218B5" w:rsidRDefault="005218B5" w:rsidP="005218B5">
            <w:pPr>
              <w:ind w:left="24"/>
              <w:jc w:val="center"/>
              <w:rPr>
                <w:sz w:val="24"/>
                <w:szCs w:val="24"/>
              </w:rPr>
            </w:pPr>
            <w:r w:rsidRPr="005218B5">
              <w:rPr>
                <w:b/>
                <w:sz w:val="24"/>
                <w:szCs w:val="24"/>
              </w:rPr>
              <w:t xml:space="preserve">25,4 </w:t>
            </w:r>
          </w:p>
        </w:tc>
        <w:tc>
          <w:tcPr>
            <w:tcW w:w="1060" w:type="pct"/>
          </w:tcPr>
          <w:p w:rsidR="005218B5" w:rsidRPr="005218B5" w:rsidRDefault="005218B5" w:rsidP="005218B5">
            <w:pPr>
              <w:ind w:left="84"/>
              <w:jc w:val="center"/>
              <w:rPr>
                <w:sz w:val="24"/>
                <w:szCs w:val="24"/>
              </w:rPr>
            </w:pPr>
            <w:r w:rsidRPr="005218B5">
              <w:rPr>
                <w:b/>
                <w:sz w:val="24"/>
                <w:szCs w:val="24"/>
              </w:rPr>
              <w:t xml:space="preserve"> </w:t>
            </w:r>
          </w:p>
        </w:tc>
      </w:tr>
    </w:tbl>
    <w:p w:rsidR="005218B5" w:rsidRPr="005218B5" w:rsidRDefault="005218B5" w:rsidP="005218B5">
      <w:pPr>
        <w:rPr>
          <w:rFonts w:eastAsia="Arial Unicode MS"/>
          <w:sz w:val="28"/>
          <w:szCs w:val="28"/>
          <w:lang w:eastAsia="en-US"/>
        </w:rPr>
      </w:pPr>
    </w:p>
    <w:tbl>
      <w:tblPr>
        <w:tblW w:w="5000" w:type="pct"/>
        <w:tblCellMar>
          <w:left w:w="0" w:type="dxa"/>
          <w:right w:w="0" w:type="dxa"/>
        </w:tblCellMar>
        <w:tblLook w:val="04A0" w:firstRow="1" w:lastRow="0" w:firstColumn="1" w:lastColumn="0" w:noHBand="0" w:noVBand="1"/>
      </w:tblPr>
      <w:tblGrid>
        <w:gridCol w:w="981"/>
        <w:gridCol w:w="1211"/>
        <w:gridCol w:w="992"/>
        <w:gridCol w:w="956"/>
        <w:gridCol w:w="1127"/>
        <w:gridCol w:w="1115"/>
        <w:gridCol w:w="1115"/>
        <w:gridCol w:w="1125"/>
        <w:gridCol w:w="1279"/>
      </w:tblGrid>
      <w:tr w:rsidR="005218B5" w:rsidRPr="005218B5" w:rsidTr="00222E51">
        <w:trPr>
          <w:trHeight w:val="1155"/>
        </w:trPr>
        <w:tc>
          <w:tcPr>
            <w:tcW w:w="4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марка</w:t>
            </w:r>
          </w:p>
        </w:tc>
        <w:tc>
          <w:tcPr>
            <w:tcW w:w="61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пар</w:t>
            </w:r>
          </w:p>
        </w:tc>
        <w:tc>
          <w:tcPr>
            <w:tcW w:w="50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Мощность</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(Гкал/ч)</w:t>
            </w:r>
          </w:p>
        </w:tc>
        <w:tc>
          <w:tcPr>
            <w:tcW w:w="48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установки</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tc>
        <w:tc>
          <w:tcPr>
            <w:tcW w:w="569"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капремонта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(последний)</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проведения</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режимно- наладочных работ (РНР)</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паспортный</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w:t>
            </w:r>
          </w:p>
        </w:tc>
        <w:tc>
          <w:tcPr>
            <w:tcW w:w="568"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результатам</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РНР%</w:t>
            </w:r>
          </w:p>
        </w:tc>
        <w:tc>
          <w:tcPr>
            <w:tcW w:w="646"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Техническое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состояние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(испр/неиспр)</w:t>
            </w:r>
          </w:p>
        </w:tc>
      </w:tr>
      <w:tr w:rsidR="005218B5" w:rsidRPr="005218B5" w:rsidTr="00222E51">
        <w:trPr>
          <w:trHeight w:val="225"/>
        </w:trPr>
        <w:tc>
          <w:tcPr>
            <w:tcW w:w="4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w:t>
            </w:r>
          </w:p>
        </w:tc>
        <w:tc>
          <w:tcPr>
            <w:tcW w:w="61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w:t>
            </w:r>
          </w:p>
        </w:tc>
        <w:tc>
          <w:tcPr>
            <w:tcW w:w="50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3</w:t>
            </w:r>
          </w:p>
        </w:tc>
        <w:tc>
          <w:tcPr>
            <w:tcW w:w="48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4</w:t>
            </w:r>
          </w:p>
        </w:tc>
        <w:tc>
          <w:tcPr>
            <w:tcW w:w="56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5</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6</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7</w:t>
            </w:r>
          </w:p>
        </w:tc>
        <w:tc>
          <w:tcPr>
            <w:tcW w:w="56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8</w:t>
            </w:r>
          </w:p>
        </w:tc>
        <w:tc>
          <w:tcPr>
            <w:tcW w:w="64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w:t>
            </w:r>
          </w:p>
        </w:tc>
      </w:tr>
      <w:tr w:rsidR="005218B5" w:rsidRPr="005218B5" w:rsidTr="00222E51">
        <w:trPr>
          <w:trHeight w:val="21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D</w:t>
            </w:r>
            <w:r w:rsidRPr="005218B5">
              <w:rPr>
                <w:rFonts w:eastAsia="Arial Unicode MS"/>
                <w:lang w:eastAsia="en-US"/>
              </w:rPr>
              <w:t>      </w:t>
            </w:r>
            <w:r w:rsidRPr="005218B5">
              <w:rPr>
                <w:rFonts w:eastAsia="Arial Unicode MS"/>
                <w:lang w:val="en-US" w:eastAsia="en-US"/>
              </w:rPr>
              <w:t>150</w:t>
            </w:r>
            <w:r w:rsidRPr="005218B5">
              <w:rPr>
                <w:rFonts w:eastAsia="Arial Unicode MS"/>
                <w:lang w:eastAsia="en-US"/>
              </w:rPr>
              <w:t xml:space="preserve">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val="en-US"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r w:rsidR="005218B5" w:rsidRPr="005218B5" w:rsidTr="00222E51">
        <w:trPr>
          <w:trHeight w:val="240"/>
        </w:trPr>
        <w:tc>
          <w:tcPr>
            <w:tcW w:w="495" w:type="pct"/>
            <w:tcBorders>
              <w:top w:val="nil"/>
              <w:left w:val="single" w:sz="8" w:space="0" w:color="auto"/>
              <w:bottom w:val="nil"/>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D</w:t>
            </w:r>
            <w:r w:rsidRPr="005218B5">
              <w:rPr>
                <w:rFonts w:eastAsia="Arial Unicode MS"/>
                <w:lang w:eastAsia="en-US"/>
              </w:rPr>
              <w:t>      </w:t>
            </w:r>
            <w:r w:rsidRPr="005218B5">
              <w:rPr>
                <w:rFonts w:eastAsia="Arial Unicode MS"/>
                <w:lang w:val="en-US" w:eastAsia="en-US"/>
              </w:rPr>
              <w:t>100</w:t>
            </w:r>
            <w:r w:rsidRPr="005218B5">
              <w:rPr>
                <w:rFonts w:eastAsia="Arial Unicode MS"/>
                <w:lang w:eastAsia="en-US"/>
              </w:rPr>
              <w:t xml:space="preserve">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611"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501"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val="en-US" w:eastAsia="en-US"/>
              </w:rPr>
            </w:pPr>
            <w:r w:rsidRPr="005218B5">
              <w:rPr>
                <w:rFonts w:eastAsia="Arial Unicode MS"/>
                <w:lang w:eastAsia="en-US"/>
              </w:rPr>
              <w:t>0.86</w:t>
            </w:r>
          </w:p>
        </w:tc>
        <w:tc>
          <w:tcPr>
            <w:tcW w:w="483"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9"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3"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3"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8"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646" w:type="pct"/>
            <w:tcBorders>
              <w:top w:val="nil"/>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r w:rsidR="005218B5" w:rsidRPr="005218B5" w:rsidTr="00222E51">
        <w:trPr>
          <w:trHeight w:val="737"/>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lastRenderedPageBreak/>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D</w:t>
            </w:r>
            <w:r w:rsidRPr="005218B5">
              <w:rPr>
                <w:rFonts w:eastAsia="Arial Unicode MS"/>
                <w:lang w:eastAsia="en-US"/>
              </w:rPr>
              <w:t>      </w:t>
            </w:r>
            <w:r w:rsidRPr="005218B5">
              <w:rPr>
                <w:rFonts w:eastAsia="Arial Unicode MS"/>
                <w:lang w:val="en-US" w:eastAsia="en-US"/>
              </w:rPr>
              <w:t>100</w:t>
            </w:r>
            <w:r w:rsidRPr="005218B5">
              <w:rPr>
                <w:rFonts w:eastAsia="Arial Unicode MS"/>
                <w:lang w:eastAsia="en-US"/>
              </w:rPr>
              <w:t xml:space="preserve">0  </w:t>
            </w:r>
          </w:p>
          <w:p w:rsidR="005218B5" w:rsidRPr="005218B5" w:rsidRDefault="005218B5" w:rsidP="005218B5">
            <w:pPr>
              <w:rPr>
                <w:rFonts w:eastAsia="Arial Unicode MS"/>
                <w:lang w:eastAsia="en-US"/>
              </w:rPr>
            </w:pPr>
            <w:r w:rsidRPr="005218B5">
              <w:rPr>
                <w:rFonts w:ascii="Arial Unicode MS" w:eastAsia="Arial Unicode MS" w:hAnsi="Arial Unicode MS" w:cs="Arial Unicode MS" w:hint="eastAsia"/>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val="en-US" w:eastAsia="en-US"/>
              </w:rPr>
            </w:pPr>
            <w:r w:rsidRPr="005218B5">
              <w:rPr>
                <w:rFonts w:eastAsia="Arial Unicode MS"/>
                <w:lang w:eastAsia="en-US"/>
              </w:rPr>
              <w:t>0.86</w:t>
            </w:r>
          </w:p>
        </w:tc>
        <w:tc>
          <w:tcPr>
            <w:tcW w:w="483"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tcPr>
          <w:p w:rsidR="005218B5" w:rsidRPr="005218B5" w:rsidRDefault="005218B5" w:rsidP="005218B5">
            <w:pPr>
              <w:rPr>
                <w:rFonts w:eastAsia="Arial Unicode MS"/>
                <w:lang w:eastAsia="en-US"/>
              </w:rPr>
            </w:pPr>
            <w:r w:rsidRPr="005218B5">
              <w:rPr>
                <w:rFonts w:eastAsia="Arial Unicode MS"/>
                <w:lang w:eastAsia="en-US"/>
              </w:rPr>
              <w:t>исправен</w:t>
            </w:r>
          </w:p>
        </w:tc>
      </w:tr>
    </w:tbl>
    <w:p w:rsidR="005218B5" w:rsidRPr="005218B5" w:rsidRDefault="005218B5" w:rsidP="005218B5">
      <w:pPr>
        <w:rPr>
          <w:rFonts w:eastAsia="Arial Unicode MS"/>
          <w:sz w:val="28"/>
          <w:szCs w:val="28"/>
          <w:lang w:val="en-US" w:eastAsia="en-US"/>
        </w:rPr>
      </w:pPr>
    </w:p>
    <w:p w:rsidR="005218B5" w:rsidRPr="005218B5" w:rsidRDefault="005218B5" w:rsidP="00222E51">
      <w:pPr>
        <w:jc w:val="center"/>
        <w:rPr>
          <w:rFonts w:eastAsia="Arial Unicode MS"/>
          <w:sz w:val="28"/>
          <w:szCs w:val="28"/>
          <w:lang w:eastAsia="en-US"/>
        </w:rPr>
      </w:pPr>
      <w:r w:rsidRPr="005218B5">
        <w:rPr>
          <w:rFonts w:eastAsia="Arial Unicode MS"/>
          <w:sz w:val="28"/>
          <w:szCs w:val="28"/>
          <w:lang w:eastAsia="en-US"/>
        </w:rPr>
        <w:t>Газовая котельная Центральная</w:t>
      </w:r>
      <w:r w:rsidRPr="005218B5">
        <w:rPr>
          <w:rFonts w:eastAsia="Arial Unicode MS"/>
          <w:sz w:val="28"/>
          <w:szCs w:val="28"/>
          <w:lang w:eastAsia="en-US"/>
        </w:rPr>
        <w:tab/>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Наименование котельной:  котельная Центральная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 Год ввода в эксплуатацию: 2024г.</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Почтовый адрес котельной: 216290, Смоленская область, г. Велиж, ул. Володарского. Д. 13А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проектная мощность котельной 3,0 МВт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Число часов работы в год, 5160</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Установленная электрическая мощность котельной: 76,3 кВт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Категория электроприемников котельной (I, II, Ш):   II</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Резервный источник электроснабжения (тип): ЭД-75-Т400-1РПМ11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 топлива  (природный газ, уголь, торф, мазут, д./топливо,  дрова и т.д.):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Основное топливо:  природный газ Резервное топливо: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Аварийное топливо:-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Удельный расход топлива на выработку энергии: 164 кг. усл. т./Гкал</w:t>
      </w:r>
    </w:p>
    <w:tbl>
      <w:tblPr>
        <w:tblW w:w="5000" w:type="pct"/>
        <w:tblCellMar>
          <w:left w:w="0" w:type="dxa"/>
          <w:right w:w="0" w:type="dxa"/>
        </w:tblCellMar>
        <w:tblLook w:val="04A0" w:firstRow="1" w:lastRow="0" w:firstColumn="1" w:lastColumn="0" w:noHBand="0" w:noVBand="1"/>
      </w:tblPr>
      <w:tblGrid>
        <w:gridCol w:w="981"/>
        <w:gridCol w:w="1211"/>
        <w:gridCol w:w="992"/>
        <w:gridCol w:w="956"/>
        <w:gridCol w:w="1127"/>
        <w:gridCol w:w="1115"/>
        <w:gridCol w:w="1115"/>
        <w:gridCol w:w="1125"/>
        <w:gridCol w:w="1279"/>
      </w:tblGrid>
      <w:tr w:rsidR="005218B5" w:rsidRPr="005218B5" w:rsidTr="00222E51">
        <w:trPr>
          <w:trHeight w:val="1155"/>
        </w:trPr>
        <w:tc>
          <w:tcPr>
            <w:tcW w:w="4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марка</w:t>
            </w:r>
          </w:p>
        </w:tc>
        <w:tc>
          <w:tcPr>
            <w:tcW w:w="61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пар</w:t>
            </w:r>
          </w:p>
        </w:tc>
        <w:tc>
          <w:tcPr>
            <w:tcW w:w="50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Мощность</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(Гкал/ч)</w:t>
            </w:r>
          </w:p>
        </w:tc>
        <w:tc>
          <w:tcPr>
            <w:tcW w:w="48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установки</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tc>
        <w:tc>
          <w:tcPr>
            <w:tcW w:w="569"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капремонта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(последний)</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проведения</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режимно- наладочных работ (РНР)</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паспортный</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w:t>
            </w:r>
          </w:p>
        </w:tc>
        <w:tc>
          <w:tcPr>
            <w:tcW w:w="568"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результатам</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РНР%</w:t>
            </w:r>
          </w:p>
        </w:tc>
        <w:tc>
          <w:tcPr>
            <w:tcW w:w="646"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Техническое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состояние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(испр/неиспр)</w:t>
            </w:r>
          </w:p>
        </w:tc>
      </w:tr>
      <w:tr w:rsidR="005218B5" w:rsidRPr="005218B5" w:rsidTr="00222E51">
        <w:trPr>
          <w:trHeight w:val="225"/>
        </w:trPr>
        <w:tc>
          <w:tcPr>
            <w:tcW w:w="4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w:t>
            </w:r>
          </w:p>
        </w:tc>
        <w:tc>
          <w:tcPr>
            <w:tcW w:w="61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w:t>
            </w:r>
          </w:p>
        </w:tc>
        <w:tc>
          <w:tcPr>
            <w:tcW w:w="50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3</w:t>
            </w:r>
          </w:p>
        </w:tc>
        <w:tc>
          <w:tcPr>
            <w:tcW w:w="48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4</w:t>
            </w:r>
          </w:p>
        </w:tc>
        <w:tc>
          <w:tcPr>
            <w:tcW w:w="56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5</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6</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7</w:t>
            </w:r>
          </w:p>
        </w:tc>
        <w:tc>
          <w:tcPr>
            <w:tcW w:w="56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8</w:t>
            </w:r>
          </w:p>
        </w:tc>
        <w:tc>
          <w:tcPr>
            <w:tcW w:w="64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w:t>
            </w:r>
          </w:p>
        </w:tc>
      </w:tr>
      <w:tr w:rsidR="005218B5" w:rsidRPr="005218B5" w:rsidTr="00222E51">
        <w:trPr>
          <w:trHeight w:val="21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 xml:space="preserve">RS-D      1500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r w:rsidR="005218B5" w:rsidRPr="005218B5" w:rsidTr="00222E51">
        <w:trPr>
          <w:trHeight w:val="24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 xml:space="preserve">RS-D      1500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bl>
    <w:p w:rsidR="005218B5" w:rsidRPr="005218B5" w:rsidRDefault="005218B5" w:rsidP="005218B5">
      <w:pPr>
        <w:rPr>
          <w:rFonts w:ascii="Arial Unicode MS" w:eastAsia="Arial Unicode MS" w:hAnsi="Arial Unicode MS" w:cs="Arial Unicode MS"/>
          <w:sz w:val="24"/>
          <w:szCs w:val="24"/>
          <w:lang w:eastAsia="en-US"/>
        </w:rPr>
      </w:pPr>
    </w:p>
    <w:tbl>
      <w:tblPr>
        <w:tblW w:w="9775" w:type="dxa"/>
        <w:tblInd w:w="40" w:type="dxa"/>
        <w:tblCellMar>
          <w:left w:w="40" w:type="dxa"/>
          <w:right w:w="40" w:type="dxa"/>
        </w:tblCellMar>
        <w:tblLook w:val="0000" w:firstRow="0" w:lastRow="0" w:firstColumn="0" w:lastColumn="0" w:noHBand="0" w:noVBand="0"/>
      </w:tblPr>
      <w:tblGrid>
        <w:gridCol w:w="2129"/>
        <w:gridCol w:w="2696"/>
        <w:gridCol w:w="2271"/>
        <w:gridCol w:w="2679"/>
      </w:tblGrid>
      <w:tr w:rsidR="005218B5" w:rsidRPr="005218B5" w:rsidTr="00005F93">
        <w:trPr>
          <w:trHeight w:val="449"/>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rPr>
          <w:trHeight w:val="224"/>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rPr>
          <w:trHeight w:val="281"/>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1,475</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м/плита,рубероид</w:t>
            </w:r>
          </w:p>
        </w:tc>
      </w:tr>
      <w:tr w:rsidR="005218B5" w:rsidRPr="005218B5" w:rsidTr="00005F93">
        <w:trPr>
          <w:trHeight w:val="243"/>
        </w:trPr>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200-400мм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0,348</w:t>
            </w:r>
          </w:p>
        </w:tc>
        <w:tc>
          <w:tcPr>
            <w:tcW w:w="2679" w:type="dxa"/>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w:t>
            </w:r>
          </w:p>
        </w:tc>
      </w:tr>
    </w:tbl>
    <w:p w:rsidR="005218B5" w:rsidRPr="005218B5" w:rsidRDefault="005218B5" w:rsidP="005218B5">
      <w:pPr>
        <w:rPr>
          <w:rFonts w:ascii="Arial Unicode MS" w:eastAsia="Arial Unicode MS" w:hAnsi="Arial Unicode MS" w:cs="Arial Unicode MS"/>
          <w:sz w:val="24"/>
          <w:szCs w:val="24"/>
          <w:lang w:eastAsia="en-US"/>
        </w:rPr>
      </w:pPr>
    </w:p>
    <w:p w:rsidR="005218B5" w:rsidRPr="005218B5" w:rsidRDefault="005218B5" w:rsidP="005218B5">
      <w:pPr>
        <w:jc w:val="center"/>
        <w:rPr>
          <w:rFonts w:ascii="Arial Unicode MS" w:eastAsia="Arial Unicode MS" w:hAnsi="Arial Unicode MS" w:cs="Arial Unicode MS"/>
          <w:sz w:val="24"/>
          <w:szCs w:val="24"/>
          <w:lang w:eastAsia="en-US"/>
        </w:rPr>
      </w:pPr>
      <w:r w:rsidRPr="005218B5">
        <w:rPr>
          <w:rFonts w:eastAsia="Arial Unicode MS"/>
          <w:sz w:val="28"/>
          <w:szCs w:val="28"/>
          <w:lang w:eastAsia="en-US"/>
        </w:rPr>
        <w:t>Газовая котельная ДСПМК</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Наименование котельной:   котельная ДСПМК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 Год ввода в эксплуатацию: 2024г.</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Почтовый адрес котельной: 216290, Смоленская область, г. Велиж, ул. Володарского. Д. 165В</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проектная мощность котельной 0,8 МВт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Число часов работы в год, 5160</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Установленная электрическая мощность котельной: 19,5 кВт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Категория электроприемников котельной (I, II, Ш):   II</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Резервный источник электроснабжения (тип): -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lastRenderedPageBreak/>
        <w:t>Вид топлива  (природный газ, уголь, торф, мазут, д./топливо,  дрова и т.д.):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Основное топливо:  природный газ Резервное топливо: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Аварийное топливо:-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Удельный расход топлива на выработку энергии: 164 кг. усл. т./Гкал</w:t>
      </w:r>
    </w:p>
    <w:tbl>
      <w:tblPr>
        <w:tblW w:w="9843" w:type="dxa"/>
        <w:tblInd w:w="40" w:type="dxa"/>
        <w:tblCellMar>
          <w:left w:w="0" w:type="dxa"/>
          <w:right w:w="0" w:type="dxa"/>
        </w:tblCellMar>
        <w:tblLook w:val="04A0" w:firstRow="1" w:lastRow="0" w:firstColumn="1" w:lastColumn="0" w:noHBand="0" w:noVBand="1"/>
      </w:tblPr>
      <w:tblGrid>
        <w:gridCol w:w="975"/>
        <w:gridCol w:w="1203"/>
        <w:gridCol w:w="987"/>
        <w:gridCol w:w="951"/>
        <w:gridCol w:w="1121"/>
        <w:gridCol w:w="1109"/>
        <w:gridCol w:w="1108"/>
        <w:gridCol w:w="1118"/>
        <w:gridCol w:w="1271"/>
      </w:tblGrid>
      <w:tr w:rsidR="005218B5" w:rsidRPr="005218B5" w:rsidTr="00005F93">
        <w:trPr>
          <w:trHeight w:val="1155"/>
        </w:trPr>
        <w:tc>
          <w:tcPr>
            <w:tcW w:w="975"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марка</w:t>
            </w:r>
          </w:p>
        </w:tc>
        <w:tc>
          <w:tcPr>
            <w:tcW w:w="1203"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пар</w:t>
            </w:r>
          </w:p>
        </w:tc>
        <w:tc>
          <w:tcPr>
            <w:tcW w:w="987"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Мощность</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(Гкал/ч)</w:t>
            </w:r>
          </w:p>
        </w:tc>
        <w:tc>
          <w:tcPr>
            <w:tcW w:w="95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установки</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tc>
        <w:tc>
          <w:tcPr>
            <w:tcW w:w="112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капремонта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(последний)</w:t>
            </w:r>
          </w:p>
        </w:tc>
        <w:tc>
          <w:tcPr>
            <w:tcW w:w="1109"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проведения</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режимно- наладочных работ (РНР)</w:t>
            </w:r>
          </w:p>
        </w:tc>
        <w:tc>
          <w:tcPr>
            <w:tcW w:w="110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паспортный</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w:t>
            </w:r>
          </w:p>
        </w:tc>
        <w:tc>
          <w:tcPr>
            <w:tcW w:w="111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результатам</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РНР%</w:t>
            </w:r>
          </w:p>
        </w:tc>
        <w:tc>
          <w:tcPr>
            <w:tcW w:w="127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Техническое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состояние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(испр/неиспр)</w:t>
            </w:r>
          </w:p>
        </w:tc>
      </w:tr>
      <w:tr w:rsidR="005218B5" w:rsidRPr="005218B5" w:rsidTr="00005F93">
        <w:trPr>
          <w:trHeight w:val="225"/>
        </w:trPr>
        <w:tc>
          <w:tcPr>
            <w:tcW w:w="97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w:t>
            </w:r>
          </w:p>
        </w:tc>
        <w:tc>
          <w:tcPr>
            <w:tcW w:w="120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w:t>
            </w:r>
          </w:p>
        </w:tc>
        <w:tc>
          <w:tcPr>
            <w:tcW w:w="98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3</w:t>
            </w:r>
          </w:p>
        </w:tc>
        <w:tc>
          <w:tcPr>
            <w:tcW w:w="9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4</w:t>
            </w:r>
          </w:p>
        </w:tc>
        <w:tc>
          <w:tcPr>
            <w:tcW w:w="112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5</w:t>
            </w:r>
          </w:p>
        </w:tc>
        <w:tc>
          <w:tcPr>
            <w:tcW w:w="11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6</w:t>
            </w:r>
          </w:p>
        </w:tc>
        <w:tc>
          <w:tcPr>
            <w:tcW w:w="110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7</w:t>
            </w:r>
          </w:p>
        </w:tc>
        <w:tc>
          <w:tcPr>
            <w:tcW w:w="111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8</w:t>
            </w:r>
          </w:p>
        </w:tc>
        <w:tc>
          <w:tcPr>
            <w:tcW w:w="127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w:t>
            </w:r>
          </w:p>
        </w:tc>
      </w:tr>
      <w:tr w:rsidR="005218B5" w:rsidRPr="005218B5" w:rsidTr="00005F93">
        <w:trPr>
          <w:trHeight w:val="21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A</w:t>
            </w:r>
            <w:r w:rsidRPr="005218B5">
              <w:rPr>
                <w:rFonts w:eastAsia="Arial Unicode MS"/>
                <w:lang w:eastAsia="en-US"/>
              </w:rPr>
              <w:t>      </w:t>
            </w:r>
            <w:r w:rsidRPr="005218B5">
              <w:rPr>
                <w:rFonts w:eastAsia="Arial Unicode MS"/>
                <w:lang w:val="en-US" w:eastAsia="en-US"/>
              </w:rPr>
              <w:t>400</w:t>
            </w:r>
            <w:r w:rsidRPr="005218B5">
              <w:rPr>
                <w:rFonts w:eastAsia="Arial Unicode MS"/>
                <w:lang w:eastAsia="en-US"/>
              </w:rPr>
              <w:t xml:space="preserve">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val="en-US" w:eastAsia="en-US"/>
              </w:rPr>
            </w:pPr>
            <w:r w:rsidRPr="005218B5">
              <w:rPr>
                <w:rFonts w:eastAsia="Arial Unicode MS"/>
                <w:lang w:val="en-US" w:eastAsia="en-US"/>
              </w:rPr>
              <w:t>0.34</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r w:rsidR="005218B5" w:rsidRPr="005218B5" w:rsidTr="00005F93">
        <w:trPr>
          <w:trHeight w:val="24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A</w:t>
            </w:r>
            <w:r w:rsidRPr="005218B5">
              <w:rPr>
                <w:rFonts w:eastAsia="Arial Unicode MS"/>
                <w:lang w:eastAsia="en-US"/>
              </w:rPr>
              <w:t>      </w:t>
            </w:r>
            <w:r w:rsidRPr="005218B5">
              <w:rPr>
                <w:rFonts w:eastAsia="Arial Unicode MS"/>
                <w:lang w:val="en-US" w:eastAsia="en-US"/>
              </w:rPr>
              <w:t>400</w:t>
            </w:r>
            <w:r w:rsidRPr="005218B5">
              <w:rPr>
                <w:rFonts w:eastAsia="Arial Unicode MS"/>
                <w:lang w:eastAsia="en-US"/>
              </w:rPr>
              <w:t xml:space="preserve">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val="en-US" w:eastAsia="en-US"/>
              </w:rPr>
              <w:t>0.34</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bl>
    <w:p w:rsidR="005218B5" w:rsidRPr="005218B5" w:rsidRDefault="005218B5" w:rsidP="005218B5">
      <w:pPr>
        <w:rPr>
          <w:rFonts w:ascii="Arial Unicode MS" w:eastAsia="Arial Unicode MS" w:hAnsi="Arial Unicode MS" w:cs="Arial Unicode MS"/>
          <w:sz w:val="24"/>
          <w:szCs w:val="24"/>
          <w:lang w:eastAsia="en-US"/>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0,7545</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 рубероид</w:t>
            </w:r>
          </w:p>
        </w:tc>
      </w:tr>
    </w:tbl>
    <w:p w:rsidR="005218B5" w:rsidRPr="005218B5" w:rsidRDefault="005218B5" w:rsidP="005218B5">
      <w:pPr>
        <w:rPr>
          <w:rFonts w:ascii="Arial Unicode MS" w:eastAsia="Arial Unicode MS" w:hAnsi="Arial Unicode MS" w:cs="Arial Unicode MS"/>
          <w:sz w:val="24"/>
          <w:szCs w:val="24"/>
          <w:lang w:eastAsia="en-US"/>
        </w:rPr>
      </w:pPr>
    </w:p>
    <w:p w:rsidR="005218B5" w:rsidRPr="005218B5" w:rsidRDefault="005218B5" w:rsidP="005218B5">
      <w:pPr>
        <w:jc w:val="center"/>
        <w:rPr>
          <w:rFonts w:ascii="Arial Unicode MS" w:eastAsia="Arial Unicode MS" w:hAnsi="Arial Unicode MS" w:cs="Arial Unicode MS"/>
          <w:sz w:val="24"/>
          <w:szCs w:val="24"/>
          <w:lang w:eastAsia="en-US"/>
        </w:rPr>
      </w:pPr>
      <w:r w:rsidRPr="005218B5">
        <w:rPr>
          <w:rFonts w:eastAsia="Arial Unicode MS"/>
          <w:sz w:val="28"/>
          <w:szCs w:val="28"/>
          <w:lang w:eastAsia="en-US"/>
        </w:rPr>
        <w:t>Газовая котельная Детский сад №5</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Наименование котельной:  котельная Детский сад №5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 Год ввода в эксплуатацию: 2024г.</w:t>
      </w:r>
    </w:p>
    <w:p w:rsidR="005218B5" w:rsidRPr="005218B5" w:rsidRDefault="005218B5" w:rsidP="005218B5">
      <w:pPr>
        <w:rPr>
          <w:rFonts w:eastAsia="Arial Unicode MS"/>
          <w:sz w:val="28"/>
          <w:szCs w:val="28"/>
          <w:lang w:eastAsia="en-US"/>
        </w:rPr>
      </w:pPr>
      <w:r w:rsidRPr="005218B5">
        <w:rPr>
          <w:rFonts w:eastAsia="Arial Unicode MS"/>
          <w:sz w:val="28"/>
          <w:szCs w:val="28"/>
          <w:lang w:eastAsia="en-US"/>
        </w:rPr>
        <w:t>Почтовый адрес котельной: 216290, Смоленская область, г. Велиж, ул. Энгельса, д. 64а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проектная мощность котельной 0,5 МВт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Число часов работы в год, 5160</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Установленная электрическая мощность котельной: 9,0 кВт</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Категория электроприемников котельной (I, II, Ш):   II</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 xml:space="preserve">Резервный источник электроснабжения (тип): -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Вид топлива  (природный газ, уголь, торф, мазут, д./топливо,  дрова и т.д.):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Основное топливо:  природный газ Резервное топливо: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Аварийное топливо:-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sz w:val="28"/>
          <w:szCs w:val="28"/>
          <w:lang w:eastAsia="en-US"/>
        </w:rPr>
        <w:t>Удельный расход топлива на выработку энергии: 164 кг. усл. т./Гкал</w:t>
      </w:r>
    </w:p>
    <w:tbl>
      <w:tblPr>
        <w:tblW w:w="9843" w:type="dxa"/>
        <w:tblInd w:w="40" w:type="dxa"/>
        <w:tblCellMar>
          <w:left w:w="0" w:type="dxa"/>
          <w:right w:w="0" w:type="dxa"/>
        </w:tblCellMar>
        <w:tblLook w:val="04A0" w:firstRow="1" w:lastRow="0" w:firstColumn="1" w:lastColumn="0" w:noHBand="0" w:noVBand="1"/>
      </w:tblPr>
      <w:tblGrid>
        <w:gridCol w:w="975"/>
        <w:gridCol w:w="1203"/>
        <w:gridCol w:w="987"/>
        <w:gridCol w:w="951"/>
        <w:gridCol w:w="1121"/>
        <w:gridCol w:w="1109"/>
        <w:gridCol w:w="1108"/>
        <w:gridCol w:w="1118"/>
        <w:gridCol w:w="1271"/>
      </w:tblGrid>
      <w:tr w:rsidR="005218B5" w:rsidRPr="005218B5" w:rsidTr="00005F93">
        <w:trPr>
          <w:trHeight w:val="1155"/>
        </w:trPr>
        <w:tc>
          <w:tcPr>
            <w:tcW w:w="975"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марка</w:t>
            </w:r>
          </w:p>
        </w:tc>
        <w:tc>
          <w:tcPr>
            <w:tcW w:w="1203"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Тип</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пар</w:t>
            </w:r>
          </w:p>
        </w:tc>
        <w:tc>
          <w:tcPr>
            <w:tcW w:w="987"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Мощность</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(Гкал/ч)</w:t>
            </w:r>
          </w:p>
        </w:tc>
        <w:tc>
          <w:tcPr>
            <w:tcW w:w="95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установки</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tc>
        <w:tc>
          <w:tcPr>
            <w:tcW w:w="112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капремонта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(последний)</w:t>
            </w:r>
          </w:p>
        </w:tc>
        <w:tc>
          <w:tcPr>
            <w:tcW w:w="1109"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Год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проведения</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режимно- наладочных работ (РНР)</w:t>
            </w:r>
          </w:p>
        </w:tc>
        <w:tc>
          <w:tcPr>
            <w:tcW w:w="110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паспортный</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w:t>
            </w:r>
          </w:p>
        </w:tc>
        <w:tc>
          <w:tcPr>
            <w:tcW w:w="111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КПД</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по</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результатам</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РНР%</w:t>
            </w:r>
          </w:p>
        </w:tc>
        <w:tc>
          <w:tcPr>
            <w:tcW w:w="127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Техническое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состояние</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котла</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(испр/неиспр)</w:t>
            </w:r>
          </w:p>
        </w:tc>
      </w:tr>
      <w:tr w:rsidR="005218B5" w:rsidRPr="005218B5" w:rsidTr="00005F93">
        <w:trPr>
          <w:trHeight w:val="225"/>
        </w:trPr>
        <w:tc>
          <w:tcPr>
            <w:tcW w:w="97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1</w:t>
            </w:r>
          </w:p>
        </w:tc>
        <w:tc>
          <w:tcPr>
            <w:tcW w:w="120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w:t>
            </w:r>
          </w:p>
        </w:tc>
        <w:tc>
          <w:tcPr>
            <w:tcW w:w="98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3</w:t>
            </w:r>
          </w:p>
        </w:tc>
        <w:tc>
          <w:tcPr>
            <w:tcW w:w="9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4</w:t>
            </w:r>
          </w:p>
        </w:tc>
        <w:tc>
          <w:tcPr>
            <w:tcW w:w="112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5</w:t>
            </w:r>
          </w:p>
        </w:tc>
        <w:tc>
          <w:tcPr>
            <w:tcW w:w="11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6</w:t>
            </w:r>
          </w:p>
        </w:tc>
        <w:tc>
          <w:tcPr>
            <w:tcW w:w="110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7</w:t>
            </w:r>
          </w:p>
        </w:tc>
        <w:tc>
          <w:tcPr>
            <w:tcW w:w="111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8</w:t>
            </w:r>
          </w:p>
        </w:tc>
        <w:tc>
          <w:tcPr>
            <w:tcW w:w="127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w:t>
            </w:r>
          </w:p>
        </w:tc>
      </w:tr>
      <w:tr w:rsidR="005218B5" w:rsidRPr="005218B5" w:rsidTr="00005F93">
        <w:trPr>
          <w:trHeight w:val="21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A</w:t>
            </w:r>
            <w:r w:rsidRPr="005218B5">
              <w:rPr>
                <w:rFonts w:eastAsia="Arial Unicode MS"/>
                <w:lang w:eastAsia="en-US"/>
              </w:rPr>
              <w:t xml:space="preserve">      250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val="en-US" w:eastAsia="en-US"/>
              </w:rPr>
              <w:t>0.</w:t>
            </w:r>
            <w:r w:rsidRPr="005218B5">
              <w:rPr>
                <w:rFonts w:eastAsia="Arial Unicode MS"/>
                <w:lang w:eastAsia="en-US"/>
              </w:rPr>
              <w:t>21</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r w:rsidR="005218B5" w:rsidRPr="005218B5" w:rsidTr="00005F93">
        <w:trPr>
          <w:trHeight w:val="24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A</w:t>
            </w:r>
            <w:r w:rsidRPr="005218B5">
              <w:rPr>
                <w:rFonts w:eastAsia="Arial Unicode MS"/>
                <w:lang w:eastAsia="en-US"/>
              </w:rPr>
              <w:t xml:space="preserve">      250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val="en-US" w:eastAsia="en-US"/>
              </w:rPr>
              <w:t>0.</w:t>
            </w:r>
            <w:r w:rsidRPr="005218B5">
              <w:rPr>
                <w:rFonts w:eastAsia="Arial Unicode MS"/>
                <w:lang w:eastAsia="en-US"/>
              </w:rPr>
              <w:t>21</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исправен</w:t>
            </w:r>
          </w:p>
        </w:tc>
      </w:tr>
    </w:tbl>
    <w:p w:rsidR="005218B5" w:rsidRPr="005218B5" w:rsidRDefault="005218B5" w:rsidP="005218B5">
      <w:pPr>
        <w:rPr>
          <w:rFonts w:ascii="Arial Unicode MS" w:eastAsia="Arial Unicode MS" w:hAnsi="Arial Unicode MS" w:cs="Arial Unicode MS"/>
          <w:sz w:val="24"/>
          <w:szCs w:val="24"/>
          <w:lang w:eastAsia="en-US"/>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firstLine="687"/>
              <w:jc w:val="center"/>
            </w:pPr>
            <w:r w:rsidRPr="005218B5">
              <w:t>Тип тепловой изоляции и покровного слоя</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106"/>
            </w:pPr>
            <w:r w:rsidRPr="005218B5">
              <w:lastRenderedPageBreak/>
              <w:t>1</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087"/>
            </w:pPr>
            <w:r w:rsidRPr="005218B5">
              <w:t>2</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50"/>
            </w:pPr>
            <w:r w:rsidRPr="005218B5">
              <w:t>3</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ind w:left="1240"/>
            </w:pPr>
            <w:r w:rsidRPr="005218B5">
              <w:t>4</w:t>
            </w:r>
          </w:p>
        </w:tc>
      </w:tr>
      <w:tr w:rsidR="005218B5" w:rsidRPr="005218B5" w:rsidTr="00005F93">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pPr>
            <w:r w:rsidRPr="005218B5">
              <w:t>0,06</w:t>
            </w:r>
          </w:p>
        </w:tc>
        <w:tc>
          <w:tcPr>
            <w:tcW w:w="0" w:type="auto"/>
            <w:tcBorders>
              <w:top w:val="single" w:sz="6" w:space="0" w:color="auto"/>
              <w:left w:val="single" w:sz="6" w:space="0" w:color="auto"/>
              <w:bottom w:val="single" w:sz="6" w:space="0" w:color="auto"/>
              <w:right w:val="single" w:sz="6" w:space="0" w:color="auto"/>
            </w:tcBorders>
          </w:tcPr>
          <w:p w:rsidR="005218B5" w:rsidRPr="005218B5" w:rsidRDefault="005218B5" w:rsidP="005218B5">
            <w:pPr>
              <w:autoSpaceDE w:val="0"/>
              <w:autoSpaceDN w:val="0"/>
              <w:adjustRightInd w:val="0"/>
              <w:jc w:val="center"/>
              <w:rPr>
                <w:sz w:val="24"/>
                <w:szCs w:val="24"/>
              </w:rPr>
            </w:pPr>
            <w:r w:rsidRPr="005218B5">
              <w:rPr>
                <w:sz w:val="24"/>
                <w:szCs w:val="24"/>
              </w:rPr>
              <w:t>м/плита,</w:t>
            </w:r>
            <w:r w:rsidRPr="005218B5">
              <w:rPr>
                <w:sz w:val="24"/>
                <w:szCs w:val="24"/>
                <w:lang w:val="en-US"/>
              </w:rPr>
              <w:t xml:space="preserve"> </w:t>
            </w:r>
            <w:r w:rsidRPr="005218B5">
              <w:rPr>
                <w:sz w:val="24"/>
                <w:szCs w:val="24"/>
              </w:rPr>
              <w:t>рубероид</w:t>
            </w:r>
          </w:p>
        </w:tc>
      </w:tr>
    </w:tbl>
    <w:p w:rsidR="005218B5" w:rsidRPr="005218B5" w:rsidRDefault="005218B5" w:rsidP="005218B5">
      <w:pPr>
        <w:rPr>
          <w:rFonts w:ascii="Arial Unicode MS" w:eastAsia="Arial Unicode MS" w:hAnsi="Arial Unicode MS" w:cs="Arial Unicode MS"/>
          <w:sz w:val="24"/>
          <w:szCs w:val="24"/>
          <w:lang w:eastAsia="en-US"/>
        </w:rPr>
      </w:pP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2.2. Описание существующих и перспективных зон действия индивидуальных источников тепловой энергии.</w:t>
      </w:r>
    </w:p>
    <w:p w:rsidR="005218B5" w:rsidRPr="005218B5" w:rsidRDefault="005218B5" w:rsidP="005218B5">
      <w:pPr>
        <w:rPr>
          <w:rFonts w:eastAsia="Arial Unicode MS"/>
          <w:sz w:val="28"/>
          <w:szCs w:val="28"/>
          <w:lang w:eastAsia="en-US"/>
        </w:rPr>
      </w:pPr>
    </w:p>
    <w:p w:rsidR="005218B5" w:rsidRPr="005218B5" w:rsidRDefault="005218B5" w:rsidP="005218B5">
      <w:pPr>
        <w:tabs>
          <w:tab w:val="left" w:pos="1870"/>
        </w:tabs>
        <w:suppressAutoHyphens/>
        <w:ind w:firstLine="550"/>
        <w:jc w:val="both"/>
        <w:rPr>
          <w:sz w:val="28"/>
          <w:szCs w:val="28"/>
        </w:rPr>
      </w:pPr>
      <w:r w:rsidRPr="005218B5">
        <w:rPr>
          <w:sz w:val="28"/>
          <w:szCs w:val="28"/>
        </w:rPr>
        <w:t>Индивидуальные жилые дома расположены практически по всей территории города. В настоящее время для обеспечения их тепловой нагрузки применяются индивидуальные теплогенераторы (ИТГ): газовые котлы, электрокотлы и печное отопление.</w:t>
      </w:r>
    </w:p>
    <w:p w:rsidR="005218B5" w:rsidRPr="005218B5" w:rsidRDefault="005218B5" w:rsidP="005218B5">
      <w:pPr>
        <w:tabs>
          <w:tab w:val="left" w:pos="1870"/>
        </w:tabs>
        <w:suppressAutoHyphens/>
        <w:ind w:firstLine="550"/>
        <w:jc w:val="both"/>
        <w:rPr>
          <w:sz w:val="28"/>
          <w:szCs w:val="28"/>
        </w:rPr>
      </w:pPr>
      <w:r w:rsidRPr="005218B5">
        <w:rPr>
          <w:sz w:val="28"/>
          <w:szCs w:val="28"/>
        </w:rPr>
        <w:t>Теплоснабжение индивидуальной застройки предполагается локальное, от индивидуальных отопительных систем при помощи газа или электроэнергии.</w:t>
      </w:r>
    </w:p>
    <w:p w:rsidR="005218B5" w:rsidRPr="005218B5" w:rsidRDefault="005218B5" w:rsidP="005218B5">
      <w:pPr>
        <w:ind w:firstLine="708"/>
        <w:jc w:val="both"/>
        <w:rPr>
          <w:sz w:val="28"/>
          <w:szCs w:val="28"/>
        </w:rPr>
      </w:pPr>
      <w:r w:rsidRPr="005218B5">
        <w:rPr>
          <w:sz w:val="28"/>
          <w:szCs w:val="28"/>
        </w:rPr>
        <w:t xml:space="preserve">Ниже представлено погодовое планирование введения новых жилых площадей, а также перспективное потребление тепловой энергии для теплоснабжения вновь вводимого жилого фонда. </w:t>
      </w:r>
    </w:p>
    <w:p w:rsidR="005218B5" w:rsidRPr="005218B5" w:rsidRDefault="005218B5" w:rsidP="005218B5">
      <w:pPr>
        <w:jc w:val="both"/>
        <w:rPr>
          <w:b/>
          <w:sz w:val="28"/>
          <w:szCs w:val="28"/>
        </w:rPr>
        <w:sectPr w:rsidR="005218B5" w:rsidRPr="005218B5" w:rsidSect="00005F93">
          <w:pgSz w:w="11906" w:h="16838"/>
          <w:pgMar w:top="567" w:right="567" w:bottom="567" w:left="1418" w:header="0" w:footer="0" w:gutter="0"/>
          <w:cols w:space="708"/>
          <w:docGrid w:linePitch="360"/>
        </w:sectPr>
      </w:pPr>
    </w:p>
    <w:p w:rsidR="005218B5" w:rsidRPr="005218B5" w:rsidRDefault="005218B5" w:rsidP="005218B5">
      <w:pPr>
        <w:jc w:val="center"/>
        <w:rPr>
          <w:b/>
          <w:sz w:val="28"/>
          <w:szCs w:val="28"/>
        </w:rPr>
      </w:pPr>
      <w:r w:rsidRPr="005218B5">
        <w:rPr>
          <w:b/>
          <w:sz w:val="28"/>
          <w:szCs w:val="28"/>
        </w:rPr>
        <w:lastRenderedPageBreak/>
        <w:t>Перспектива ввода нового жилого фонда</w:t>
      </w:r>
    </w:p>
    <w:p w:rsidR="005218B5" w:rsidRPr="005218B5" w:rsidRDefault="005218B5" w:rsidP="005218B5">
      <w:pPr>
        <w:jc w:val="center"/>
        <w:rPr>
          <w:b/>
          <w:sz w:val="28"/>
          <w:szCs w:val="28"/>
        </w:rPr>
      </w:pPr>
    </w:p>
    <w:tbl>
      <w:tblPr>
        <w:tblW w:w="5000" w:type="pct"/>
        <w:tblLook w:val="0000" w:firstRow="0" w:lastRow="0" w:firstColumn="0" w:lastColumn="0" w:noHBand="0" w:noVBand="0"/>
      </w:tblPr>
      <w:tblGrid>
        <w:gridCol w:w="3632"/>
        <w:gridCol w:w="2078"/>
        <w:gridCol w:w="844"/>
        <w:gridCol w:w="844"/>
        <w:gridCol w:w="843"/>
        <w:gridCol w:w="843"/>
        <w:gridCol w:w="843"/>
        <w:gridCol w:w="843"/>
        <w:gridCol w:w="843"/>
        <w:gridCol w:w="843"/>
        <w:gridCol w:w="843"/>
        <w:gridCol w:w="843"/>
        <w:gridCol w:w="1523"/>
      </w:tblGrid>
      <w:tr w:rsidR="005218B5" w:rsidRPr="005218B5" w:rsidTr="00222E51">
        <w:trPr>
          <w:trHeight w:val="630"/>
        </w:trPr>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Наименование</w:t>
            </w:r>
          </w:p>
        </w:tc>
        <w:tc>
          <w:tcPr>
            <w:tcW w:w="663"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Годы</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2025</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2026</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2027</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2028</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2029</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2030</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2031</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2031</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2033</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2034</w:t>
            </w:r>
          </w:p>
        </w:tc>
        <w:tc>
          <w:tcPr>
            <w:tcW w:w="486"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2035-2040</w:t>
            </w:r>
          </w:p>
        </w:tc>
      </w:tr>
      <w:tr w:rsidR="005218B5" w:rsidRPr="005218B5" w:rsidTr="00222E51">
        <w:trPr>
          <w:trHeight w:val="630"/>
        </w:trPr>
        <w:tc>
          <w:tcPr>
            <w:tcW w:w="1159" w:type="pct"/>
            <w:tcBorders>
              <w:top w:val="nil"/>
              <w:left w:val="single" w:sz="4" w:space="0" w:color="auto"/>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Индивидуальная застройка</w:t>
            </w:r>
          </w:p>
        </w:tc>
        <w:tc>
          <w:tcPr>
            <w:tcW w:w="663"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Площадь кв.м.</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1686</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1700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1710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1720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1730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1740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sz w:val="24"/>
                <w:szCs w:val="24"/>
              </w:rPr>
            </w:pPr>
            <w:r w:rsidRPr="005218B5">
              <w:rPr>
                <w:sz w:val="24"/>
                <w:szCs w:val="24"/>
              </w:rPr>
              <w:t>1750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1760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1770</w:t>
            </w:r>
          </w:p>
        </w:tc>
        <w:tc>
          <w:tcPr>
            <w:tcW w:w="269"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1780</w:t>
            </w:r>
          </w:p>
        </w:tc>
        <w:tc>
          <w:tcPr>
            <w:tcW w:w="486" w:type="pct"/>
            <w:tcBorders>
              <w:top w:val="nil"/>
              <w:left w:val="nil"/>
              <w:bottom w:val="single" w:sz="4" w:space="0" w:color="auto"/>
              <w:right w:val="single" w:sz="4" w:space="0" w:color="auto"/>
            </w:tcBorders>
            <w:shd w:val="clear" w:color="auto" w:fill="auto"/>
            <w:vAlign w:val="center"/>
          </w:tcPr>
          <w:p w:rsidR="005218B5" w:rsidRPr="005218B5" w:rsidRDefault="005218B5" w:rsidP="005218B5">
            <w:pPr>
              <w:jc w:val="center"/>
              <w:rPr>
                <w:color w:val="333333"/>
                <w:sz w:val="24"/>
                <w:szCs w:val="24"/>
              </w:rPr>
            </w:pPr>
            <w:r w:rsidRPr="005218B5">
              <w:rPr>
                <w:color w:val="333333"/>
                <w:sz w:val="24"/>
                <w:szCs w:val="24"/>
              </w:rPr>
              <w:t>9020</w:t>
            </w:r>
          </w:p>
        </w:tc>
      </w:tr>
    </w:tbl>
    <w:p w:rsidR="005218B5" w:rsidRPr="005218B5" w:rsidRDefault="005218B5" w:rsidP="005218B5">
      <w:pPr>
        <w:jc w:val="center"/>
        <w:rPr>
          <w:b/>
          <w:sz w:val="28"/>
          <w:szCs w:val="28"/>
        </w:rPr>
      </w:pPr>
    </w:p>
    <w:p w:rsidR="005218B5" w:rsidRPr="005218B5" w:rsidRDefault="005218B5" w:rsidP="005218B5">
      <w:pPr>
        <w:jc w:val="center"/>
        <w:rPr>
          <w:b/>
          <w:sz w:val="28"/>
          <w:szCs w:val="28"/>
        </w:rPr>
      </w:pPr>
      <w:r w:rsidRPr="005218B5">
        <w:rPr>
          <w:b/>
          <w:sz w:val="28"/>
          <w:szCs w:val="28"/>
        </w:rPr>
        <w:t>Перспективное потребление тепловой энергии для теплоснабжения</w:t>
      </w:r>
    </w:p>
    <w:p w:rsidR="005218B5" w:rsidRPr="005218B5" w:rsidRDefault="005218B5" w:rsidP="005218B5">
      <w:pPr>
        <w:ind w:firstLine="540"/>
        <w:jc w:val="center"/>
        <w:rPr>
          <w:b/>
          <w:sz w:val="28"/>
          <w:szCs w:val="28"/>
        </w:rPr>
      </w:pPr>
      <w:r w:rsidRPr="005218B5">
        <w:rPr>
          <w:b/>
          <w:sz w:val="28"/>
          <w:szCs w:val="28"/>
        </w:rPr>
        <w:t>жилого фонда</w:t>
      </w:r>
    </w:p>
    <w:tbl>
      <w:tblPr>
        <w:tblW w:w="5000" w:type="pct"/>
        <w:tblLook w:val="0000" w:firstRow="0" w:lastRow="0" w:firstColumn="0" w:lastColumn="0" w:noHBand="0" w:noVBand="0"/>
      </w:tblPr>
      <w:tblGrid>
        <w:gridCol w:w="1550"/>
        <w:gridCol w:w="1012"/>
        <w:gridCol w:w="1151"/>
        <w:gridCol w:w="1068"/>
        <w:gridCol w:w="1374"/>
        <w:gridCol w:w="1374"/>
        <w:gridCol w:w="1729"/>
        <w:gridCol w:w="1255"/>
        <w:gridCol w:w="1255"/>
        <w:gridCol w:w="1374"/>
        <w:gridCol w:w="1374"/>
        <w:gridCol w:w="1149"/>
      </w:tblGrid>
      <w:tr w:rsidR="005218B5" w:rsidRPr="005218B5" w:rsidTr="00222E51">
        <w:trPr>
          <w:trHeight w:val="1863"/>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Наименование</w:t>
            </w:r>
          </w:p>
        </w:tc>
        <w:tc>
          <w:tcPr>
            <w:tcW w:w="348"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Жилая площадь, м2</w:t>
            </w:r>
          </w:p>
        </w:tc>
        <w:tc>
          <w:tcPr>
            <w:tcW w:w="370"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Тепловая мощность отопления, Гкал/ч</w:t>
            </w:r>
          </w:p>
        </w:tc>
        <w:tc>
          <w:tcPr>
            <w:tcW w:w="321"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Тепловая мощность ГВС, Гкал/ч</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Мощность на компенсацию тепловых потерь в сетях, Гкал/ч</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Мощность на компенсацию собственных нужд, Гкал/ч</w:t>
            </w:r>
          </w:p>
        </w:tc>
        <w:tc>
          <w:tcPr>
            <w:tcW w:w="568"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Итого суммарная мощность котельной,Гкал/ч</w:t>
            </w:r>
          </w:p>
        </w:tc>
        <w:tc>
          <w:tcPr>
            <w:tcW w:w="41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Суммарный отпуск тепловой энергии на отопление, Гкал/год</w:t>
            </w:r>
          </w:p>
        </w:tc>
        <w:tc>
          <w:tcPr>
            <w:tcW w:w="41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Суммарный отпуск тепловой энергии на ГВС, Гкал/год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Расход тепловой энергии на компенсацию тепловых потерь, Гкал/год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Расход тепловой энергии на компенсацию собственных нужд, Гкал/год</w:t>
            </w:r>
          </w:p>
        </w:tc>
        <w:tc>
          <w:tcPr>
            <w:tcW w:w="377" w:type="pct"/>
            <w:tcBorders>
              <w:top w:val="single" w:sz="4" w:space="0" w:color="auto"/>
              <w:left w:val="nil"/>
              <w:bottom w:val="single" w:sz="4" w:space="0" w:color="auto"/>
              <w:right w:val="single" w:sz="4" w:space="0" w:color="auto"/>
            </w:tcBorders>
            <w:shd w:val="clear" w:color="auto" w:fill="auto"/>
            <w:vAlign w:val="center"/>
          </w:tcPr>
          <w:p w:rsidR="005218B5" w:rsidRPr="005218B5" w:rsidRDefault="005218B5" w:rsidP="005218B5">
            <w:pPr>
              <w:jc w:val="center"/>
              <w:rPr>
                <w:b/>
                <w:bCs/>
              </w:rPr>
            </w:pPr>
            <w:r w:rsidRPr="005218B5">
              <w:rPr>
                <w:b/>
                <w:bCs/>
              </w:rPr>
              <w:t>Итого выработка котельной, Гкал/год</w:t>
            </w:r>
          </w:p>
        </w:tc>
      </w:tr>
      <w:tr w:rsidR="005218B5" w:rsidRPr="005218B5" w:rsidTr="00222E51">
        <w:trPr>
          <w:trHeight w:val="272"/>
        </w:trPr>
        <w:tc>
          <w:tcPr>
            <w:tcW w:w="386" w:type="pct"/>
            <w:tcBorders>
              <w:top w:val="nil"/>
              <w:left w:val="single" w:sz="4" w:space="0" w:color="auto"/>
              <w:bottom w:val="single" w:sz="4" w:space="0" w:color="auto"/>
              <w:right w:val="single" w:sz="4" w:space="0" w:color="auto"/>
            </w:tcBorders>
            <w:shd w:val="clear" w:color="auto" w:fill="auto"/>
            <w:vAlign w:val="center"/>
          </w:tcPr>
          <w:p w:rsidR="005218B5" w:rsidRPr="005218B5" w:rsidRDefault="005218B5" w:rsidP="005218B5">
            <w:pPr>
              <w:jc w:val="center"/>
            </w:pPr>
            <w:r w:rsidRPr="005218B5">
              <w:t>Индивидуальная застройка</w:t>
            </w:r>
          </w:p>
        </w:tc>
        <w:tc>
          <w:tcPr>
            <w:tcW w:w="348"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26366</w:t>
            </w:r>
          </w:p>
        </w:tc>
        <w:tc>
          <w:tcPr>
            <w:tcW w:w="370"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1,0317</w:t>
            </w:r>
          </w:p>
        </w:tc>
        <w:tc>
          <w:tcPr>
            <w:tcW w:w="321"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0,0634</w:t>
            </w:r>
          </w:p>
        </w:tc>
        <w:tc>
          <w:tcPr>
            <w:tcW w:w="45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0,00</w:t>
            </w:r>
          </w:p>
        </w:tc>
        <w:tc>
          <w:tcPr>
            <w:tcW w:w="45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0,00</w:t>
            </w:r>
          </w:p>
        </w:tc>
        <w:tc>
          <w:tcPr>
            <w:tcW w:w="568"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1,0951</w:t>
            </w:r>
          </w:p>
        </w:tc>
        <w:tc>
          <w:tcPr>
            <w:tcW w:w="41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2661,74</w:t>
            </w:r>
          </w:p>
        </w:tc>
        <w:tc>
          <w:tcPr>
            <w:tcW w:w="41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532,35</w:t>
            </w:r>
          </w:p>
        </w:tc>
        <w:tc>
          <w:tcPr>
            <w:tcW w:w="45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0,00</w:t>
            </w:r>
          </w:p>
        </w:tc>
        <w:tc>
          <w:tcPr>
            <w:tcW w:w="452"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0,00</w:t>
            </w:r>
          </w:p>
        </w:tc>
        <w:tc>
          <w:tcPr>
            <w:tcW w:w="377" w:type="pct"/>
            <w:tcBorders>
              <w:top w:val="nil"/>
              <w:left w:val="nil"/>
              <w:bottom w:val="single" w:sz="4" w:space="0" w:color="auto"/>
              <w:right w:val="single" w:sz="4" w:space="0" w:color="auto"/>
            </w:tcBorders>
            <w:shd w:val="clear" w:color="auto" w:fill="auto"/>
            <w:noWrap/>
            <w:vAlign w:val="center"/>
          </w:tcPr>
          <w:p w:rsidR="005218B5" w:rsidRPr="005218B5" w:rsidRDefault="005218B5" w:rsidP="005218B5">
            <w:pPr>
              <w:jc w:val="center"/>
            </w:pPr>
            <w:r w:rsidRPr="005218B5">
              <w:t>3194,08</w:t>
            </w:r>
          </w:p>
        </w:tc>
      </w:tr>
    </w:tbl>
    <w:p w:rsidR="005218B5" w:rsidRPr="005218B5" w:rsidRDefault="005218B5" w:rsidP="005218B5">
      <w:pPr>
        <w:ind w:firstLine="540"/>
        <w:jc w:val="center"/>
        <w:rPr>
          <w:color w:val="FF0000"/>
          <w:sz w:val="28"/>
          <w:szCs w:val="28"/>
        </w:rPr>
        <w:sectPr w:rsidR="005218B5" w:rsidRPr="005218B5" w:rsidSect="00005F93">
          <w:pgSz w:w="16838" w:h="11906" w:orient="landscape"/>
          <w:pgMar w:top="284" w:right="312" w:bottom="284" w:left="851" w:header="709" w:footer="709" w:gutter="0"/>
          <w:cols w:space="708"/>
          <w:docGrid w:linePitch="360"/>
        </w:sectPr>
      </w:pPr>
    </w:p>
    <w:p w:rsidR="005218B5" w:rsidRPr="005218B5" w:rsidRDefault="005218B5" w:rsidP="005218B5">
      <w:pPr>
        <w:widowControl w:val="0"/>
        <w:autoSpaceDE w:val="0"/>
        <w:autoSpaceDN w:val="0"/>
        <w:adjustRightInd w:val="0"/>
        <w:jc w:val="both"/>
        <w:rPr>
          <w:sz w:val="28"/>
          <w:szCs w:val="28"/>
        </w:rPr>
      </w:pPr>
      <w:r w:rsidRPr="005218B5">
        <w:rPr>
          <w:sz w:val="28"/>
          <w:szCs w:val="28"/>
        </w:rPr>
        <w:lastRenderedPageBreak/>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В таблицах, приведенных ниже, на перспективу по расчетным этапам Схемы представлены:</w:t>
      </w:r>
    </w:p>
    <w:p w:rsidR="005218B5" w:rsidRPr="005218B5" w:rsidRDefault="005218B5" w:rsidP="005218B5">
      <w:pPr>
        <w:suppressAutoHyphens/>
        <w:autoSpaceDE w:val="0"/>
        <w:autoSpaceDN w:val="0"/>
        <w:adjustRightInd w:val="0"/>
        <w:ind w:firstLine="550"/>
        <w:jc w:val="both"/>
        <w:rPr>
          <w:bCs/>
          <w:iCs/>
          <w:sz w:val="16"/>
          <w:szCs w:val="16"/>
        </w:rPr>
      </w:pPr>
      <w:r w:rsidRPr="005218B5">
        <w:rPr>
          <w:bCs/>
          <w:iCs/>
          <w:sz w:val="28"/>
          <w:szCs w:val="28"/>
        </w:rPr>
        <w:t>- балансы тепловой мощности и тепловых нагрузок в зонах действия источников тепла;</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 резервы тепловой мощности источников;</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Как видно из таблиц, приведенных ниже, в настоящее время по многим котельным установленная мощность выше присоединенной нагрузки. Средний КПД по котлам, находящимся на балансе МУП «Коммунресурс», составляет около 65%.</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В соответствии со статьёй 13 Федерального закона от 27.07.2010 №190-ФЗ «О теплоснабжении»:</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порядке, установленном статьёй 14 настоящего Федерального закона;</w:t>
      </w:r>
    </w:p>
    <w:p w:rsidR="005218B5" w:rsidRPr="005218B5" w:rsidRDefault="005218B5" w:rsidP="005218B5">
      <w:pPr>
        <w:suppressAutoHyphens/>
        <w:autoSpaceDE w:val="0"/>
        <w:autoSpaceDN w:val="0"/>
        <w:adjustRightInd w:val="0"/>
        <w:ind w:firstLine="550"/>
        <w:jc w:val="both"/>
        <w:rPr>
          <w:bCs/>
          <w:iCs/>
          <w:sz w:val="28"/>
          <w:szCs w:val="28"/>
        </w:rPr>
      </w:pPr>
      <w:r w:rsidRPr="005218B5">
        <w:rPr>
          <w:bCs/>
          <w:iCs/>
          <w:sz w:val="28"/>
          <w:szCs w:val="28"/>
        </w:rPr>
        <w:t xml:space="preserve">-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w:t>
      </w:r>
      <w:hyperlink r:id="rId12" w:history="1">
        <w:r w:rsidRPr="005218B5">
          <w:rPr>
            <w:bCs/>
            <w:iCs/>
            <w:sz w:val="28"/>
            <w:szCs w:val="28"/>
          </w:rPr>
          <w:t>договоры</w:t>
        </w:r>
      </w:hyperlink>
      <w:r w:rsidRPr="005218B5">
        <w:rPr>
          <w:bCs/>
          <w:iCs/>
          <w:sz w:val="28"/>
          <w:szCs w:val="28"/>
        </w:rPr>
        <w:t xml:space="preserve"> оказания услуг по поддержанию </w:t>
      </w:r>
      <w:hyperlink w:anchor="sub_2021" w:history="1">
        <w:r w:rsidRPr="005218B5">
          <w:rPr>
            <w:bCs/>
            <w:iCs/>
            <w:sz w:val="28"/>
            <w:szCs w:val="28"/>
          </w:rPr>
          <w:t>резервной тепловой мощности</w:t>
        </w:r>
      </w:hyperlink>
      <w:r w:rsidRPr="005218B5">
        <w:rPr>
          <w:bCs/>
          <w:iCs/>
          <w:sz w:val="28"/>
          <w:szCs w:val="28"/>
        </w:rPr>
        <w:t xml:space="preserve">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sub_16" w:history="1">
        <w:r w:rsidRPr="005218B5">
          <w:rPr>
            <w:bCs/>
            <w:iCs/>
            <w:sz w:val="28"/>
            <w:szCs w:val="28"/>
          </w:rPr>
          <w:t>статьей 16</w:t>
        </w:r>
      </w:hyperlink>
      <w:r w:rsidRPr="005218B5">
        <w:rPr>
          <w:bCs/>
          <w:iCs/>
          <w:sz w:val="28"/>
          <w:szCs w:val="28"/>
        </w:rPr>
        <w:t xml:space="preserve"> настоящего Федерального закона.</w:t>
      </w:r>
    </w:p>
    <w:p w:rsidR="005218B5" w:rsidRPr="005218B5" w:rsidRDefault="005218B5" w:rsidP="005218B5">
      <w:pPr>
        <w:suppressAutoHyphens/>
        <w:autoSpaceDE w:val="0"/>
        <w:autoSpaceDN w:val="0"/>
        <w:adjustRightInd w:val="0"/>
        <w:ind w:firstLine="550"/>
        <w:jc w:val="both"/>
        <w:rPr>
          <w:b/>
          <w:sz w:val="28"/>
          <w:szCs w:val="28"/>
        </w:rPr>
      </w:pPr>
      <w:r w:rsidRPr="005218B5">
        <w:rPr>
          <w:bCs/>
          <w:iCs/>
          <w:sz w:val="28"/>
          <w:szCs w:val="28"/>
        </w:rPr>
        <w:t>Потребители могут заключать с теплоснабжающей организацией долгосрочные договоры теплоснабжения (на срок более чем один год) с условием оплаты потребленной тепловой энергии как по долгосрочному тарифу, устанавливаемому органом регулирования, так и по ценам, определенным соглашением сторон. На момент разработки Схемы значения существующей тепловой нагрузки указаны в заключенных договорах теплоснабжения теплоснабжающих организаций и потребителей. Договоры на поддержание резервной тепловой мощности, долгосрочные договоры теплоснабжения, по которым цена определяется по соглашению сторон, и долгосрочные договоры, в отношении которых установлен долгосрочный тариф, в городе не заключались</w:t>
      </w:r>
      <w:r w:rsidRPr="005218B5">
        <w:rPr>
          <w:sz w:val="28"/>
          <w:szCs w:val="28"/>
        </w:rPr>
        <w:t>.</w:t>
      </w:r>
    </w:p>
    <w:p w:rsidR="005218B5" w:rsidRPr="005218B5" w:rsidRDefault="005218B5" w:rsidP="005218B5">
      <w:pPr>
        <w:rPr>
          <w:b/>
          <w:sz w:val="18"/>
          <w:szCs w:val="18"/>
        </w:rPr>
        <w:sectPr w:rsidR="005218B5" w:rsidRPr="005218B5" w:rsidSect="00005F93">
          <w:pgSz w:w="11906" w:h="16838"/>
          <w:pgMar w:top="709" w:right="707" w:bottom="851" w:left="1418" w:header="277" w:footer="0" w:gutter="0"/>
          <w:cols w:space="708"/>
          <w:docGrid w:linePitch="360"/>
        </w:sectPr>
      </w:pPr>
    </w:p>
    <w:p w:rsidR="005218B5" w:rsidRPr="005218B5" w:rsidRDefault="005218B5" w:rsidP="005218B5">
      <w:pPr>
        <w:ind w:firstLine="540"/>
        <w:jc w:val="center"/>
        <w:rPr>
          <w:b/>
          <w:sz w:val="28"/>
          <w:szCs w:val="28"/>
        </w:rPr>
      </w:pPr>
    </w:p>
    <w:p w:rsidR="005218B5" w:rsidRPr="005218B5" w:rsidRDefault="005218B5" w:rsidP="005218B5">
      <w:pPr>
        <w:ind w:firstLine="540"/>
        <w:jc w:val="center"/>
        <w:rPr>
          <w:b/>
          <w:sz w:val="28"/>
          <w:szCs w:val="28"/>
          <w:highlight w:val="cyan"/>
        </w:rPr>
      </w:pPr>
      <w:r w:rsidRPr="005218B5">
        <w:rPr>
          <w:b/>
          <w:sz w:val="28"/>
          <w:szCs w:val="28"/>
          <w:highlight w:val="cyan"/>
        </w:rPr>
        <w:t>Существующая и перспективная установленная мощность котельных г. Велиж</w:t>
      </w:r>
    </w:p>
    <w:tbl>
      <w:tblP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3486"/>
        <w:gridCol w:w="1980"/>
        <w:gridCol w:w="1183"/>
        <w:gridCol w:w="1146"/>
        <w:gridCol w:w="849"/>
        <w:gridCol w:w="849"/>
        <w:gridCol w:w="1217"/>
        <w:gridCol w:w="1586"/>
        <w:gridCol w:w="1484"/>
        <w:gridCol w:w="1072"/>
      </w:tblGrid>
      <w:tr w:rsidR="005218B5" w:rsidRPr="005218B5" w:rsidTr="00005F93">
        <w:trPr>
          <w:trHeight w:val="255"/>
        </w:trPr>
        <w:tc>
          <w:tcPr>
            <w:tcW w:w="474"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 п/п</w:t>
            </w:r>
          </w:p>
        </w:tc>
        <w:tc>
          <w:tcPr>
            <w:tcW w:w="3486"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Источник теплоснабжения</w:t>
            </w:r>
          </w:p>
        </w:tc>
        <w:tc>
          <w:tcPr>
            <w:tcW w:w="1980"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Балансодержатель</w:t>
            </w:r>
          </w:p>
        </w:tc>
        <w:tc>
          <w:tcPr>
            <w:tcW w:w="1183"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Год ввода в эксплуатацию котлов</w:t>
            </w:r>
          </w:p>
        </w:tc>
        <w:tc>
          <w:tcPr>
            <w:tcW w:w="1146"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Тип котлов на данный момент</w:t>
            </w:r>
          </w:p>
        </w:tc>
        <w:tc>
          <w:tcPr>
            <w:tcW w:w="849"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Кол-во котлов на данный момент</w:t>
            </w:r>
          </w:p>
        </w:tc>
        <w:tc>
          <w:tcPr>
            <w:tcW w:w="849"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КПД, % на данный момент</w:t>
            </w:r>
          </w:p>
        </w:tc>
        <w:tc>
          <w:tcPr>
            <w:tcW w:w="2803" w:type="dxa"/>
            <w:gridSpan w:val="2"/>
            <w:shd w:val="clear" w:color="auto" w:fill="auto"/>
            <w:noWrap/>
            <w:vAlign w:val="center"/>
          </w:tcPr>
          <w:p w:rsidR="005218B5" w:rsidRPr="005218B5" w:rsidRDefault="005218B5" w:rsidP="005218B5">
            <w:pPr>
              <w:jc w:val="center"/>
              <w:rPr>
                <w:b/>
                <w:bCs/>
                <w:sz w:val="24"/>
                <w:szCs w:val="24"/>
                <w:highlight w:val="cyan"/>
              </w:rPr>
            </w:pPr>
            <w:r w:rsidRPr="005218B5">
              <w:rPr>
                <w:b/>
                <w:bCs/>
                <w:sz w:val="24"/>
                <w:szCs w:val="24"/>
                <w:highlight w:val="cyan"/>
              </w:rPr>
              <w:t>Нагрузка котельной на данный момент Гкал/час</w:t>
            </w:r>
          </w:p>
        </w:tc>
        <w:tc>
          <w:tcPr>
            <w:tcW w:w="1484"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Перспективная установленная нагрузка котельной, Гкал/ч</w:t>
            </w:r>
          </w:p>
        </w:tc>
        <w:tc>
          <w:tcPr>
            <w:tcW w:w="1072" w:type="dxa"/>
            <w:vMerge w:val="restart"/>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КПД,% новой котельной</w:t>
            </w:r>
          </w:p>
        </w:tc>
      </w:tr>
      <w:tr w:rsidR="005218B5" w:rsidRPr="005218B5" w:rsidTr="00005F93">
        <w:trPr>
          <w:trHeight w:val="255"/>
        </w:trPr>
        <w:tc>
          <w:tcPr>
            <w:tcW w:w="474" w:type="dxa"/>
            <w:vMerge/>
            <w:shd w:val="clear" w:color="auto" w:fill="auto"/>
            <w:vAlign w:val="center"/>
          </w:tcPr>
          <w:p w:rsidR="005218B5" w:rsidRPr="005218B5" w:rsidRDefault="005218B5" w:rsidP="005218B5">
            <w:pPr>
              <w:jc w:val="center"/>
              <w:rPr>
                <w:b/>
                <w:bCs/>
                <w:sz w:val="24"/>
                <w:szCs w:val="24"/>
                <w:highlight w:val="cyan"/>
              </w:rPr>
            </w:pPr>
          </w:p>
        </w:tc>
        <w:tc>
          <w:tcPr>
            <w:tcW w:w="3486" w:type="dxa"/>
            <w:vMerge/>
            <w:shd w:val="clear" w:color="auto" w:fill="auto"/>
            <w:vAlign w:val="center"/>
          </w:tcPr>
          <w:p w:rsidR="005218B5" w:rsidRPr="005218B5" w:rsidRDefault="005218B5" w:rsidP="005218B5">
            <w:pPr>
              <w:jc w:val="center"/>
              <w:rPr>
                <w:b/>
                <w:bCs/>
                <w:sz w:val="24"/>
                <w:szCs w:val="24"/>
                <w:highlight w:val="cyan"/>
              </w:rPr>
            </w:pPr>
          </w:p>
        </w:tc>
        <w:tc>
          <w:tcPr>
            <w:tcW w:w="1980" w:type="dxa"/>
            <w:vMerge/>
            <w:shd w:val="clear" w:color="auto" w:fill="auto"/>
            <w:vAlign w:val="center"/>
          </w:tcPr>
          <w:p w:rsidR="005218B5" w:rsidRPr="005218B5" w:rsidRDefault="005218B5" w:rsidP="005218B5">
            <w:pPr>
              <w:jc w:val="center"/>
              <w:rPr>
                <w:b/>
                <w:bCs/>
                <w:sz w:val="24"/>
                <w:szCs w:val="24"/>
                <w:highlight w:val="cyan"/>
              </w:rPr>
            </w:pPr>
          </w:p>
        </w:tc>
        <w:tc>
          <w:tcPr>
            <w:tcW w:w="1183" w:type="dxa"/>
            <w:vMerge/>
            <w:shd w:val="clear" w:color="auto" w:fill="auto"/>
            <w:vAlign w:val="center"/>
          </w:tcPr>
          <w:p w:rsidR="005218B5" w:rsidRPr="005218B5" w:rsidRDefault="005218B5" w:rsidP="005218B5">
            <w:pPr>
              <w:jc w:val="center"/>
              <w:rPr>
                <w:b/>
                <w:bCs/>
                <w:sz w:val="24"/>
                <w:szCs w:val="24"/>
                <w:highlight w:val="cyan"/>
              </w:rPr>
            </w:pPr>
          </w:p>
        </w:tc>
        <w:tc>
          <w:tcPr>
            <w:tcW w:w="1146" w:type="dxa"/>
            <w:vMerge/>
            <w:shd w:val="clear" w:color="auto" w:fill="auto"/>
            <w:vAlign w:val="center"/>
          </w:tcPr>
          <w:p w:rsidR="005218B5" w:rsidRPr="005218B5" w:rsidRDefault="005218B5" w:rsidP="005218B5">
            <w:pPr>
              <w:jc w:val="center"/>
              <w:rPr>
                <w:b/>
                <w:bCs/>
                <w:sz w:val="24"/>
                <w:szCs w:val="24"/>
                <w:highlight w:val="cyan"/>
              </w:rPr>
            </w:pPr>
          </w:p>
        </w:tc>
        <w:tc>
          <w:tcPr>
            <w:tcW w:w="849" w:type="dxa"/>
            <w:vMerge/>
            <w:shd w:val="clear" w:color="auto" w:fill="auto"/>
            <w:vAlign w:val="center"/>
          </w:tcPr>
          <w:p w:rsidR="005218B5" w:rsidRPr="005218B5" w:rsidRDefault="005218B5" w:rsidP="005218B5">
            <w:pPr>
              <w:jc w:val="center"/>
              <w:rPr>
                <w:b/>
                <w:bCs/>
                <w:sz w:val="24"/>
                <w:szCs w:val="24"/>
                <w:highlight w:val="cyan"/>
              </w:rPr>
            </w:pPr>
          </w:p>
        </w:tc>
        <w:tc>
          <w:tcPr>
            <w:tcW w:w="849" w:type="dxa"/>
            <w:vMerge/>
            <w:shd w:val="clear" w:color="auto" w:fill="auto"/>
            <w:vAlign w:val="center"/>
          </w:tcPr>
          <w:p w:rsidR="005218B5" w:rsidRPr="005218B5" w:rsidRDefault="005218B5" w:rsidP="005218B5">
            <w:pPr>
              <w:jc w:val="center"/>
              <w:rPr>
                <w:b/>
                <w:bCs/>
                <w:sz w:val="24"/>
                <w:szCs w:val="24"/>
                <w:highlight w:val="cyan"/>
              </w:rPr>
            </w:pPr>
          </w:p>
        </w:tc>
        <w:tc>
          <w:tcPr>
            <w:tcW w:w="1217" w:type="dxa"/>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Установленная</w:t>
            </w:r>
          </w:p>
        </w:tc>
        <w:tc>
          <w:tcPr>
            <w:tcW w:w="1586" w:type="dxa"/>
            <w:shd w:val="clear" w:color="auto" w:fill="auto"/>
            <w:vAlign w:val="center"/>
          </w:tcPr>
          <w:p w:rsidR="005218B5" w:rsidRPr="005218B5" w:rsidRDefault="005218B5" w:rsidP="005218B5">
            <w:pPr>
              <w:jc w:val="center"/>
              <w:rPr>
                <w:b/>
                <w:bCs/>
                <w:sz w:val="24"/>
                <w:szCs w:val="24"/>
                <w:highlight w:val="cyan"/>
              </w:rPr>
            </w:pPr>
            <w:r w:rsidRPr="005218B5">
              <w:rPr>
                <w:b/>
                <w:bCs/>
                <w:sz w:val="24"/>
                <w:szCs w:val="24"/>
                <w:highlight w:val="cyan"/>
              </w:rPr>
              <w:t>Присоединенная</w:t>
            </w:r>
          </w:p>
        </w:tc>
        <w:tc>
          <w:tcPr>
            <w:tcW w:w="1484" w:type="dxa"/>
            <w:vMerge/>
            <w:shd w:val="clear" w:color="auto" w:fill="auto"/>
            <w:vAlign w:val="center"/>
          </w:tcPr>
          <w:p w:rsidR="005218B5" w:rsidRPr="005218B5" w:rsidRDefault="005218B5" w:rsidP="005218B5">
            <w:pPr>
              <w:jc w:val="center"/>
              <w:rPr>
                <w:b/>
                <w:bCs/>
                <w:sz w:val="24"/>
                <w:szCs w:val="24"/>
                <w:highlight w:val="cyan"/>
              </w:rPr>
            </w:pPr>
          </w:p>
        </w:tc>
        <w:tc>
          <w:tcPr>
            <w:tcW w:w="1072" w:type="dxa"/>
            <w:vMerge/>
            <w:shd w:val="clear" w:color="auto" w:fill="auto"/>
            <w:vAlign w:val="center"/>
          </w:tcPr>
          <w:p w:rsidR="005218B5" w:rsidRPr="005218B5" w:rsidRDefault="005218B5" w:rsidP="005218B5">
            <w:pPr>
              <w:jc w:val="center"/>
              <w:rPr>
                <w:b/>
                <w:bCs/>
                <w:sz w:val="24"/>
                <w:szCs w:val="24"/>
                <w:highlight w:val="cyan"/>
              </w:rPr>
            </w:pP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Володарского Центральная котельная</w:t>
            </w:r>
          </w:p>
        </w:tc>
        <w:tc>
          <w:tcPr>
            <w:tcW w:w="1980" w:type="dxa"/>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2004</w:t>
            </w:r>
          </w:p>
          <w:p w:rsidR="005218B5" w:rsidRPr="005218B5" w:rsidRDefault="005218B5" w:rsidP="005218B5">
            <w:pPr>
              <w:jc w:val="center"/>
              <w:rPr>
                <w:sz w:val="24"/>
                <w:szCs w:val="24"/>
                <w:highlight w:val="cyan"/>
              </w:rPr>
            </w:pPr>
            <w:r w:rsidRPr="005218B5">
              <w:rPr>
                <w:sz w:val="24"/>
                <w:szCs w:val="24"/>
                <w:highlight w:val="cyan"/>
              </w:rPr>
              <w:t>2015</w:t>
            </w:r>
          </w:p>
          <w:p w:rsidR="005218B5" w:rsidRPr="005218B5" w:rsidRDefault="005218B5" w:rsidP="005218B5">
            <w:pPr>
              <w:jc w:val="center"/>
              <w:rPr>
                <w:sz w:val="24"/>
                <w:szCs w:val="24"/>
                <w:highlight w:val="cyan"/>
              </w:rPr>
            </w:pPr>
            <w:r w:rsidRPr="005218B5">
              <w:rPr>
                <w:sz w:val="24"/>
                <w:szCs w:val="24"/>
                <w:highlight w:val="cyan"/>
              </w:rPr>
              <w:t>2016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КВ-Р-1-95</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p w:rsidR="005218B5" w:rsidRPr="005218B5" w:rsidRDefault="005218B5" w:rsidP="005218B5">
            <w:pPr>
              <w:jc w:val="center"/>
              <w:rPr>
                <w:sz w:val="24"/>
                <w:szCs w:val="24"/>
                <w:highlight w:val="cyan"/>
              </w:rPr>
            </w:pPr>
            <w:r w:rsidRPr="005218B5">
              <w:rPr>
                <w:sz w:val="24"/>
                <w:szCs w:val="24"/>
                <w:highlight w:val="cyan"/>
              </w:rPr>
              <w:t>1</w:t>
            </w:r>
          </w:p>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75</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3,44</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1,90</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5,3</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828"/>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Еременко, котельная ЦРБ</w:t>
            </w:r>
          </w:p>
        </w:tc>
        <w:tc>
          <w:tcPr>
            <w:tcW w:w="1980" w:type="dxa"/>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2007</w:t>
            </w:r>
          </w:p>
          <w:p w:rsidR="005218B5" w:rsidRPr="005218B5" w:rsidRDefault="005218B5" w:rsidP="005218B5">
            <w:pPr>
              <w:jc w:val="center"/>
              <w:rPr>
                <w:sz w:val="24"/>
                <w:szCs w:val="24"/>
                <w:highlight w:val="cyan"/>
              </w:rPr>
            </w:pPr>
            <w:r w:rsidRPr="005218B5">
              <w:rPr>
                <w:sz w:val="24"/>
                <w:szCs w:val="24"/>
                <w:highlight w:val="cyan"/>
              </w:rPr>
              <w:t>2013</w:t>
            </w:r>
          </w:p>
          <w:p w:rsidR="005218B5" w:rsidRPr="005218B5" w:rsidRDefault="005218B5" w:rsidP="005218B5">
            <w:pPr>
              <w:jc w:val="center"/>
              <w:rPr>
                <w:sz w:val="24"/>
                <w:szCs w:val="24"/>
                <w:highlight w:val="cyan"/>
              </w:rPr>
            </w:pPr>
            <w:r w:rsidRPr="005218B5">
              <w:rPr>
                <w:sz w:val="24"/>
                <w:szCs w:val="24"/>
                <w:highlight w:val="cyan"/>
              </w:rPr>
              <w:t>2014</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p w:rsidR="005218B5" w:rsidRPr="005218B5" w:rsidRDefault="005218B5" w:rsidP="005218B5">
            <w:pPr>
              <w:jc w:val="center"/>
              <w:rPr>
                <w:sz w:val="24"/>
                <w:szCs w:val="24"/>
                <w:highlight w:val="cyan"/>
              </w:rPr>
            </w:pP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p w:rsidR="005218B5" w:rsidRPr="005218B5" w:rsidRDefault="005218B5" w:rsidP="005218B5">
            <w:pPr>
              <w:jc w:val="center"/>
              <w:rPr>
                <w:sz w:val="24"/>
                <w:szCs w:val="24"/>
                <w:highlight w:val="cyan"/>
              </w:rPr>
            </w:pPr>
            <w:r w:rsidRPr="005218B5">
              <w:rPr>
                <w:sz w:val="24"/>
                <w:szCs w:val="24"/>
                <w:highlight w:val="cyan"/>
              </w:rPr>
              <w:t>1</w:t>
            </w:r>
          </w:p>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p>
          <w:p w:rsidR="005218B5" w:rsidRPr="005218B5" w:rsidRDefault="005218B5" w:rsidP="005218B5">
            <w:pPr>
              <w:jc w:val="center"/>
              <w:rPr>
                <w:sz w:val="24"/>
                <w:szCs w:val="24"/>
                <w:highlight w:val="cyan"/>
              </w:rPr>
            </w:pPr>
            <w:r w:rsidRPr="005218B5">
              <w:rPr>
                <w:sz w:val="24"/>
                <w:szCs w:val="24"/>
                <w:highlight w:val="cyan"/>
              </w:rPr>
              <w:t>60</w:t>
            </w:r>
          </w:p>
          <w:p w:rsidR="005218B5" w:rsidRPr="005218B5" w:rsidRDefault="005218B5" w:rsidP="005218B5">
            <w:pPr>
              <w:jc w:val="center"/>
              <w:rPr>
                <w:sz w:val="24"/>
                <w:szCs w:val="24"/>
                <w:highlight w:val="cyan"/>
              </w:rPr>
            </w:pP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3,44</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1,55</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642"/>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3</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Менжинского, котельная РУС</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2015</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80</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1,72</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0,64</w:t>
            </w:r>
          </w:p>
        </w:tc>
        <w:tc>
          <w:tcPr>
            <w:tcW w:w="2556" w:type="dxa"/>
            <w:gridSpan w:val="2"/>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произведено объединение с Центральной котельной</w:t>
            </w:r>
          </w:p>
        </w:tc>
      </w:tr>
      <w:tr w:rsidR="005218B5" w:rsidRPr="005218B5" w:rsidTr="00005F93">
        <w:trPr>
          <w:trHeight w:val="549"/>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2004</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57</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2556" w:type="dxa"/>
            <w:gridSpan w:val="2"/>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4</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ПМК 1313</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57</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2,58</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0,85</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1,1</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2009</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57</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2014</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591"/>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Недоговорова, котельная СШ №2</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2000</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1,72</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0,28</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0,38</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56</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23"/>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8 Марта, котельная 8 Марта</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56</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1,72</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0,26</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0,32</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2000</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56</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7</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Ленинградская, котельная ЛПХ</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1996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56</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2,58</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0,23</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0,31</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2014</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8</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Володарского, котельная ДСПМК</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2004</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2,58</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0,46</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0,61</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2010</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80</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31"/>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2003</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82</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Ивановская, котельная ПМК-2</w:t>
            </w:r>
          </w:p>
        </w:tc>
        <w:tc>
          <w:tcPr>
            <w:tcW w:w="1980" w:type="dxa"/>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2009</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КВм(а)Р 062-04</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3</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57</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2,12</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0,97</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1,3</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10</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д/с №5</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2007</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57</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1,72</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0,29</w:t>
            </w:r>
          </w:p>
        </w:tc>
        <w:tc>
          <w:tcPr>
            <w:tcW w:w="148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0,34</w:t>
            </w:r>
          </w:p>
        </w:tc>
        <w:tc>
          <w:tcPr>
            <w:tcW w:w="1072"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315"/>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2016</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82</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1484" w:type="dxa"/>
            <w:vMerge/>
            <w:shd w:val="clear" w:color="auto" w:fill="auto"/>
            <w:vAlign w:val="center"/>
          </w:tcPr>
          <w:p w:rsidR="005218B5" w:rsidRPr="005218B5" w:rsidRDefault="005218B5" w:rsidP="005218B5">
            <w:pPr>
              <w:jc w:val="center"/>
              <w:rPr>
                <w:sz w:val="24"/>
                <w:szCs w:val="24"/>
                <w:highlight w:val="cyan"/>
              </w:rPr>
            </w:pPr>
          </w:p>
        </w:tc>
        <w:tc>
          <w:tcPr>
            <w:tcW w:w="1072" w:type="dxa"/>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11</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пл. Судоверфи, д.1-а</w:t>
            </w:r>
          </w:p>
        </w:tc>
        <w:tc>
          <w:tcPr>
            <w:tcW w:w="1980" w:type="dxa"/>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2010</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КВм(а)Р 062-04</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76</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1,41</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0,38</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0,52</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r>
      <w:tr w:rsidR="005218B5" w:rsidRPr="005218B5" w:rsidTr="00005F93">
        <w:trPr>
          <w:trHeight w:val="571"/>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12</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w:t>
            </w:r>
          </w:p>
          <w:p w:rsidR="005218B5" w:rsidRPr="005218B5" w:rsidRDefault="005218B5" w:rsidP="005218B5">
            <w:pPr>
              <w:jc w:val="center"/>
              <w:rPr>
                <w:sz w:val="24"/>
                <w:szCs w:val="24"/>
                <w:highlight w:val="cyan"/>
              </w:rPr>
            </w:pPr>
            <w:r w:rsidRPr="005218B5">
              <w:rPr>
                <w:sz w:val="24"/>
                <w:szCs w:val="24"/>
                <w:highlight w:val="cyan"/>
              </w:rPr>
              <w:t xml:space="preserve">г. Велиж,   ул. Яна Томпа, котельная бани                               </w:t>
            </w:r>
          </w:p>
        </w:tc>
        <w:tc>
          <w:tcPr>
            <w:tcW w:w="1980" w:type="dxa"/>
            <w:vMerge w:val="restart"/>
            <w:shd w:val="clear" w:color="auto" w:fill="auto"/>
          </w:tcPr>
          <w:p w:rsidR="005218B5" w:rsidRPr="005218B5" w:rsidRDefault="005218B5" w:rsidP="005218B5">
            <w:r w:rsidRPr="005218B5">
              <w:rPr>
                <w:sz w:val="24"/>
                <w:szCs w:val="24"/>
                <w:highlight w:val="cyan"/>
              </w:rPr>
              <w:t xml:space="preserve">ООО «Тепло людям. Велиж» </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2000</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76</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1,72</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0,16</w:t>
            </w:r>
          </w:p>
        </w:tc>
        <w:tc>
          <w:tcPr>
            <w:tcW w:w="2556" w:type="dxa"/>
            <w:gridSpan w:val="2"/>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остается без изменений</w:t>
            </w:r>
          </w:p>
        </w:tc>
      </w:tr>
      <w:tr w:rsidR="005218B5" w:rsidRPr="005218B5" w:rsidTr="00005F93">
        <w:trPr>
          <w:trHeight w:val="473"/>
        </w:trPr>
        <w:tc>
          <w:tcPr>
            <w:tcW w:w="474" w:type="dxa"/>
            <w:vMerge/>
            <w:shd w:val="clear" w:color="auto" w:fill="auto"/>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jc w:val="cente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1999</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76</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vAlign w:val="center"/>
          </w:tcPr>
          <w:p w:rsidR="005218B5" w:rsidRPr="005218B5" w:rsidRDefault="005218B5" w:rsidP="005218B5">
            <w:pPr>
              <w:jc w:val="center"/>
              <w:rPr>
                <w:sz w:val="24"/>
                <w:szCs w:val="24"/>
                <w:highlight w:val="cyan"/>
              </w:rPr>
            </w:pPr>
          </w:p>
        </w:tc>
        <w:tc>
          <w:tcPr>
            <w:tcW w:w="2556" w:type="dxa"/>
            <w:gridSpan w:val="2"/>
            <w:vMerge/>
            <w:shd w:val="clear" w:color="auto" w:fill="auto"/>
            <w:vAlign w:val="center"/>
          </w:tcPr>
          <w:p w:rsidR="005218B5" w:rsidRPr="005218B5" w:rsidRDefault="005218B5" w:rsidP="005218B5">
            <w:pPr>
              <w:jc w:val="center"/>
              <w:rPr>
                <w:sz w:val="24"/>
                <w:szCs w:val="24"/>
                <w:highlight w:val="cyan"/>
              </w:rPr>
            </w:pP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13</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           ул. Кропоткина, д. 56, котельная     «Новая школа»</w:t>
            </w:r>
          </w:p>
        </w:tc>
        <w:tc>
          <w:tcPr>
            <w:tcW w:w="1980"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2015</w:t>
            </w:r>
          </w:p>
        </w:tc>
        <w:tc>
          <w:tcPr>
            <w:tcW w:w="114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КВМ-093 КД</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4</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3,16</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1,55</w:t>
            </w:r>
          </w:p>
        </w:tc>
        <w:tc>
          <w:tcPr>
            <w:tcW w:w="1484" w:type="dxa"/>
            <w:shd w:val="clear" w:color="auto" w:fill="auto"/>
            <w:noWrap/>
            <w:vAlign w:val="center"/>
          </w:tcPr>
          <w:p w:rsidR="005218B5" w:rsidRPr="005218B5" w:rsidRDefault="005218B5" w:rsidP="005218B5">
            <w:pPr>
              <w:jc w:val="center"/>
              <w:rPr>
                <w:sz w:val="24"/>
                <w:szCs w:val="24"/>
                <w:highlight w:val="cyan"/>
              </w:rPr>
            </w:pPr>
          </w:p>
        </w:tc>
        <w:tc>
          <w:tcPr>
            <w:tcW w:w="1072" w:type="dxa"/>
            <w:shd w:val="clear" w:color="auto" w:fill="auto"/>
            <w:noWrap/>
            <w:vAlign w:val="center"/>
          </w:tcPr>
          <w:p w:rsidR="005218B5" w:rsidRPr="005218B5" w:rsidRDefault="005218B5" w:rsidP="005218B5">
            <w:pPr>
              <w:jc w:val="center"/>
              <w:rPr>
                <w:sz w:val="24"/>
                <w:szCs w:val="24"/>
              </w:rPr>
            </w:pPr>
            <w:r w:rsidRPr="005218B5">
              <w:rPr>
                <w:sz w:val="24"/>
                <w:szCs w:val="24"/>
                <w:highlight w:val="cyan"/>
              </w:rPr>
              <w:t>≥92%</w:t>
            </w: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14</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 , котельная д. Селезни</w:t>
            </w:r>
          </w:p>
        </w:tc>
        <w:tc>
          <w:tcPr>
            <w:tcW w:w="1980" w:type="dxa"/>
            <w:shd w:val="clear" w:color="auto" w:fill="auto"/>
          </w:tcPr>
          <w:p w:rsidR="005218B5" w:rsidRPr="005218B5" w:rsidRDefault="005218B5" w:rsidP="005218B5">
            <w:pPr>
              <w:jc w:val="center"/>
              <w:rPr>
                <w:rFonts w:ascii="Arial Unicode MS" w:eastAsia="Arial Unicode MS" w:hAnsi="Arial Unicode MS" w:cs="Arial Unicode MS"/>
                <w:sz w:val="24"/>
                <w:szCs w:val="24"/>
                <w:highlight w:val="cyan"/>
                <w:lang w:eastAsia="en-US"/>
              </w:rPr>
            </w:pPr>
            <w:r w:rsidRPr="005218B5">
              <w:rPr>
                <w:sz w:val="24"/>
                <w:szCs w:val="24"/>
                <w:highlight w:val="cyan"/>
              </w:rPr>
              <w:t>МУП "Коммунресурс</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2012 (2017)</w:t>
            </w:r>
          </w:p>
        </w:tc>
        <w:tc>
          <w:tcPr>
            <w:tcW w:w="1146" w:type="dxa"/>
            <w:shd w:val="clear" w:color="auto" w:fill="auto"/>
            <w:vAlign w:val="center"/>
          </w:tcPr>
          <w:p w:rsidR="005218B5" w:rsidRPr="005218B5" w:rsidRDefault="005218B5" w:rsidP="005218B5">
            <w:pPr>
              <w:widowControl w:val="0"/>
              <w:autoSpaceDE w:val="0"/>
              <w:autoSpaceDN w:val="0"/>
              <w:adjustRightInd w:val="0"/>
              <w:jc w:val="center"/>
              <w:rPr>
                <w:sz w:val="28"/>
                <w:szCs w:val="28"/>
              </w:rPr>
            </w:pPr>
            <w:r w:rsidRPr="005218B5">
              <w:rPr>
                <w:sz w:val="28"/>
                <w:szCs w:val="28"/>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1,8</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09</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0,9</w:t>
            </w:r>
          </w:p>
        </w:tc>
        <w:tc>
          <w:tcPr>
            <w:tcW w:w="1072" w:type="dxa"/>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≥92%</w:t>
            </w:r>
          </w:p>
        </w:tc>
      </w:tr>
      <w:tr w:rsidR="005218B5" w:rsidRPr="005218B5" w:rsidTr="00005F93">
        <w:trPr>
          <w:trHeight w:val="315"/>
        </w:trPr>
        <w:tc>
          <w:tcPr>
            <w:tcW w:w="47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15</w:t>
            </w:r>
          </w:p>
        </w:tc>
        <w:tc>
          <w:tcPr>
            <w:tcW w:w="3486"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 котельная д. Крутое</w:t>
            </w:r>
          </w:p>
        </w:tc>
        <w:tc>
          <w:tcPr>
            <w:tcW w:w="1980" w:type="dxa"/>
            <w:shd w:val="clear" w:color="auto" w:fill="auto"/>
          </w:tcPr>
          <w:p w:rsidR="005218B5" w:rsidRPr="005218B5" w:rsidRDefault="005218B5" w:rsidP="005218B5">
            <w:pPr>
              <w:jc w:val="center"/>
              <w:rPr>
                <w:rFonts w:ascii="Arial Unicode MS" w:eastAsia="Arial Unicode MS" w:hAnsi="Arial Unicode MS" w:cs="Arial Unicode MS"/>
                <w:sz w:val="24"/>
                <w:szCs w:val="24"/>
                <w:highlight w:val="cyan"/>
                <w:lang w:eastAsia="en-US"/>
              </w:rPr>
            </w:pPr>
            <w:r w:rsidRPr="005218B5">
              <w:rPr>
                <w:sz w:val="24"/>
                <w:szCs w:val="24"/>
                <w:highlight w:val="cyan"/>
              </w:rPr>
              <w:t>МУП "Коммунресурс</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2018</w:t>
            </w:r>
          </w:p>
        </w:tc>
        <w:tc>
          <w:tcPr>
            <w:tcW w:w="1146" w:type="dxa"/>
            <w:shd w:val="clear" w:color="auto" w:fill="auto"/>
            <w:vAlign w:val="center"/>
          </w:tcPr>
          <w:p w:rsidR="005218B5" w:rsidRPr="005218B5" w:rsidRDefault="005218B5" w:rsidP="005218B5">
            <w:pPr>
              <w:widowControl w:val="0"/>
              <w:autoSpaceDE w:val="0"/>
              <w:autoSpaceDN w:val="0"/>
              <w:adjustRightInd w:val="0"/>
              <w:jc w:val="center"/>
              <w:rPr>
                <w:sz w:val="28"/>
                <w:szCs w:val="28"/>
              </w:rPr>
            </w:pPr>
            <w:r w:rsidRPr="005218B5">
              <w:rPr>
                <w:sz w:val="28"/>
                <w:szCs w:val="28"/>
              </w:rPr>
              <w:t>КВТС-1</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60</w:t>
            </w:r>
          </w:p>
        </w:tc>
        <w:tc>
          <w:tcPr>
            <w:tcW w:w="1217"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1586"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04</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0,4</w:t>
            </w:r>
          </w:p>
        </w:tc>
        <w:tc>
          <w:tcPr>
            <w:tcW w:w="1072" w:type="dxa"/>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≥92%</w:t>
            </w:r>
          </w:p>
        </w:tc>
      </w:tr>
      <w:tr w:rsidR="005218B5" w:rsidRPr="005218B5" w:rsidTr="00005F93">
        <w:trPr>
          <w:trHeight w:val="315"/>
        </w:trPr>
        <w:tc>
          <w:tcPr>
            <w:tcW w:w="474"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16</w:t>
            </w:r>
          </w:p>
        </w:tc>
        <w:tc>
          <w:tcPr>
            <w:tcW w:w="3486"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 , газовая котельная школы №1</w:t>
            </w:r>
          </w:p>
        </w:tc>
        <w:tc>
          <w:tcPr>
            <w:tcW w:w="1980" w:type="dxa"/>
            <w:vMerge w:val="restart"/>
            <w:shd w:val="clear" w:color="auto" w:fill="auto"/>
          </w:tcPr>
          <w:p w:rsidR="005218B5" w:rsidRPr="005218B5" w:rsidRDefault="005218B5" w:rsidP="005218B5">
            <w:pPr>
              <w:jc w:val="center"/>
              <w:rPr>
                <w:sz w:val="24"/>
                <w:szCs w:val="24"/>
                <w:highlight w:val="cyan"/>
              </w:rPr>
            </w:pPr>
            <w:r w:rsidRPr="005218B5">
              <w:rPr>
                <w:sz w:val="24"/>
                <w:szCs w:val="24"/>
                <w:highlight w:val="cyan"/>
              </w:rPr>
              <w:t>МУП «Коммунресурс»</w:t>
            </w: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2024</w:t>
            </w:r>
          </w:p>
        </w:tc>
        <w:tc>
          <w:tcPr>
            <w:tcW w:w="1146" w:type="dxa"/>
            <w:shd w:val="clear" w:color="auto" w:fill="auto"/>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D</w:t>
            </w:r>
            <w:r w:rsidRPr="005218B5">
              <w:rPr>
                <w:rFonts w:eastAsia="Arial Unicode MS"/>
                <w:lang w:eastAsia="en-US"/>
              </w:rPr>
              <w:t>      </w:t>
            </w:r>
            <w:r w:rsidRPr="005218B5">
              <w:rPr>
                <w:rFonts w:eastAsia="Arial Unicode MS"/>
                <w:lang w:val="en-US" w:eastAsia="en-US"/>
              </w:rPr>
              <w:t>150</w:t>
            </w:r>
            <w:r w:rsidRPr="005218B5">
              <w:rPr>
                <w:rFonts w:eastAsia="Arial Unicode MS"/>
                <w:lang w:eastAsia="en-US"/>
              </w:rPr>
              <w:t xml:space="preserve">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1</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c>
          <w:tcPr>
            <w:tcW w:w="1217" w:type="dxa"/>
            <w:vMerge w:val="restart"/>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3,01</w:t>
            </w:r>
          </w:p>
        </w:tc>
        <w:tc>
          <w:tcPr>
            <w:tcW w:w="1586" w:type="dxa"/>
            <w:vMerge w:val="restart"/>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2,351</w:t>
            </w: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w:t>
            </w:r>
          </w:p>
        </w:tc>
      </w:tr>
      <w:tr w:rsidR="005218B5" w:rsidRPr="005218B5" w:rsidTr="00005F93">
        <w:trPr>
          <w:trHeight w:val="315"/>
        </w:trPr>
        <w:tc>
          <w:tcPr>
            <w:tcW w:w="474" w:type="dxa"/>
            <w:vMerge/>
            <w:shd w:val="clear" w:color="auto" w:fill="auto"/>
            <w:noWrap/>
            <w:vAlign w:val="center"/>
          </w:tcPr>
          <w:p w:rsidR="005218B5" w:rsidRPr="005218B5" w:rsidRDefault="005218B5" w:rsidP="005218B5">
            <w:pPr>
              <w:jc w:val="center"/>
              <w:rPr>
                <w:sz w:val="24"/>
                <w:szCs w:val="24"/>
                <w:highlight w:val="cyan"/>
              </w:rPr>
            </w:pPr>
          </w:p>
        </w:tc>
        <w:tc>
          <w:tcPr>
            <w:tcW w:w="3486" w:type="dxa"/>
            <w:vMerge/>
            <w:shd w:val="clear" w:color="auto" w:fill="auto"/>
            <w:vAlign w:val="center"/>
          </w:tcPr>
          <w:p w:rsidR="005218B5" w:rsidRPr="005218B5" w:rsidRDefault="005218B5" w:rsidP="005218B5">
            <w:pPr>
              <w:jc w:val="center"/>
              <w:rPr>
                <w:sz w:val="24"/>
                <w:szCs w:val="24"/>
                <w:highlight w:val="cyan"/>
              </w:rPr>
            </w:pPr>
          </w:p>
        </w:tc>
        <w:tc>
          <w:tcPr>
            <w:tcW w:w="1980" w:type="dxa"/>
            <w:vMerge/>
            <w:shd w:val="clear" w:color="auto" w:fill="auto"/>
          </w:tcPr>
          <w:p w:rsidR="005218B5" w:rsidRPr="005218B5" w:rsidRDefault="005218B5" w:rsidP="005218B5">
            <w:pPr>
              <w:rPr>
                <w:sz w:val="24"/>
                <w:szCs w:val="24"/>
                <w:highlight w:val="cyan"/>
              </w:rPr>
            </w:pPr>
          </w:p>
        </w:tc>
        <w:tc>
          <w:tcPr>
            <w:tcW w:w="1183"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2024</w:t>
            </w:r>
          </w:p>
        </w:tc>
        <w:tc>
          <w:tcPr>
            <w:tcW w:w="1146" w:type="dxa"/>
            <w:shd w:val="clear" w:color="auto" w:fill="auto"/>
          </w:tcPr>
          <w:p w:rsidR="005218B5" w:rsidRPr="005218B5" w:rsidRDefault="005218B5" w:rsidP="005218B5">
            <w:pPr>
              <w:rPr>
                <w:rFonts w:eastAsia="Arial Unicode MS"/>
                <w:lang w:eastAsia="en-US"/>
              </w:rPr>
            </w:pPr>
            <w:r w:rsidRPr="005218B5">
              <w:rPr>
                <w:rFonts w:eastAsia="Arial Unicode MS"/>
                <w:lang w:eastAsia="en-US"/>
              </w:rPr>
              <w:t>«Rossen»</w:t>
            </w:r>
          </w:p>
          <w:p w:rsidR="005218B5" w:rsidRPr="005218B5" w:rsidRDefault="005218B5" w:rsidP="005218B5">
            <w:pPr>
              <w:rPr>
                <w:rFonts w:ascii="Arial Unicode MS" w:eastAsia="Arial Unicode MS" w:hAnsi="Arial Unicode MS" w:cs="Arial Unicode MS"/>
                <w:sz w:val="24"/>
                <w:szCs w:val="24"/>
                <w:lang w:eastAsia="en-US"/>
              </w:rPr>
            </w:pPr>
            <w:r w:rsidRPr="005218B5">
              <w:rPr>
                <w:rFonts w:eastAsia="Arial Unicode MS"/>
                <w:lang w:eastAsia="en-US"/>
              </w:rPr>
              <w:t>RS-</w:t>
            </w:r>
            <w:r w:rsidRPr="005218B5">
              <w:rPr>
                <w:rFonts w:eastAsia="Arial Unicode MS"/>
                <w:lang w:val="en-US" w:eastAsia="en-US"/>
              </w:rPr>
              <w:t>D</w:t>
            </w:r>
            <w:r w:rsidRPr="005218B5">
              <w:rPr>
                <w:rFonts w:eastAsia="Arial Unicode MS"/>
                <w:lang w:eastAsia="en-US"/>
              </w:rPr>
              <w:t>      </w:t>
            </w:r>
            <w:r w:rsidRPr="005218B5">
              <w:rPr>
                <w:rFonts w:eastAsia="Arial Unicode MS"/>
                <w:lang w:val="en-US" w:eastAsia="en-US"/>
              </w:rPr>
              <w:t>100</w:t>
            </w:r>
            <w:r w:rsidRPr="005218B5">
              <w:rPr>
                <w:rFonts w:eastAsia="Arial Unicode MS"/>
                <w:lang w:eastAsia="en-US"/>
              </w:rPr>
              <w:t xml:space="preserve">0  </w:t>
            </w:r>
          </w:p>
          <w:p w:rsidR="005218B5" w:rsidRPr="005218B5" w:rsidRDefault="005218B5" w:rsidP="005218B5">
            <w:pPr>
              <w:rPr>
                <w:rFonts w:ascii="Arial Unicode MS" w:eastAsia="Arial Unicode MS" w:hAnsi="Arial Unicode MS" w:cs="Arial Unicode MS"/>
                <w:sz w:val="24"/>
                <w:szCs w:val="24"/>
                <w:lang w:eastAsia="en-US"/>
              </w:rPr>
            </w:pPr>
            <w:r w:rsidRPr="005218B5">
              <w:rPr>
                <w:rFonts w:ascii="Arial Unicode MS" w:eastAsia="Arial Unicode MS" w:hAnsi="Arial Unicode MS" w:cs="Arial Unicode MS" w:hint="eastAsia"/>
                <w:sz w:val="24"/>
                <w:szCs w:val="24"/>
                <w:lang w:eastAsia="en-US"/>
              </w:rPr>
              <w:t> </w:t>
            </w:r>
          </w:p>
        </w:tc>
        <w:tc>
          <w:tcPr>
            <w:tcW w:w="849" w:type="dxa"/>
            <w:shd w:val="clear" w:color="auto" w:fill="auto"/>
            <w:vAlign w:val="center"/>
          </w:tcPr>
          <w:p w:rsidR="005218B5" w:rsidRPr="005218B5" w:rsidRDefault="005218B5" w:rsidP="005218B5">
            <w:pPr>
              <w:jc w:val="center"/>
              <w:rPr>
                <w:sz w:val="24"/>
                <w:szCs w:val="24"/>
                <w:highlight w:val="cyan"/>
              </w:rPr>
            </w:pPr>
            <w:r w:rsidRPr="005218B5">
              <w:rPr>
                <w:sz w:val="24"/>
                <w:szCs w:val="24"/>
                <w:highlight w:val="cyan"/>
              </w:rPr>
              <w:t>2</w:t>
            </w:r>
          </w:p>
        </w:tc>
        <w:tc>
          <w:tcPr>
            <w:tcW w:w="849"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92</w:t>
            </w:r>
          </w:p>
        </w:tc>
        <w:tc>
          <w:tcPr>
            <w:tcW w:w="1217" w:type="dxa"/>
            <w:vMerge/>
            <w:shd w:val="clear" w:color="auto" w:fill="auto"/>
            <w:vAlign w:val="center"/>
          </w:tcPr>
          <w:p w:rsidR="005218B5" w:rsidRPr="005218B5" w:rsidRDefault="005218B5" w:rsidP="005218B5">
            <w:pPr>
              <w:jc w:val="center"/>
              <w:rPr>
                <w:sz w:val="24"/>
                <w:szCs w:val="24"/>
                <w:highlight w:val="cyan"/>
              </w:rPr>
            </w:pPr>
          </w:p>
        </w:tc>
        <w:tc>
          <w:tcPr>
            <w:tcW w:w="1586" w:type="dxa"/>
            <w:vMerge/>
            <w:shd w:val="clear" w:color="auto" w:fill="auto"/>
            <w:noWrap/>
            <w:vAlign w:val="center"/>
          </w:tcPr>
          <w:p w:rsidR="005218B5" w:rsidRPr="005218B5" w:rsidRDefault="005218B5" w:rsidP="005218B5">
            <w:pPr>
              <w:jc w:val="center"/>
              <w:rPr>
                <w:sz w:val="24"/>
                <w:szCs w:val="24"/>
                <w:highlight w:val="cyan"/>
              </w:rPr>
            </w:pPr>
          </w:p>
        </w:tc>
        <w:tc>
          <w:tcPr>
            <w:tcW w:w="1484"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w:t>
            </w:r>
          </w:p>
        </w:tc>
        <w:tc>
          <w:tcPr>
            <w:tcW w:w="1072" w:type="dxa"/>
            <w:shd w:val="clear" w:color="auto" w:fill="auto"/>
            <w:noWrap/>
            <w:vAlign w:val="center"/>
          </w:tcPr>
          <w:p w:rsidR="005218B5" w:rsidRPr="005218B5" w:rsidRDefault="005218B5" w:rsidP="005218B5">
            <w:pPr>
              <w:jc w:val="center"/>
              <w:rPr>
                <w:sz w:val="24"/>
                <w:szCs w:val="24"/>
                <w:highlight w:val="cyan"/>
              </w:rPr>
            </w:pPr>
            <w:r w:rsidRPr="005218B5">
              <w:rPr>
                <w:sz w:val="24"/>
                <w:szCs w:val="24"/>
                <w:highlight w:val="cyan"/>
              </w:rPr>
              <w:t>0</w:t>
            </w:r>
          </w:p>
        </w:tc>
      </w:tr>
    </w:tbl>
    <w:p w:rsidR="005218B5" w:rsidRPr="005218B5" w:rsidRDefault="005218B5" w:rsidP="005218B5">
      <w:pPr>
        <w:ind w:firstLine="540"/>
        <w:jc w:val="center"/>
        <w:rPr>
          <w:b/>
          <w:sz w:val="16"/>
          <w:szCs w:val="16"/>
          <w:highlight w:val="yellow"/>
        </w:rPr>
      </w:pPr>
    </w:p>
    <w:p w:rsidR="005218B5" w:rsidRPr="005218B5" w:rsidRDefault="005218B5" w:rsidP="005218B5">
      <w:pPr>
        <w:ind w:firstLine="540"/>
        <w:jc w:val="center"/>
        <w:rPr>
          <w:b/>
          <w:sz w:val="28"/>
          <w:szCs w:val="28"/>
          <w:highlight w:val="cyan"/>
        </w:rPr>
      </w:pPr>
      <w:r w:rsidRPr="005218B5">
        <w:rPr>
          <w:b/>
          <w:sz w:val="28"/>
          <w:szCs w:val="28"/>
          <w:highlight w:val="cyan"/>
        </w:rPr>
        <w:t>Перспективная выработка тепловой энергии в динамике 2025-2040 год</w:t>
      </w:r>
    </w:p>
    <w:p w:rsidR="005218B5" w:rsidRPr="005218B5" w:rsidRDefault="005218B5" w:rsidP="005218B5">
      <w:pPr>
        <w:ind w:firstLine="540"/>
        <w:jc w:val="center"/>
        <w:rPr>
          <w:b/>
          <w:sz w:val="28"/>
          <w:szCs w:val="28"/>
          <w:highlight w:val="cyan"/>
        </w:rPr>
      </w:pPr>
      <w:r w:rsidRPr="005218B5">
        <w:rPr>
          <w:rFonts w:eastAsia="Arial Unicode MS"/>
          <w:sz w:val="28"/>
          <w:szCs w:val="28"/>
          <w:lang w:eastAsia="en-US"/>
        </w:rPr>
        <w:tab/>
      </w:r>
    </w:p>
    <w:tbl>
      <w:tblPr>
        <w:tblW w:w="5003"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2059"/>
        <w:gridCol w:w="876"/>
        <w:gridCol w:w="876"/>
        <w:gridCol w:w="816"/>
        <w:gridCol w:w="816"/>
        <w:gridCol w:w="816"/>
        <w:gridCol w:w="816"/>
        <w:gridCol w:w="816"/>
        <w:gridCol w:w="816"/>
        <w:gridCol w:w="816"/>
        <w:gridCol w:w="816"/>
        <w:gridCol w:w="816"/>
        <w:gridCol w:w="816"/>
        <w:gridCol w:w="816"/>
        <w:gridCol w:w="816"/>
        <w:gridCol w:w="816"/>
        <w:gridCol w:w="816"/>
      </w:tblGrid>
      <w:tr w:rsidR="005218B5" w:rsidRPr="005218B5" w:rsidTr="00005F93">
        <w:trPr>
          <w:trHeight w:val="285"/>
        </w:trPr>
        <w:tc>
          <w:tcPr>
            <w:tcW w:w="218" w:type="pct"/>
            <w:vMerge w:val="restar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w:t>
            </w:r>
          </w:p>
        </w:tc>
        <w:tc>
          <w:tcPr>
            <w:tcW w:w="646" w:type="pct"/>
            <w:vMerge w:val="restar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Адрес котельной</w:t>
            </w:r>
          </w:p>
        </w:tc>
        <w:tc>
          <w:tcPr>
            <w:tcW w:w="4135" w:type="pct"/>
            <w:gridSpan w:val="16"/>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Годовая выработка тепловой энергии (Гкал)  г.Велиж</w:t>
            </w:r>
          </w:p>
        </w:tc>
      </w:tr>
      <w:tr w:rsidR="005218B5" w:rsidRPr="005218B5" w:rsidTr="00005F93">
        <w:trPr>
          <w:trHeight w:val="285"/>
        </w:trPr>
        <w:tc>
          <w:tcPr>
            <w:tcW w:w="218" w:type="pct"/>
            <w:vMerge/>
            <w:vAlign w:val="center"/>
          </w:tcPr>
          <w:p w:rsidR="005218B5" w:rsidRPr="005218B5" w:rsidRDefault="005218B5" w:rsidP="005218B5">
            <w:pPr>
              <w:rPr>
                <w:b/>
                <w:bCs/>
                <w:sz w:val="24"/>
                <w:szCs w:val="24"/>
                <w:highlight w:val="cyan"/>
              </w:rPr>
            </w:pPr>
          </w:p>
        </w:tc>
        <w:tc>
          <w:tcPr>
            <w:tcW w:w="646" w:type="pct"/>
            <w:vMerge/>
            <w:vAlign w:val="center"/>
          </w:tcPr>
          <w:p w:rsidR="005218B5" w:rsidRPr="005218B5" w:rsidRDefault="005218B5" w:rsidP="005218B5">
            <w:pPr>
              <w:rPr>
                <w:b/>
                <w:bCs/>
                <w:sz w:val="24"/>
                <w:szCs w:val="24"/>
                <w:highlight w:val="cyan"/>
              </w:rPr>
            </w:pPr>
          </w:p>
        </w:tc>
        <w:tc>
          <w:tcPr>
            <w:tcW w:w="275"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2025</w:t>
            </w:r>
          </w:p>
        </w:tc>
        <w:tc>
          <w:tcPr>
            <w:tcW w:w="275"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2026</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2027</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2028</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2029</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2030</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2031</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2032</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2033</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2034</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2035</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2036</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2037</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2038</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2039</w:t>
            </w:r>
          </w:p>
        </w:tc>
        <w:tc>
          <w:tcPr>
            <w:tcW w:w="256" w:type="pct"/>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2040</w:t>
            </w:r>
          </w:p>
        </w:tc>
      </w:tr>
      <w:tr w:rsidR="005218B5" w:rsidRPr="005218B5" w:rsidTr="00005F93">
        <w:trPr>
          <w:trHeight w:val="285"/>
        </w:trPr>
        <w:tc>
          <w:tcPr>
            <w:tcW w:w="5000" w:type="pct"/>
            <w:gridSpan w:val="18"/>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Существующие источники теплоснабжения</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1</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Володарского Центральная котельная</w:t>
            </w:r>
          </w:p>
        </w:tc>
        <w:tc>
          <w:tcPr>
            <w:tcW w:w="275" w:type="pct"/>
            <w:shd w:val="clear" w:color="auto" w:fill="auto"/>
            <w:noWrap/>
          </w:tcPr>
          <w:p w:rsidR="005218B5" w:rsidRPr="005218B5" w:rsidRDefault="005218B5" w:rsidP="005218B5">
            <w:pPr>
              <w:jc w:val="center"/>
              <w:rPr>
                <w:sz w:val="24"/>
                <w:szCs w:val="24"/>
                <w:highlight w:val="cyan"/>
              </w:rPr>
            </w:pPr>
          </w:p>
        </w:tc>
        <w:tc>
          <w:tcPr>
            <w:tcW w:w="275"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Еременко, котельная ЦРБ</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3</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Менжинского, котельная РУС</w:t>
            </w:r>
          </w:p>
        </w:tc>
        <w:tc>
          <w:tcPr>
            <w:tcW w:w="275" w:type="pct"/>
            <w:shd w:val="clear" w:color="auto" w:fill="auto"/>
            <w:noWrap/>
          </w:tcPr>
          <w:p w:rsidR="005218B5" w:rsidRPr="005218B5" w:rsidRDefault="005218B5" w:rsidP="005218B5">
            <w:pPr>
              <w:jc w:val="center"/>
              <w:rPr>
                <w:sz w:val="24"/>
                <w:szCs w:val="24"/>
                <w:highlight w:val="cyan"/>
              </w:rPr>
            </w:pPr>
          </w:p>
        </w:tc>
        <w:tc>
          <w:tcPr>
            <w:tcW w:w="275"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tabs>
                <w:tab w:val="center" w:pos="275"/>
              </w:tabs>
              <w:rPr>
                <w:sz w:val="24"/>
                <w:szCs w:val="24"/>
                <w:highlight w:val="cyan"/>
              </w:rPr>
            </w:pPr>
            <w:r w:rsidRPr="005218B5">
              <w:rPr>
                <w:sz w:val="24"/>
                <w:szCs w:val="24"/>
                <w:highlight w:val="cyan"/>
              </w:rPr>
              <w:tab/>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Энгельса, котельная ПМК 1313</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5</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Недоговорова, котельная СШ №2</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6</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ООО «Тепло людям. Велиж»          ул. 8 Марта, котельная 8 Марта</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Ленинградская, котельная ЛПХ</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8</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Володарского, котельная ДСПМК</w:t>
            </w:r>
          </w:p>
        </w:tc>
        <w:tc>
          <w:tcPr>
            <w:tcW w:w="275" w:type="pct"/>
            <w:shd w:val="clear" w:color="auto" w:fill="auto"/>
            <w:noWrap/>
          </w:tcPr>
          <w:p w:rsidR="005218B5" w:rsidRPr="005218B5" w:rsidRDefault="005218B5" w:rsidP="005218B5">
            <w:pPr>
              <w:jc w:val="center"/>
              <w:rPr>
                <w:sz w:val="24"/>
                <w:szCs w:val="24"/>
                <w:highlight w:val="cyan"/>
              </w:rPr>
            </w:pPr>
          </w:p>
        </w:tc>
        <w:tc>
          <w:tcPr>
            <w:tcW w:w="275"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Ивановская, котельная ПМК-2</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416"/>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10</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p>
          <w:p w:rsidR="005218B5" w:rsidRPr="005218B5" w:rsidRDefault="005218B5" w:rsidP="005218B5">
            <w:pPr>
              <w:jc w:val="center"/>
              <w:rPr>
                <w:sz w:val="24"/>
                <w:szCs w:val="24"/>
                <w:highlight w:val="cyan"/>
              </w:rPr>
            </w:pPr>
            <w:r w:rsidRPr="005218B5">
              <w:rPr>
                <w:sz w:val="24"/>
                <w:szCs w:val="24"/>
                <w:highlight w:val="cyan"/>
              </w:rPr>
              <w:t>ул. Энгельса, котельная д/с №5</w:t>
            </w:r>
          </w:p>
        </w:tc>
        <w:tc>
          <w:tcPr>
            <w:tcW w:w="275" w:type="pct"/>
            <w:shd w:val="clear" w:color="auto" w:fill="auto"/>
            <w:noWrap/>
          </w:tcPr>
          <w:p w:rsidR="005218B5" w:rsidRPr="005218B5" w:rsidRDefault="005218B5" w:rsidP="005218B5">
            <w:pPr>
              <w:jc w:val="center"/>
              <w:rPr>
                <w:sz w:val="24"/>
                <w:szCs w:val="24"/>
                <w:highlight w:val="cyan"/>
              </w:rPr>
            </w:pPr>
          </w:p>
        </w:tc>
        <w:tc>
          <w:tcPr>
            <w:tcW w:w="275"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6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11</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ООО «Тепло людям. Велиж»            пл. Судоверфи, д.1-а</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г.Велиж, ул. Яна Томпа, котельная бани МУП "Коммунресурс"</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426</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13</w:t>
            </w: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yellow"/>
              </w:rPr>
              <w:t>МУП "Коммунресурс"           ул. Кропоткина, д. 56, газовая котельная</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1155</w:t>
            </w:r>
          </w:p>
        </w:tc>
        <w:tc>
          <w:tcPr>
            <w:tcW w:w="275"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1155</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w:t>
            </w:r>
          </w:p>
        </w:tc>
        <w:tc>
          <w:tcPr>
            <w:tcW w:w="646" w:type="pct"/>
            <w:shd w:val="clear" w:color="auto" w:fill="auto"/>
          </w:tcPr>
          <w:p w:rsidR="005218B5" w:rsidRPr="005218B5" w:rsidRDefault="005218B5" w:rsidP="005218B5">
            <w:pPr>
              <w:jc w:val="center"/>
              <w:rPr>
                <w:sz w:val="24"/>
                <w:szCs w:val="24"/>
                <w:highlight w:val="yellow"/>
              </w:rPr>
            </w:pPr>
            <w:r w:rsidRPr="005218B5">
              <w:rPr>
                <w:sz w:val="24"/>
                <w:szCs w:val="24"/>
                <w:highlight w:val="yellow"/>
              </w:rPr>
              <w:t>ул. Энгельса, котельная д/с №5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807</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15</w:t>
            </w:r>
          </w:p>
        </w:tc>
        <w:tc>
          <w:tcPr>
            <w:tcW w:w="646" w:type="pct"/>
            <w:shd w:val="clear" w:color="auto" w:fill="auto"/>
          </w:tcPr>
          <w:p w:rsidR="005218B5" w:rsidRPr="005218B5" w:rsidRDefault="005218B5" w:rsidP="005218B5">
            <w:pPr>
              <w:jc w:val="center"/>
              <w:rPr>
                <w:sz w:val="24"/>
                <w:szCs w:val="24"/>
                <w:highlight w:val="yellow"/>
              </w:rPr>
            </w:pPr>
            <w:r w:rsidRPr="005218B5">
              <w:rPr>
                <w:sz w:val="24"/>
                <w:szCs w:val="24"/>
                <w:highlight w:val="yellow"/>
              </w:rPr>
              <w:t>ул. Володарского, котельная ДСПМК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1498</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16</w:t>
            </w:r>
          </w:p>
        </w:tc>
        <w:tc>
          <w:tcPr>
            <w:tcW w:w="646" w:type="pct"/>
            <w:shd w:val="clear" w:color="auto" w:fill="auto"/>
          </w:tcPr>
          <w:p w:rsidR="005218B5" w:rsidRPr="005218B5" w:rsidRDefault="005218B5" w:rsidP="005218B5">
            <w:pPr>
              <w:jc w:val="center"/>
              <w:rPr>
                <w:sz w:val="24"/>
                <w:szCs w:val="24"/>
                <w:highlight w:val="yellow"/>
              </w:rPr>
            </w:pPr>
            <w:r w:rsidRPr="005218B5">
              <w:rPr>
                <w:sz w:val="24"/>
                <w:szCs w:val="24"/>
                <w:highlight w:val="yellow"/>
              </w:rPr>
              <w:t>Центральная котельная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12598</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12598</w:t>
            </w: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17</w:t>
            </w:r>
          </w:p>
        </w:tc>
        <w:tc>
          <w:tcPr>
            <w:tcW w:w="646" w:type="pct"/>
            <w:shd w:val="clear" w:color="auto" w:fill="auto"/>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yellow"/>
              </w:rPr>
              <w:t>МУП "Коммунресурс"           котельная</w:t>
            </w:r>
            <w:r w:rsidRPr="005218B5">
              <w:rPr>
                <w:sz w:val="24"/>
                <w:szCs w:val="24"/>
              </w:rPr>
              <w:t xml:space="preserve"> д. Селезни</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645</w:t>
            </w:r>
          </w:p>
        </w:tc>
        <w:tc>
          <w:tcPr>
            <w:tcW w:w="275"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c>
          <w:tcPr>
            <w:tcW w:w="256" w:type="pct"/>
            <w:shd w:val="clear" w:color="auto" w:fill="auto"/>
            <w:noWrap/>
          </w:tcPr>
          <w:p w:rsidR="005218B5" w:rsidRPr="005218B5" w:rsidRDefault="005218B5" w:rsidP="005218B5">
            <w:pPr>
              <w:jc w:val="center"/>
              <w:rPr>
                <w:sz w:val="24"/>
                <w:szCs w:val="24"/>
                <w:highlight w:val="cyan"/>
              </w:rPr>
            </w:pPr>
          </w:p>
        </w:tc>
      </w:tr>
      <w:tr w:rsidR="005218B5" w:rsidRPr="005218B5" w:rsidTr="00005F93">
        <w:trPr>
          <w:trHeight w:val="300"/>
        </w:trPr>
        <w:tc>
          <w:tcPr>
            <w:tcW w:w="218"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18</w:t>
            </w:r>
          </w:p>
        </w:tc>
        <w:tc>
          <w:tcPr>
            <w:tcW w:w="646" w:type="pct"/>
            <w:shd w:val="clear" w:color="auto" w:fill="auto"/>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yellow"/>
              </w:rPr>
              <w:t>МУП "Коммунресурс"           котельная</w:t>
            </w:r>
            <w:r w:rsidRPr="005218B5">
              <w:rPr>
                <w:sz w:val="24"/>
                <w:szCs w:val="24"/>
              </w:rPr>
              <w:t xml:space="preserve"> д. Крутое</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347</w:t>
            </w:r>
          </w:p>
        </w:tc>
        <w:tc>
          <w:tcPr>
            <w:tcW w:w="275"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347</w:t>
            </w:r>
          </w:p>
        </w:tc>
      </w:tr>
      <w:tr w:rsidR="005218B5" w:rsidRPr="005218B5" w:rsidTr="00005F93">
        <w:trPr>
          <w:trHeight w:val="285"/>
        </w:trPr>
        <w:tc>
          <w:tcPr>
            <w:tcW w:w="5000" w:type="pct"/>
            <w:gridSpan w:val="18"/>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Вновь вводимые источники теплоснабжения</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ул. Еременко, котельная ЦРБ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4750</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ул. Энгельса, котельная ПМК 1313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2812</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ул. Недоговорова, котельная СШ №2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944</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ул. 8 Марта, котельная 8 Марта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756</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ул. Ленинградская, котельная ЛПХ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748</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rPr>
                <w:sz w:val="24"/>
                <w:szCs w:val="24"/>
                <w:highlight w:val="cyan"/>
              </w:rPr>
            </w:pPr>
            <w:r w:rsidRPr="005218B5">
              <w:rPr>
                <w:sz w:val="24"/>
                <w:szCs w:val="24"/>
                <w:highlight w:val="cyan"/>
              </w:rPr>
              <w:t>ул. Ивановская, котельная ПМК-2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2887</w:t>
            </w:r>
          </w:p>
        </w:tc>
      </w:tr>
      <w:tr w:rsidR="005218B5" w:rsidRPr="005218B5" w:rsidTr="00005F93">
        <w:trPr>
          <w:trHeight w:val="6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rPr>
                <w:sz w:val="24"/>
                <w:szCs w:val="24"/>
                <w:highlight w:val="cyan"/>
              </w:rPr>
            </w:pPr>
            <w:r w:rsidRPr="005218B5">
              <w:rPr>
                <w:sz w:val="24"/>
                <w:szCs w:val="24"/>
                <w:highlight w:val="cyan"/>
              </w:rPr>
              <w:t xml:space="preserve"> пл. Судоверфи, д.1-а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 </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1297</w:t>
            </w:r>
          </w:p>
        </w:tc>
      </w:tr>
      <w:tr w:rsidR="005218B5" w:rsidRPr="005218B5" w:rsidTr="00005F93">
        <w:trPr>
          <w:trHeight w:val="9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cyan"/>
              </w:rPr>
              <w:t>Индивидуальные источники теплоснабжения для вновь вводимого жилого фонда (газ)</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257</w:t>
            </w: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517</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778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994</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1211</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1430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1650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1840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2030</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2222</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2415</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2609</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2803</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2998</w:t>
            </w:r>
          </w:p>
        </w:tc>
        <w:tc>
          <w:tcPr>
            <w:tcW w:w="256"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3194</w:t>
            </w:r>
          </w:p>
        </w:tc>
        <w:tc>
          <w:tcPr>
            <w:tcW w:w="256" w:type="pct"/>
            <w:shd w:val="clear" w:color="auto" w:fill="auto"/>
            <w:noWrap/>
          </w:tcPr>
          <w:p w:rsidR="005218B5" w:rsidRPr="005218B5" w:rsidRDefault="005218B5" w:rsidP="005218B5">
            <w:pPr>
              <w:jc w:val="center"/>
              <w:rPr>
                <w:sz w:val="24"/>
                <w:szCs w:val="24"/>
              </w:rPr>
            </w:pPr>
            <w:r w:rsidRPr="005218B5">
              <w:rPr>
                <w:sz w:val="24"/>
                <w:szCs w:val="24"/>
                <w:highlight w:val="cyan"/>
              </w:rPr>
              <w:t>3194</w:t>
            </w:r>
          </w:p>
        </w:tc>
      </w:tr>
      <w:tr w:rsidR="005218B5" w:rsidRPr="005218B5" w:rsidTr="00005F93">
        <w:trPr>
          <w:trHeight w:val="900"/>
        </w:trPr>
        <w:tc>
          <w:tcPr>
            <w:tcW w:w="218" w:type="pct"/>
            <w:shd w:val="clear" w:color="auto" w:fill="auto"/>
            <w:noWrap/>
          </w:tcPr>
          <w:p w:rsidR="005218B5" w:rsidRPr="005218B5" w:rsidRDefault="005218B5" w:rsidP="005218B5">
            <w:pPr>
              <w:numPr>
                <w:ilvl w:val="0"/>
                <w:numId w:val="15"/>
              </w:numPr>
              <w:contextualSpacing/>
              <w:jc w:val="center"/>
              <w:rPr>
                <w:sz w:val="24"/>
                <w:szCs w:val="24"/>
                <w:highlight w:val="cyan"/>
              </w:rPr>
            </w:pPr>
          </w:p>
        </w:tc>
        <w:tc>
          <w:tcPr>
            <w:tcW w:w="646" w:type="pct"/>
            <w:shd w:val="clear" w:color="auto" w:fill="auto"/>
          </w:tcPr>
          <w:p w:rsidR="005218B5" w:rsidRPr="005218B5" w:rsidRDefault="005218B5" w:rsidP="005218B5">
            <w:pPr>
              <w:jc w:val="center"/>
              <w:rPr>
                <w:sz w:val="24"/>
                <w:szCs w:val="24"/>
                <w:highlight w:val="cyan"/>
              </w:rPr>
            </w:pPr>
            <w:r w:rsidRPr="005218B5">
              <w:rPr>
                <w:sz w:val="24"/>
                <w:szCs w:val="24"/>
                <w:highlight w:val="yellow"/>
              </w:rPr>
              <w:t>котельная</w:t>
            </w:r>
            <w:r w:rsidRPr="005218B5">
              <w:rPr>
                <w:sz w:val="24"/>
                <w:szCs w:val="24"/>
              </w:rPr>
              <w:t xml:space="preserve"> д. Селезни (газ)</w:t>
            </w:r>
          </w:p>
        </w:tc>
        <w:tc>
          <w:tcPr>
            <w:tcW w:w="275" w:type="pct"/>
            <w:shd w:val="clear" w:color="auto" w:fill="auto"/>
            <w:noWrap/>
          </w:tcPr>
          <w:p w:rsidR="005218B5" w:rsidRPr="005218B5" w:rsidRDefault="005218B5" w:rsidP="005218B5">
            <w:pPr>
              <w:jc w:val="center"/>
              <w:rPr>
                <w:sz w:val="24"/>
                <w:szCs w:val="24"/>
                <w:highlight w:val="cyan"/>
              </w:rPr>
            </w:pPr>
          </w:p>
        </w:tc>
        <w:tc>
          <w:tcPr>
            <w:tcW w:w="275" w:type="pct"/>
            <w:shd w:val="clear" w:color="auto" w:fill="auto"/>
            <w:noWrap/>
          </w:tcPr>
          <w:p w:rsidR="005218B5" w:rsidRPr="005218B5" w:rsidRDefault="005218B5" w:rsidP="005218B5">
            <w:pPr>
              <w:jc w:val="center"/>
              <w:rPr>
                <w:sz w:val="24"/>
                <w:szCs w:val="24"/>
                <w:highlight w:val="cyan"/>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c>
          <w:tcPr>
            <w:tcW w:w="256" w:type="pct"/>
            <w:shd w:val="clear" w:color="auto" w:fill="auto"/>
            <w:noWrap/>
          </w:tcPr>
          <w:p w:rsidR="005218B5" w:rsidRPr="005218B5" w:rsidRDefault="005218B5" w:rsidP="005218B5">
            <w:pPr>
              <w:rPr>
                <w:rFonts w:ascii="Arial Unicode MS" w:eastAsia="Arial Unicode MS" w:hAnsi="Arial Unicode MS" w:cs="Arial Unicode MS"/>
                <w:sz w:val="24"/>
                <w:szCs w:val="24"/>
                <w:lang w:eastAsia="en-US"/>
              </w:rPr>
            </w:pPr>
            <w:r w:rsidRPr="005218B5">
              <w:rPr>
                <w:sz w:val="24"/>
                <w:szCs w:val="24"/>
                <w:highlight w:val="cyan"/>
              </w:rPr>
              <w:t>645</w:t>
            </w:r>
          </w:p>
        </w:tc>
      </w:tr>
    </w:tbl>
    <w:p w:rsidR="005218B5" w:rsidRPr="005218B5" w:rsidRDefault="005218B5" w:rsidP="005218B5">
      <w:pPr>
        <w:tabs>
          <w:tab w:val="left" w:pos="3796"/>
        </w:tabs>
        <w:ind w:firstLine="708"/>
        <w:rPr>
          <w:rFonts w:eastAsia="Arial Unicode MS"/>
          <w:sz w:val="28"/>
          <w:szCs w:val="28"/>
          <w:lang w:eastAsia="en-US"/>
        </w:rPr>
      </w:pPr>
    </w:p>
    <w:p w:rsidR="005218B5" w:rsidRPr="005218B5" w:rsidRDefault="005218B5" w:rsidP="005218B5">
      <w:pPr>
        <w:rPr>
          <w:rFonts w:eastAsia="Arial Unicode MS"/>
          <w:sz w:val="28"/>
          <w:szCs w:val="28"/>
          <w:lang w:eastAsia="en-US"/>
        </w:rPr>
      </w:pPr>
    </w:p>
    <w:p w:rsidR="005218B5" w:rsidRPr="005218B5" w:rsidRDefault="005218B5" w:rsidP="005218B5">
      <w:pPr>
        <w:rPr>
          <w:rFonts w:eastAsia="Arial Unicode MS"/>
          <w:sz w:val="28"/>
          <w:szCs w:val="28"/>
          <w:lang w:eastAsia="en-US"/>
        </w:rPr>
        <w:sectPr w:rsidR="005218B5" w:rsidRPr="005218B5" w:rsidSect="00005F93">
          <w:pgSz w:w="16838" w:h="11906" w:orient="landscape"/>
          <w:pgMar w:top="567" w:right="567" w:bottom="709" w:left="567" w:header="709" w:footer="709" w:gutter="0"/>
          <w:cols w:space="708"/>
          <w:docGrid w:linePitch="360"/>
        </w:sectPr>
      </w:pPr>
    </w:p>
    <w:p w:rsidR="005218B5" w:rsidRPr="005218B5" w:rsidRDefault="005218B5" w:rsidP="005218B5">
      <w:pPr>
        <w:widowControl w:val="0"/>
        <w:autoSpaceDE w:val="0"/>
        <w:autoSpaceDN w:val="0"/>
        <w:adjustRightInd w:val="0"/>
        <w:ind w:firstLine="708"/>
        <w:jc w:val="both"/>
        <w:rPr>
          <w:sz w:val="28"/>
          <w:szCs w:val="28"/>
        </w:rPr>
      </w:pPr>
      <w:r w:rsidRPr="005218B5">
        <w:rPr>
          <w:sz w:val="28"/>
          <w:szCs w:val="28"/>
        </w:rPr>
        <w:lastRenderedPageBreak/>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муниципального округа.</w:t>
      </w:r>
    </w:p>
    <w:p w:rsidR="005218B5" w:rsidRPr="005218B5" w:rsidRDefault="005218B5" w:rsidP="005218B5">
      <w:pPr>
        <w:widowControl w:val="0"/>
        <w:autoSpaceDE w:val="0"/>
        <w:autoSpaceDN w:val="0"/>
        <w:adjustRightInd w:val="0"/>
        <w:ind w:firstLine="708"/>
        <w:jc w:val="both"/>
        <w:rPr>
          <w:sz w:val="28"/>
          <w:szCs w:val="28"/>
        </w:rPr>
      </w:pPr>
      <w:r w:rsidRPr="005218B5">
        <w:rPr>
          <w:sz w:val="28"/>
          <w:szCs w:val="28"/>
        </w:rPr>
        <w:t>Зона действия источника тепловой энергии, расположенного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на территории муниципального образования «Велижский муниципальный округ» отсутствует.</w:t>
      </w:r>
    </w:p>
    <w:p w:rsidR="005218B5" w:rsidRPr="005218B5" w:rsidRDefault="005218B5" w:rsidP="005218B5">
      <w:pPr>
        <w:widowControl w:val="0"/>
        <w:autoSpaceDE w:val="0"/>
        <w:autoSpaceDN w:val="0"/>
        <w:adjustRightInd w:val="0"/>
        <w:ind w:firstLine="708"/>
        <w:jc w:val="both"/>
        <w:rPr>
          <w:sz w:val="28"/>
          <w:szCs w:val="28"/>
        </w:rPr>
      </w:pPr>
      <w:r w:rsidRPr="005218B5">
        <w:rPr>
          <w:sz w:val="28"/>
          <w:szCs w:val="28"/>
        </w:rPr>
        <w:t>2.5. Радиус эффективного теплоснабжения, определяемый в соответствии с методическими указаниями по разработке схем теплоснабжения.</w:t>
      </w:r>
    </w:p>
    <w:p w:rsidR="005218B5" w:rsidRPr="005218B5" w:rsidRDefault="005218B5" w:rsidP="005218B5">
      <w:pPr>
        <w:widowControl w:val="0"/>
        <w:autoSpaceDE w:val="0"/>
        <w:autoSpaceDN w:val="0"/>
        <w:adjustRightInd w:val="0"/>
        <w:ind w:firstLine="708"/>
        <w:jc w:val="both"/>
        <w:rPr>
          <w:sz w:val="28"/>
          <w:szCs w:val="28"/>
        </w:rPr>
      </w:pPr>
      <w:r w:rsidRPr="005218B5">
        <w:rPr>
          <w:sz w:val="28"/>
          <w:szCs w:val="28"/>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г. Велиже радиус эффективного теплоснабжения позволяет (технологическое присоединение) теплопотребляющей установки к ближайшей системе теплоснабжения с учетом перспективных зон застройки.</w:t>
      </w: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3 "Существующие и перспективные балансы теплоносителя".</w:t>
      </w: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5218B5" w:rsidRPr="005218B5" w:rsidRDefault="005218B5" w:rsidP="005218B5">
      <w:pPr>
        <w:keepNext/>
        <w:suppressAutoHyphens/>
        <w:jc w:val="center"/>
        <w:rPr>
          <w:b/>
          <w:bCs/>
          <w:sz w:val="24"/>
          <w:highlight w:val="cyan"/>
        </w:rPr>
      </w:pPr>
      <w:r w:rsidRPr="005218B5">
        <w:rPr>
          <w:b/>
          <w:bCs/>
          <w:sz w:val="24"/>
          <w:highlight w:val="cyan"/>
        </w:rPr>
        <w:t xml:space="preserve">Существующие перспективные балансы производительности водоподготовительных установок и теплоносителя на расчетный период </w:t>
      </w:r>
      <w:r w:rsidRPr="005218B5">
        <w:rPr>
          <w:b/>
          <w:bCs/>
          <w:sz w:val="24"/>
        </w:rPr>
        <w:t xml:space="preserve">для компенсации потерь теплоносителя </w:t>
      </w:r>
      <w:r w:rsidRPr="005218B5">
        <w:rPr>
          <w:b/>
          <w:bCs/>
          <w:sz w:val="24"/>
          <w:highlight w:val="cyan"/>
        </w:rPr>
        <w:t>в номинальном и аварийном режимах</w:t>
      </w:r>
    </w:p>
    <w:p w:rsidR="005218B5" w:rsidRPr="005218B5" w:rsidRDefault="005218B5" w:rsidP="005218B5">
      <w:pPr>
        <w:jc w:val="center"/>
        <w:rPr>
          <w:sz w:val="28"/>
          <w:szCs w:val="28"/>
          <w:highlight w:val="cyan"/>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1369"/>
        <w:gridCol w:w="1640"/>
        <w:gridCol w:w="1803"/>
        <w:gridCol w:w="1120"/>
        <w:gridCol w:w="1075"/>
      </w:tblGrid>
      <w:tr w:rsidR="005218B5" w:rsidRPr="005218B5" w:rsidTr="00005F93">
        <w:trPr>
          <w:trHeight w:val="284"/>
          <w:tblHeader/>
        </w:trPr>
        <w:tc>
          <w:tcPr>
            <w:tcW w:w="1428" w:type="pct"/>
            <w:vMerge w:val="restar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Наименование</w:t>
            </w:r>
          </w:p>
          <w:p w:rsidR="005218B5" w:rsidRPr="005218B5" w:rsidRDefault="005218B5" w:rsidP="005218B5">
            <w:pPr>
              <w:suppressAutoHyphens/>
              <w:ind w:left="-57" w:right="-57"/>
              <w:jc w:val="center"/>
              <w:rPr>
                <w:sz w:val="24"/>
                <w:szCs w:val="24"/>
                <w:highlight w:val="cyan"/>
              </w:rPr>
            </w:pPr>
            <w:r w:rsidRPr="005218B5">
              <w:rPr>
                <w:sz w:val="24"/>
                <w:szCs w:val="24"/>
                <w:highlight w:val="cyan"/>
              </w:rPr>
              <w:t>теплоисточника</w:t>
            </w:r>
          </w:p>
        </w:tc>
        <w:tc>
          <w:tcPr>
            <w:tcW w:w="2453" w:type="pct"/>
            <w:gridSpan w:val="3"/>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Показатели при перспективных тепловых нагрузках</w:t>
            </w:r>
          </w:p>
        </w:tc>
        <w:tc>
          <w:tcPr>
            <w:tcW w:w="571" w:type="pct"/>
            <w:vMerge w:val="restar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Существующая производительность ВПУ, м</w:t>
            </w:r>
            <w:r w:rsidRPr="005218B5">
              <w:rPr>
                <w:sz w:val="24"/>
                <w:szCs w:val="24"/>
                <w:highlight w:val="cyan"/>
                <w:vertAlign w:val="superscript"/>
              </w:rPr>
              <w:t>3</w:t>
            </w:r>
            <w:r w:rsidRPr="005218B5">
              <w:rPr>
                <w:sz w:val="24"/>
                <w:szCs w:val="24"/>
                <w:highlight w:val="cyan"/>
              </w:rPr>
              <w:t>/ч</w:t>
            </w:r>
          </w:p>
        </w:tc>
        <w:tc>
          <w:tcPr>
            <w:tcW w:w="548" w:type="pct"/>
            <w:vMerge w:val="restar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Резерв (+), дефицит (-)</w:t>
            </w:r>
          </w:p>
        </w:tc>
      </w:tr>
      <w:tr w:rsidR="005218B5" w:rsidRPr="005218B5" w:rsidTr="00005F93">
        <w:trPr>
          <w:trHeight w:val="1320"/>
          <w:tblHeader/>
        </w:trPr>
        <w:tc>
          <w:tcPr>
            <w:tcW w:w="1428" w:type="pct"/>
            <w:vMerge/>
            <w:vAlign w:val="center"/>
          </w:tcPr>
          <w:p w:rsidR="005218B5" w:rsidRPr="005218B5" w:rsidRDefault="005218B5" w:rsidP="005218B5">
            <w:pPr>
              <w:suppressAutoHyphens/>
              <w:ind w:left="-57" w:right="-57"/>
              <w:jc w:val="center"/>
              <w:rPr>
                <w:sz w:val="24"/>
                <w:szCs w:val="24"/>
                <w:highlight w:val="cyan"/>
              </w:rPr>
            </w:pPr>
          </w:p>
        </w:tc>
        <w:tc>
          <w:tcPr>
            <w:tcW w:w="698" w:type="pc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Среднечасовой расход подпиточной воды, м</w:t>
            </w:r>
            <w:r w:rsidRPr="005218B5">
              <w:rPr>
                <w:sz w:val="24"/>
                <w:szCs w:val="24"/>
                <w:highlight w:val="cyan"/>
                <w:vertAlign w:val="superscript"/>
              </w:rPr>
              <w:t>3</w:t>
            </w:r>
            <w:r w:rsidRPr="005218B5">
              <w:rPr>
                <w:sz w:val="24"/>
                <w:szCs w:val="24"/>
                <w:highlight w:val="cyan"/>
              </w:rPr>
              <w:t>/ч</w:t>
            </w:r>
          </w:p>
        </w:tc>
        <w:tc>
          <w:tcPr>
            <w:tcW w:w="836" w:type="pc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Нормативная аварийная подпитка  химически необработанной и недеаэрированной водой, м</w:t>
            </w:r>
            <w:r w:rsidRPr="005218B5">
              <w:rPr>
                <w:sz w:val="24"/>
                <w:szCs w:val="24"/>
                <w:highlight w:val="cyan"/>
                <w:vertAlign w:val="superscript"/>
              </w:rPr>
              <w:t>3</w:t>
            </w:r>
            <w:r w:rsidRPr="005218B5">
              <w:rPr>
                <w:sz w:val="24"/>
                <w:szCs w:val="24"/>
                <w:highlight w:val="cyan"/>
              </w:rPr>
              <w:t>/ч</w:t>
            </w:r>
          </w:p>
        </w:tc>
        <w:tc>
          <w:tcPr>
            <w:tcW w:w="919" w:type="pct"/>
            <w:vAlign w:val="center"/>
          </w:tcPr>
          <w:p w:rsidR="005218B5" w:rsidRPr="005218B5" w:rsidRDefault="005218B5" w:rsidP="005218B5">
            <w:pPr>
              <w:suppressAutoHyphens/>
              <w:ind w:left="-57" w:right="-57"/>
              <w:jc w:val="center"/>
              <w:rPr>
                <w:sz w:val="24"/>
                <w:szCs w:val="24"/>
                <w:highlight w:val="cyan"/>
              </w:rPr>
            </w:pPr>
            <w:r w:rsidRPr="005218B5">
              <w:rPr>
                <w:sz w:val="24"/>
                <w:szCs w:val="24"/>
                <w:highlight w:val="cyan"/>
              </w:rPr>
              <w:t>Нормативная производительность ВПУ, м</w:t>
            </w:r>
            <w:r w:rsidRPr="005218B5">
              <w:rPr>
                <w:sz w:val="24"/>
                <w:szCs w:val="24"/>
                <w:highlight w:val="cyan"/>
                <w:vertAlign w:val="superscript"/>
              </w:rPr>
              <w:t>3</w:t>
            </w:r>
            <w:r w:rsidRPr="005218B5">
              <w:rPr>
                <w:sz w:val="24"/>
                <w:szCs w:val="24"/>
                <w:highlight w:val="cyan"/>
              </w:rPr>
              <w:t>/ч</w:t>
            </w:r>
          </w:p>
        </w:tc>
        <w:tc>
          <w:tcPr>
            <w:tcW w:w="571" w:type="pct"/>
            <w:vMerge/>
            <w:vAlign w:val="center"/>
          </w:tcPr>
          <w:p w:rsidR="005218B5" w:rsidRPr="005218B5" w:rsidRDefault="005218B5" w:rsidP="005218B5">
            <w:pPr>
              <w:suppressAutoHyphens/>
              <w:ind w:left="-57" w:right="-57"/>
              <w:jc w:val="center"/>
              <w:rPr>
                <w:sz w:val="24"/>
                <w:szCs w:val="24"/>
                <w:highlight w:val="cyan"/>
              </w:rPr>
            </w:pPr>
          </w:p>
        </w:tc>
        <w:tc>
          <w:tcPr>
            <w:tcW w:w="548" w:type="pct"/>
            <w:vMerge/>
            <w:vAlign w:val="center"/>
          </w:tcPr>
          <w:p w:rsidR="005218B5" w:rsidRPr="005218B5" w:rsidRDefault="005218B5" w:rsidP="005218B5">
            <w:pPr>
              <w:suppressAutoHyphens/>
              <w:ind w:left="-57" w:right="-57"/>
              <w:jc w:val="center"/>
              <w:rPr>
                <w:sz w:val="24"/>
                <w:szCs w:val="24"/>
                <w:highlight w:val="cyan"/>
              </w:rPr>
            </w:pP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 xml:space="preserve">ООО «Тепло людям. Велиж» </w:t>
            </w:r>
            <w:r w:rsidRPr="005218B5">
              <w:rPr>
                <w:bCs/>
                <w:sz w:val="24"/>
                <w:szCs w:val="24"/>
                <w:highlight w:val="cyan"/>
              </w:rPr>
              <w:t xml:space="preserve"> ул. </w:t>
            </w:r>
            <w:r w:rsidRPr="005218B5">
              <w:rPr>
                <w:bCs/>
                <w:sz w:val="24"/>
                <w:szCs w:val="24"/>
                <w:highlight w:val="cyan"/>
              </w:rPr>
              <w:lastRenderedPageBreak/>
              <w:t>Володарского Центральная котельная</w:t>
            </w:r>
          </w:p>
        </w:tc>
        <w:tc>
          <w:tcPr>
            <w:tcW w:w="698" w:type="pct"/>
            <w:noWrap/>
            <w:vAlign w:val="center"/>
          </w:tcPr>
          <w:p w:rsidR="005218B5" w:rsidRPr="005218B5" w:rsidRDefault="005218B5" w:rsidP="005218B5">
            <w:pPr>
              <w:jc w:val="center"/>
              <w:rPr>
                <w:bCs/>
                <w:sz w:val="24"/>
                <w:szCs w:val="24"/>
                <w:highlight w:val="cyan"/>
              </w:rPr>
            </w:pPr>
            <w:r w:rsidRPr="005218B5">
              <w:rPr>
                <w:bCs/>
                <w:sz w:val="24"/>
                <w:szCs w:val="24"/>
                <w:highlight w:val="cyan"/>
              </w:rPr>
              <w:lastRenderedPageBreak/>
              <w:t>0,51</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1,47</w:t>
            </w:r>
          </w:p>
        </w:tc>
        <w:tc>
          <w:tcPr>
            <w:tcW w:w="919"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0,184</w:t>
            </w:r>
          </w:p>
        </w:tc>
        <w:tc>
          <w:tcPr>
            <w:tcW w:w="571"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0,24</w:t>
            </w:r>
          </w:p>
        </w:tc>
        <w:tc>
          <w:tcPr>
            <w:tcW w:w="548" w:type="pct"/>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+0,056</w:t>
            </w:r>
          </w:p>
        </w:tc>
      </w:tr>
      <w:tr w:rsidR="005218B5" w:rsidRPr="005218B5" w:rsidTr="00005F93">
        <w:trPr>
          <w:trHeight w:val="300"/>
        </w:trPr>
        <w:tc>
          <w:tcPr>
            <w:tcW w:w="1428" w:type="pct"/>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Еременко, котельная ЦРБ</w:t>
            </w:r>
          </w:p>
        </w:tc>
        <w:tc>
          <w:tcPr>
            <w:tcW w:w="698"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0,142</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1,47</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0,184</w:t>
            </w:r>
          </w:p>
        </w:tc>
        <w:tc>
          <w:tcPr>
            <w:tcW w:w="571"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-0,174</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Менжинского, котельная РУС</w:t>
            </w:r>
          </w:p>
        </w:tc>
        <w:tc>
          <w:tcPr>
            <w:tcW w:w="3572" w:type="pct"/>
            <w:gridSpan w:val="5"/>
            <w:noWrap/>
            <w:vAlign w:val="center"/>
          </w:tcPr>
          <w:p w:rsidR="005218B5" w:rsidRPr="005218B5" w:rsidRDefault="005218B5" w:rsidP="005218B5">
            <w:pPr>
              <w:jc w:val="center"/>
              <w:rPr>
                <w:bCs/>
                <w:sz w:val="24"/>
                <w:szCs w:val="24"/>
                <w:highlight w:val="cyan"/>
              </w:rPr>
            </w:pPr>
            <w:r w:rsidRPr="005218B5">
              <w:rPr>
                <w:bCs/>
                <w:sz w:val="24"/>
                <w:szCs w:val="24"/>
                <w:highlight w:val="cyan"/>
              </w:rPr>
              <w:t>На консервации</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ПМК 1313</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0,12</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0,53</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0,067</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-0,067</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Недоговорова, котельная СШ №2</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0,067</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0,24</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0,115</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-0,115</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8 Марта, котельная 8 Марта</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0,044</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0,12</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0,062</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-0,062</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Ленинградская, котельная ЛПХ</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0,029</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0,14</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0,018</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-0,018</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Володарского, котельная ДСПМК</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0,073</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0,27</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0,05</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-0,05</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д/с №5</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0,025</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0,103</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0,0148</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highlight w:val="cyan"/>
              </w:rPr>
            </w:pPr>
            <w:r w:rsidRPr="005218B5">
              <w:rPr>
                <w:bCs/>
                <w:sz w:val="24"/>
                <w:szCs w:val="24"/>
                <w:highlight w:val="cyan"/>
              </w:rPr>
              <w:t>-0,0148</w:t>
            </w:r>
          </w:p>
        </w:tc>
      </w:tr>
      <w:tr w:rsidR="005218B5" w:rsidRPr="005218B5" w:rsidTr="00005F93">
        <w:trPr>
          <w:trHeight w:val="300"/>
        </w:trPr>
        <w:tc>
          <w:tcPr>
            <w:tcW w:w="1428" w:type="pct"/>
            <w:noWrap/>
            <w:vAlign w:val="center"/>
          </w:tcPr>
          <w:p w:rsidR="005218B5" w:rsidRPr="005218B5" w:rsidRDefault="005218B5" w:rsidP="005218B5">
            <w:pPr>
              <w:jc w:val="center"/>
              <w:rPr>
                <w:sz w:val="24"/>
                <w:szCs w:val="24"/>
                <w:highlight w:val="cyan"/>
              </w:rPr>
            </w:pPr>
            <w:r w:rsidRPr="005218B5">
              <w:rPr>
                <w:sz w:val="24"/>
                <w:szCs w:val="24"/>
                <w:highlight w:val="cyan"/>
              </w:rPr>
              <w:t>ООО «Тепло людям. Велиж» пл.Судоверфи, д.1-а</w:t>
            </w:r>
          </w:p>
        </w:tc>
        <w:tc>
          <w:tcPr>
            <w:tcW w:w="698"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0,076</w:t>
            </w:r>
          </w:p>
        </w:tc>
        <w:tc>
          <w:tcPr>
            <w:tcW w:w="836" w:type="pct"/>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0,31</w:t>
            </w:r>
          </w:p>
        </w:tc>
        <w:tc>
          <w:tcPr>
            <w:tcW w:w="919" w:type="pct"/>
            <w:noWrap/>
            <w:vAlign w:val="center"/>
          </w:tcPr>
          <w:p w:rsidR="005218B5" w:rsidRPr="005218B5" w:rsidRDefault="005218B5" w:rsidP="005218B5">
            <w:pPr>
              <w:jc w:val="center"/>
              <w:rPr>
                <w:bCs/>
                <w:sz w:val="24"/>
                <w:szCs w:val="24"/>
                <w:highlight w:val="cyan"/>
              </w:rPr>
            </w:pPr>
            <w:r w:rsidRPr="005218B5">
              <w:rPr>
                <w:bCs/>
                <w:sz w:val="24"/>
                <w:szCs w:val="24"/>
                <w:highlight w:val="cyan"/>
              </w:rPr>
              <w:t>0,038</w:t>
            </w:r>
          </w:p>
        </w:tc>
        <w:tc>
          <w:tcPr>
            <w:tcW w:w="571" w:type="pct"/>
            <w:noWrap/>
          </w:tcPr>
          <w:p w:rsidR="005218B5" w:rsidRPr="005218B5" w:rsidRDefault="005218B5" w:rsidP="005218B5">
            <w:pPr>
              <w:jc w:val="center"/>
              <w:rPr>
                <w:rFonts w:ascii="Arial Unicode MS" w:eastAsia="Arial Unicode MS" w:hAnsi="Arial Unicode MS" w:cs="Arial Unicode MS"/>
                <w:sz w:val="24"/>
                <w:szCs w:val="24"/>
                <w:lang w:eastAsia="en-US"/>
              </w:rPr>
            </w:pPr>
            <w:r w:rsidRPr="005218B5">
              <w:rPr>
                <w:bCs/>
                <w:sz w:val="24"/>
                <w:szCs w:val="24"/>
                <w:highlight w:val="cyan"/>
              </w:rPr>
              <w:t>0,01</w:t>
            </w:r>
          </w:p>
        </w:tc>
        <w:tc>
          <w:tcPr>
            <w:tcW w:w="548" w:type="pct"/>
            <w:vAlign w:val="center"/>
          </w:tcPr>
          <w:p w:rsidR="005218B5" w:rsidRPr="005218B5" w:rsidRDefault="005218B5" w:rsidP="005218B5">
            <w:pPr>
              <w:jc w:val="center"/>
              <w:rPr>
                <w:bCs/>
                <w:sz w:val="24"/>
                <w:szCs w:val="24"/>
              </w:rPr>
            </w:pPr>
            <w:r w:rsidRPr="005218B5">
              <w:rPr>
                <w:bCs/>
                <w:sz w:val="24"/>
                <w:szCs w:val="24"/>
                <w:highlight w:val="cyan"/>
              </w:rPr>
              <w:t>-0,038</w:t>
            </w:r>
          </w:p>
        </w:tc>
      </w:tr>
      <w:tr w:rsidR="005218B5" w:rsidRPr="005218B5"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sz w:val="24"/>
                <w:szCs w:val="24"/>
                <w:highlight w:val="cyan"/>
              </w:rPr>
            </w:pPr>
            <w:r w:rsidRPr="005218B5">
              <w:rPr>
                <w:sz w:val="24"/>
                <w:szCs w:val="24"/>
                <w:highlight w:val="cyan"/>
              </w:rPr>
              <w:t>МУП «Коммунресурс» газовая котельная Средней школы №1</w:t>
            </w:r>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 0,38</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1,47</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bCs/>
                <w:sz w:val="24"/>
                <w:szCs w:val="24"/>
                <w:highlight w:val="cyan"/>
              </w:rPr>
            </w:pPr>
            <w:r w:rsidRPr="005218B5">
              <w:rPr>
                <w:bCs/>
                <w:sz w:val="24"/>
                <w:szCs w:val="24"/>
                <w:highlight w:val="cyan"/>
              </w:rPr>
              <w:t> 0,4</w:t>
            </w:r>
          </w:p>
        </w:tc>
        <w:tc>
          <w:tcPr>
            <w:tcW w:w="571" w:type="pct"/>
            <w:tcBorders>
              <w:top w:val="single" w:sz="4" w:space="0" w:color="auto"/>
              <w:left w:val="single" w:sz="4" w:space="0" w:color="auto"/>
              <w:bottom w:val="single" w:sz="4" w:space="0" w:color="auto"/>
              <w:right w:val="single" w:sz="4" w:space="0" w:color="auto"/>
            </w:tcBorders>
            <w:noWrap/>
          </w:tcPr>
          <w:p w:rsidR="005218B5" w:rsidRPr="005218B5" w:rsidRDefault="005218B5" w:rsidP="005218B5">
            <w:pPr>
              <w:jc w:val="center"/>
              <w:rPr>
                <w:bCs/>
                <w:sz w:val="24"/>
                <w:szCs w:val="24"/>
                <w:highlight w:val="cyan"/>
              </w:rPr>
            </w:pPr>
            <w:r w:rsidRPr="005218B5">
              <w:rPr>
                <w:bCs/>
                <w:sz w:val="24"/>
                <w:szCs w:val="24"/>
                <w:highlight w:val="cyan"/>
              </w:rPr>
              <w:t>0,4 </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rPr>
                <w:bCs/>
                <w:sz w:val="24"/>
                <w:szCs w:val="24"/>
                <w:highlight w:val="cyan"/>
              </w:rPr>
            </w:pPr>
            <w:r w:rsidRPr="005218B5">
              <w:rPr>
                <w:bCs/>
                <w:sz w:val="24"/>
                <w:szCs w:val="24"/>
                <w:highlight w:val="cyan"/>
              </w:rPr>
              <w:t> </w:t>
            </w:r>
          </w:p>
        </w:tc>
      </w:tr>
      <w:tr w:rsidR="005218B5" w:rsidRPr="005218B5"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sz w:val="24"/>
                <w:szCs w:val="24"/>
                <w:highlight w:val="cyan"/>
              </w:rPr>
            </w:pPr>
            <w:r w:rsidRPr="005218B5">
              <w:rPr>
                <w:sz w:val="24"/>
                <w:szCs w:val="24"/>
                <w:highlight w:val="cyan"/>
              </w:rPr>
              <w:t>МУП  «Коммунальник» Велижский район, д.Крутое  ул.Центральная</w:t>
            </w:r>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0,11</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0,53</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bCs/>
                <w:sz w:val="24"/>
                <w:szCs w:val="24"/>
                <w:highlight w:val="cyan"/>
              </w:rPr>
            </w:pPr>
            <w:r w:rsidRPr="005218B5">
              <w:rPr>
                <w:bCs/>
                <w:sz w:val="24"/>
                <w:szCs w:val="24"/>
                <w:highlight w:val="cyan"/>
              </w:rPr>
              <w:t>нет</w:t>
            </w:r>
          </w:p>
        </w:tc>
        <w:tc>
          <w:tcPr>
            <w:tcW w:w="571" w:type="pct"/>
            <w:tcBorders>
              <w:top w:val="single" w:sz="4" w:space="0" w:color="auto"/>
              <w:left w:val="single" w:sz="4" w:space="0" w:color="auto"/>
              <w:bottom w:val="single" w:sz="4" w:space="0" w:color="auto"/>
              <w:right w:val="single" w:sz="4" w:space="0" w:color="auto"/>
            </w:tcBorders>
            <w:noWrap/>
          </w:tcPr>
          <w:p w:rsidR="005218B5" w:rsidRPr="005218B5" w:rsidRDefault="005218B5" w:rsidP="005218B5">
            <w:pPr>
              <w:jc w:val="center"/>
              <w:rPr>
                <w:bCs/>
                <w:sz w:val="24"/>
                <w:szCs w:val="24"/>
                <w:highlight w:val="cyan"/>
              </w:rPr>
            </w:pPr>
            <w:r w:rsidRPr="005218B5">
              <w:rPr>
                <w:bCs/>
                <w:sz w:val="24"/>
                <w:szCs w:val="24"/>
                <w:highlight w:val="cyan"/>
              </w:rPr>
              <w:t>нет</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rPr>
                <w:bCs/>
                <w:sz w:val="24"/>
                <w:szCs w:val="24"/>
                <w:highlight w:val="cyan"/>
              </w:rPr>
            </w:pPr>
          </w:p>
        </w:tc>
      </w:tr>
      <w:tr w:rsidR="005218B5" w:rsidRPr="005218B5"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sz w:val="24"/>
                <w:szCs w:val="24"/>
                <w:highlight w:val="cyan"/>
              </w:rPr>
            </w:pPr>
            <w:r w:rsidRPr="005218B5">
              <w:rPr>
                <w:sz w:val="24"/>
                <w:szCs w:val="24"/>
                <w:highlight w:val="cyan"/>
              </w:rPr>
              <w:t xml:space="preserve">МУП  «Коммунальник» Велижский район, д.Селезни  </w:t>
            </w:r>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0,11</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color w:val="000000"/>
                <w:sz w:val="24"/>
                <w:szCs w:val="24"/>
                <w:highlight w:val="cyan"/>
              </w:rPr>
            </w:pPr>
            <w:r w:rsidRPr="005218B5">
              <w:rPr>
                <w:color w:val="000000"/>
                <w:sz w:val="24"/>
                <w:szCs w:val="24"/>
                <w:highlight w:val="cyan"/>
              </w:rPr>
              <w:t>0,53</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5218B5" w:rsidRDefault="005218B5" w:rsidP="005218B5">
            <w:pPr>
              <w:jc w:val="center"/>
              <w:rPr>
                <w:bCs/>
                <w:sz w:val="24"/>
                <w:szCs w:val="24"/>
                <w:highlight w:val="cyan"/>
              </w:rPr>
            </w:pPr>
            <w:r w:rsidRPr="005218B5">
              <w:rPr>
                <w:bCs/>
                <w:sz w:val="24"/>
                <w:szCs w:val="24"/>
                <w:highlight w:val="cyan"/>
              </w:rPr>
              <w:t>нет</w:t>
            </w:r>
          </w:p>
        </w:tc>
        <w:tc>
          <w:tcPr>
            <w:tcW w:w="571" w:type="pct"/>
            <w:tcBorders>
              <w:top w:val="single" w:sz="4" w:space="0" w:color="auto"/>
              <w:left w:val="single" w:sz="4" w:space="0" w:color="auto"/>
              <w:bottom w:val="single" w:sz="4" w:space="0" w:color="auto"/>
              <w:right w:val="single" w:sz="4" w:space="0" w:color="auto"/>
            </w:tcBorders>
            <w:noWrap/>
          </w:tcPr>
          <w:p w:rsidR="005218B5" w:rsidRPr="005218B5" w:rsidRDefault="005218B5" w:rsidP="005218B5">
            <w:pPr>
              <w:jc w:val="center"/>
              <w:rPr>
                <w:bCs/>
                <w:sz w:val="24"/>
                <w:szCs w:val="24"/>
                <w:highlight w:val="cyan"/>
              </w:rPr>
            </w:pPr>
            <w:r w:rsidRPr="005218B5">
              <w:rPr>
                <w:bCs/>
                <w:sz w:val="24"/>
                <w:szCs w:val="24"/>
                <w:highlight w:val="cyan"/>
              </w:rPr>
              <w:t>нет</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5218B5" w:rsidRDefault="005218B5" w:rsidP="005218B5">
            <w:pPr>
              <w:jc w:val="center"/>
              <w:rPr>
                <w:bCs/>
                <w:sz w:val="24"/>
                <w:szCs w:val="24"/>
                <w:highlight w:val="cyan"/>
              </w:rPr>
            </w:pPr>
          </w:p>
        </w:tc>
      </w:tr>
    </w:tbl>
    <w:p w:rsidR="005218B5" w:rsidRPr="005218B5" w:rsidRDefault="005218B5" w:rsidP="005218B5">
      <w:pPr>
        <w:jc w:val="center"/>
        <w:rPr>
          <w:sz w:val="28"/>
          <w:szCs w:val="28"/>
        </w:rPr>
      </w:pP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Результатом использования в котловой системе воды низкого качества (нестабильной, химически агрессивной) являются коррозионные и накипеобpазовательные процессы. Эксплуатация котловых систем при использовании такой воды опасна с точки зрения техногенных рисков и экономически нецелесообразна. Гарантия производителей котельного оборудования не распространяется на случаи, связанные с использованием в котлах неочищенной и неправильно подготовленной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 xml:space="preserve">В процессе модернизации предполагается не только полная замена котельного оборудования (установка новых энергоэффективных котлоагрегатов с КПД не ниже 92%), но и установка современных водоподготовительных установок. </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В процессе реконструкции котельных предлагается рассмотреть вопрос о создании закрытого котлового контура от данных котельных (установка теплообменного аппарата, разграничивающего контур котельной и тепловых сетей). Закрытый котловой контур позволит поддерживать качества котловой воды на высоком уровне, что положительно скажется на состоянии теплообменных поверхностей котлоагрегатов, минимизировать подпитку (т.е. тем самым сократить расход реагентов на ХВО), а также гидравлически разграничить контур тепловой сети и котельной.</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Для современных котельных величина расхода воды на подпитку обычно не превышает 1,5 м3/час.</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Качество котловой питательной и подпиточной воды для реконструируемых котельных должно быть регламентировано соответствующими документами или требования фирм-производителей котлов.</w:t>
      </w:r>
    </w:p>
    <w:p w:rsidR="005218B5" w:rsidRPr="005218B5" w:rsidRDefault="005218B5" w:rsidP="005218B5">
      <w:pPr>
        <w:widowControl w:val="0"/>
        <w:numPr>
          <w:ilvl w:val="0"/>
          <w:numId w:val="5"/>
        </w:numPr>
        <w:tabs>
          <w:tab w:val="left" w:pos="426"/>
        </w:tabs>
        <w:suppressAutoHyphens/>
        <w:autoSpaceDE w:val="0"/>
        <w:autoSpaceDN w:val="0"/>
        <w:adjustRightInd w:val="0"/>
        <w:jc w:val="both"/>
        <w:rPr>
          <w:rFonts w:ascii="Times New Roman CYR" w:hAnsi="Times New Roman CYR" w:cs="Times New Roman CYR"/>
          <w:sz w:val="28"/>
          <w:szCs w:val="28"/>
        </w:rPr>
      </w:pPr>
      <w:r w:rsidRPr="005218B5">
        <w:rPr>
          <w:rFonts w:ascii="Times New Roman CYR" w:hAnsi="Times New Roman CYR" w:cs="Times New Roman CYR"/>
          <w:sz w:val="28"/>
          <w:szCs w:val="28"/>
        </w:rPr>
        <w:tab/>
        <w:t>Правила устройства и безопасной эксплуатации паровых и водогрейных котлов. ГОСТ 20995-75. Котлы паровые стационарные с давлением до 3,9 МПа. Показатели качества питательной воды и пара.Правила технической эксплуатации электрических станций и сетей РФ. РД 34.501-95.</w:t>
      </w:r>
    </w:p>
    <w:p w:rsidR="005218B5" w:rsidRPr="005218B5" w:rsidRDefault="005218B5" w:rsidP="005218B5">
      <w:pPr>
        <w:widowControl w:val="0"/>
        <w:numPr>
          <w:ilvl w:val="0"/>
          <w:numId w:val="5"/>
        </w:numPr>
        <w:tabs>
          <w:tab w:val="left" w:pos="426"/>
        </w:tabs>
        <w:suppressAutoHyphens/>
        <w:autoSpaceDE w:val="0"/>
        <w:autoSpaceDN w:val="0"/>
        <w:adjustRightInd w:val="0"/>
        <w:jc w:val="both"/>
        <w:rPr>
          <w:rFonts w:ascii="Times New Roman CYR" w:hAnsi="Times New Roman CYR" w:cs="Times New Roman CYR"/>
          <w:sz w:val="28"/>
          <w:szCs w:val="28"/>
        </w:rPr>
      </w:pPr>
      <w:r w:rsidRPr="005218B5">
        <w:rPr>
          <w:rFonts w:ascii="Times New Roman CYR" w:hAnsi="Times New Roman CYR" w:cs="Times New Roman CYR"/>
          <w:sz w:val="28"/>
          <w:szCs w:val="28"/>
        </w:rPr>
        <w:t>Нормы качества сетевой и подпиточной воды водогрейных котлов, организация водно-химического режима и химического контроля. РД 24.031.120-92.</w:t>
      </w:r>
    </w:p>
    <w:p w:rsidR="005218B5" w:rsidRPr="005218B5" w:rsidRDefault="005218B5" w:rsidP="005218B5">
      <w:pPr>
        <w:widowControl w:val="0"/>
        <w:numPr>
          <w:ilvl w:val="0"/>
          <w:numId w:val="5"/>
        </w:numPr>
        <w:tabs>
          <w:tab w:val="left" w:pos="426"/>
        </w:tabs>
        <w:suppressAutoHyphens/>
        <w:autoSpaceDE w:val="0"/>
        <w:autoSpaceDN w:val="0"/>
        <w:adjustRightInd w:val="0"/>
        <w:jc w:val="both"/>
        <w:rPr>
          <w:rFonts w:ascii="Times New Roman CYR" w:hAnsi="Times New Roman CYR" w:cs="Times New Roman CYR"/>
          <w:sz w:val="28"/>
          <w:szCs w:val="28"/>
        </w:rPr>
      </w:pPr>
      <w:r w:rsidRPr="005218B5">
        <w:rPr>
          <w:rFonts w:ascii="Times New Roman CYR" w:hAnsi="Times New Roman CYR" w:cs="Times New Roman CYR"/>
          <w:sz w:val="28"/>
          <w:szCs w:val="28"/>
        </w:rPr>
        <w:t>Правила устройства и безопасной эксплуатации электрических котлов и электрокотельных. ПБ 10-575-03 и др.</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Оборудование химводопoдготовки должно обеспечивать непрерывную подпитку водогрейного контура, а рабочий расход подготовленной воды может изменятся в широком диапазоне и определяется для каждой котельной индивидуально. В основном схема подготовки воды состоит из нескольких этапов: механической фильтрации, умягчения, или комплексной очистки на 1-ой ступени, и умягчения на 2-ой ступени, завершающихся корректировкой pН и деаэpацией.</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приведены в таблице п.3.1.</w:t>
      </w:r>
    </w:p>
    <w:p w:rsidR="005218B5" w:rsidRPr="005218B5" w:rsidRDefault="005218B5" w:rsidP="005218B5">
      <w:pPr>
        <w:widowControl w:val="0"/>
        <w:suppressAutoHyphens/>
        <w:autoSpaceDE w:val="0"/>
        <w:autoSpaceDN w:val="0"/>
        <w:adjustRightInd w:val="0"/>
        <w:ind w:firstLine="550"/>
        <w:jc w:val="center"/>
        <w:rPr>
          <w:rFonts w:ascii="Times New Roman CYR" w:hAnsi="Times New Roman CYR" w:cs="Times New Roman CYR"/>
          <w:sz w:val="28"/>
          <w:szCs w:val="28"/>
        </w:rPr>
      </w:pPr>
      <w:r w:rsidRPr="005218B5">
        <w:rPr>
          <w:rFonts w:eastAsia="Arial Unicode MS"/>
          <w:sz w:val="28"/>
          <w:szCs w:val="28"/>
          <w:lang w:eastAsia="en-US"/>
        </w:rPr>
        <w:tab/>
      </w:r>
      <w:r w:rsidRPr="005218B5">
        <w:rPr>
          <w:rFonts w:ascii="Times New Roman CYR" w:hAnsi="Times New Roman CYR" w:cs="Times New Roman CYR"/>
          <w:bCs/>
          <w:sz w:val="28"/>
          <w:szCs w:val="28"/>
        </w:rPr>
        <w:t>Химическая водоочистка для водогрейных котлов.</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lastRenderedPageBreak/>
        <w:t>Системы с водогрейным котлом относятся к системам закрытого типа. В таких системах не допускается изменение состава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 xml:space="preserve">Закрытая система пополняется химически очищеной водой один раз, не требуя постоянной подпитки. Неправильное обслуживание и протечки в трубопроводах являются причиной потери воды. При правильной эксплуатации водогрейные контуры следует пополнять  химочищенной водой непосредственно перед началом отопительного сезона, раз в год. Система химвoдоочистки в бытовом водогрейном котле предусматривает использование холодного и горячего водоснабжения. </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Обязательным требованием к воде во всех типах котлов является отсутствие взвешенных примесей и окраски. Для отопительных установок с установленными рабочими температурами до 100</w:t>
      </w:r>
      <w:r w:rsidRPr="005218B5">
        <w:rPr>
          <w:sz w:val="28"/>
          <w:szCs w:val="28"/>
        </w:rPr>
        <w:t>°</w:t>
      </w:r>
      <w:r w:rsidRPr="005218B5">
        <w:rPr>
          <w:rFonts w:ascii="Times New Roman CYR" w:hAnsi="Times New Roman CYR" w:cs="Times New Roman CYR"/>
          <w:sz w:val="28"/>
          <w:szCs w:val="28"/>
        </w:rPr>
        <w:t>С большинство производителей используют упрощённые требования к качеству воды, ограничивающие только уровень общей жёсткости.</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Для отопительных установок с допустимой температурой нагрева более 100</w:t>
      </w:r>
      <w:r w:rsidRPr="005218B5">
        <w:rPr>
          <w:sz w:val="28"/>
          <w:szCs w:val="28"/>
        </w:rPr>
        <w:t>°</w:t>
      </w:r>
      <w:r w:rsidRPr="005218B5">
        <w:rPr>
          <w:rFonts w:ascii="Times New Roman CYR" w:hAnsi="Times New Roman CYR" w:cs="Times New Roman CYR"/>
          <w:sz w:val="28"/>
          <w:szCs w:val="28"/>
        </w:rPr>
        <w:t>С рекомендуется использование умягчённой или деминеpализованной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Очистка воды от взвешенных примесей осуществляется в механических фильтрах каpтриджного или сетчатого типа. Выбирая механический фильтр, необходимо соблюдать условие – рейтинг фильтрации не выше 100 мкм, в ином случае увеличивается вероятность попадания примесей в питательную воду или систему химводоoчистки. Цена механических сетчатых фильтров изначально выше картpиджных, однако эксплуатация этих фильтров дешевле, также допускается работа в автоматическом режиме.</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Для коррекции жёсткости воды используют системы умягчения, основанные на применении сильнoкислотных катионитов в натриевой форме. Материалы способствуют поглощению катионов кальция и магния, обуславливающие показатели жёсткости воды, взамен образуется эквивалентное количество ионов натрия, которые препятствуют образованию нерастворимых соединений.</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Для водогрейных котлов мощностью 500–1000 кВт обычно применяют реагенты внутрикотловой обработки воды. Подобный подход предполагает наличие нескольких дозировочных станций для тщательного приготовления растворов и постоянного контроля за концентрацией дозируемых веществ в котловой воде. В основе современной внутpикотловой обработки воды заключается применение комплексных реагентов, которые способствуют защите котловой системы и дозируются в сравнительно небольших количествах. При этом контроль дозирoвок заключается только в измерении показателей pН котловой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В случае промышленных водогрейных котлов допускается применение как физических методов деаэpации и корректировки рН (вакуумные деаэpатoры), так и химических (дозирование реагентов).</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Т.о. на вновь проектируемых котельных предлагается:</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1). Установка автоматизированной системы умягчения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Работа системы умягчения полностью автоматизирована и исключает постоянное присутствие обслуживающего персонала.</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 xml:space="preserve">Автоматический смягчитель воды представляет собой пластиковый корпус с управляющим блоком и баком для приготовления и хранения регенерирующего раствора. Жесткая вода, поступая в фильтр, проходит через слой засыпки из </w:t>
      </w:r>
      <w:r w:rsidRPr="005218B5">
        <w:rPr>
          <w:rFonts w:ascii="Times New Roman CYR" w:hAnsi="Times New Roman CYR" w:cs="Times New Roman CYR"/>
          <w:sz w:val="28"/>
          <w:szCs w:val="28"/>
        </w:rPr>
        <w:lastRenderedPageBreak/>
        <w:t>высококачественной ионообменной смолы. При этом происходит изменение химического состава растворенных солей за счет замены ионов кальция и магния на ионы натрия, которыми насыщена смола. В момент, когда поглощающая способность смолы снижается до определенного уровня, блок управления автоматически начинает цикл регенерации.</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Периодичность регенерации определяется количеством воды, которое может пройти через умягчитель до его полного истощения, и рассчитывается с учетом множества факторов, таких как параметры смолы, качество воды, величины ее расхода и т.д. Сигнал на начало регенерации в управляющий блок подается специальным расходомером. Непосредственно восстановление свойств ионообменной смолы осуществляется при подаче в фильтр водного раствора высокоочищенной поваренной соли (NaCl) за счет обратного замещения накопленных в смоле ионов кальция и магния на ионы натрия. Затем все загрязнения вымываются из фильтра в дренаж.</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В зависимости от размеров умягчителя цикл регенерации/промывки может продолжаться до 2-3 часов. Во время регенерации разбор воды производить не рекомендуется, так как на выход будет поступать неумягченная вода. Именно по этой причине большинство одиночных систем (состоящих из одного фильтра с одним блоком управления) запрограммированы таким образом, чтобы регенерация производилась только в ночное время.</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Однако существует множество применений, где критичным фактором является непрерывность процесса разбора воды. Поэтому в зависимости от величины расхода, которую необходимо обеспечить, и режима эксплуатации умягчительной установки применяют несколько схем построения системы.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Современные синтетические смолы чрезвычайно надежны и долговечны, позволяют работать на высоких скоростях потоков, благодаря чему находят применение в системах с высокой производительностью. Срок службы смолы может достигать 6 — 8 лет в зависимости от качества исходной воды (и, как следствие, от количества фильтро-циклов).</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2) Установка комплексонатного дозирования.</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Введение в воду комплексонов (дозирование комплексонов) способствует снижению скорости коррозии металлических труб и поверхностей, контактирующих с водой. Комплексоны способны физико-химически адсорбироваться на поверхности металла с образованием поверхностных адсорбционных комплексов, а также физически сорбироваться, встраиваясь в двойной электрический слой. Дозирование комплексонов является во многих случаях наиболее экономически оправданной технологией обработки воды с целью снижения скорости коррозии металлов. Дозатор комплексонов может быть как электронным (насос-дозатор), так и механическим, работающим от протока обрабатываемой воды.</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 xml:space="preserve">Кроме того комплексная обработка может применяться и для подпитки тепловой сети (в случае отсутствия несанкционированного разбора). </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Комплексоны - реагенты. Разрушение минеральных отложений.</w:t>
      </w:r>
    </w:p>
    <w:p w:rsidR="005218B5" w:rsidRPr="005218B5" w:rsidRDefault="005218B5" w:rsidP="005218B5">
      <w:pPr>
        <w:widowControl w:val="0"/>
        <w:suppressAutoHyphens/>
        <w:autoSpaceDE w:val="0"/>
        <w:autoSpaceDN w:val="0"/>
        <w:adjustRightInd w:val="0"/>
        <w:ind w:firstLine="550"/>
        <w:jc w:val="both"/>
        <w:rPr>
          <w:rFonts w:ascii="Times New Roman CYR" w:hAnsi="Times New Roman CYR" w:cs="Times New Roman CYR"/>
          <w:sz w:val="28"/>
          <w:szCs w:val="28"/>
        </w:rPr>
      </w:pPr>
      <w:r w:rsidRPr="005218B5">
        <w:rPr>
          <w:rFonts w:ascii="Times New Roman CYR" w:hAnsi="Times New Roman CYR" w:cs="Times New Roman CYR"/>
          <w:sz w:val="28"/>
          <w:szCs w:val="28"/>
        </w:rPr>
        <w:t xml:space="preserve">При дозировании комплексонов в незначительных дозах в жёсткую воду или в водопроводную магистраль с уже сформировавшимися минеральными отложениями наблюдается постепенное разрушение отложений накипи, </w:t>
      </w:r>
      <w:r w:rsidRPr="005218B5">
        <w:rPr>
          <w:rFonts w:ascii="Times New Roman CYR" w:hAnsi="Times New Roman CYR" w:cs="Times New Roman CYR"/>
          <w:sz w:val="28"/>
          <w:szCs w:val="28"/>
        </w:rPr>
        <w:lastRenderedPageBreak/>
        <w:t>минеральных солей и продуктов коррозии. Это объясняется не химическими процессами комплексообразования, а перестройкой кристаллической решётки карбоната кальция из тригональной (кальцит) в ромбическую (арагонит), а также эффектом Ребиндера - расклинивающим действием молекул, адсорбированных в микро- и мезопорах отложений. Вследствие этих процессов отложения накипи и продуктов коррозии в присутствии комплексонов постепенно разрушаются и переходят в коллоидный раствор или взвесь, легко удаляемую циркулирующей водой.</w:t>
      </w:r>
    </w:p>
    <w:p w:rsidR="005218B5" w:rsidRPr="005218B5" w:rsidRDefault="005218B5" w:rsidP="005218B5">
      <w:pPr>
        <w:widowControl w:val="0"/>
        <w:suppressAutoHyphens/>
        <w:autoSpaceDE w:val="0"/>
        <w:autoSpaceDN w:val="0"/>
        <w:adjustRightInd w:val="0"/>
        <w:ind w:firstLine="550"/>
        <w:jc w:val="both"/>
        <w:rPr>
          <w:sz w:val="28"/>
          <w:szCs w:val="28"/>
        </w:rPr>
      </w:pPr>
      <w:r w:rsidRPr="005218B5">
        <w:rPr>
          <w:rFonts w:ascii="Times New Roman CYR" w:hAnsi="Times New Roman CYR" w:cs="Times New Roman CYR"/>
          <w:sz w:val="28"/>
          <w:szCs w:val="28"/>
        </w:rPr>
        <w:t xml:space="preserve">3). Установка ультразвуковой установки типа волна до теплообменника, разграничивающего контура котельной и тепловой сети. </w:t>
      </w:r>
      <w:r w:rsidRPr="005218B5">
        <w:rPr>
          <w:sz w:val="28"/>
          <w:szCs w:val="28"/>
        </w:rPr>
        <w:t>Внедрение данной технологии позволит обеспечить безнакипной режим работы систем теплообменных аппаратов, что в свою очередь существенно повысит уровень теплоотдачи, повысит срок службы оборудования, снизит дополнительные потери электроэнергии на насосном оборудовании, связанные  с повышенным гидросопротивлением засоренных труб, обеспечит экономию топлива и снизит объем затрат на капитальный ремонт оборудования.</w:t>
      </w:r>
    </w:p>
    <w:p w:rsidR="005218B5" w:rsidRPr="005218B5" w:rsidRDefault="005218B5" w:rsidP="005218B5">
      <w:pPr>
        <w:tabs>
          <w:tab w:val="left" w:pos="916"/>
        </w:tabs>
        <w:rPr>
          <w:rFonts w:eastAsia="Arial Unicode MS"/>
          <w:sz w:val="28"/>
          <w:szCs w:val="28"/>
          <w:lang w:eastAsia="en-US"/>
        </w:rPr>
      </w:pP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4.1. Описание сценариев развития теплоснабжения поселения, муниципального округа, городского округа, города федерального значения.</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Текущее состояние системы теплоснабжения муниципального округа  характеризуется следующими условиями:</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 низкая экономичность действующих в городе котельных. Причиной является то, что 80% оборудования котельных выработало свой ресурс.</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 высокая себестоимость вырабатываемой тепловой энергии.</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Причинами высокой себестоимости тепловой энергии являются:</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а) высокий процент в структуре тарифа на тепловую энергию составляют затраты на покупку топлива (ввиду низкого КПД котельных), затраты на ФОТ (ввиду отсутствия автоматизации котельных);</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б) низкая степень надежности транспорта тепла из-за значительного износа тепловых сетей, отработавших более 20 лет;</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в) большая протяженность тепловых сетей.</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В 2024-2025 г.г. построены и введены в эксплуатацию 4 газовые котельные, одна в процессе строительства.</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Для повышения эффективности работы системы теплоснабжения в составе Схемы рассматриваются следующие варианты  развития.</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 xml:space="preserve">Предлагаемые варианты содержат следующие пути оптимизации работы системы теплоснабжения муниципального округа: </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а) доведение технического состояния сохраняемого существующего оборудования до нормативных требований с повышением эффективности его работы;</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б) замена низкоэкономичного оборудования на энергоэффективное, работающее на природном газе;</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в) закрытие неэффективных котельных с передачей их тепловой нагрузки на более эффективные источники тепла;</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lastRenderedPageBreak/>
        <w:t>г) повышение надежности системы теплоснабжения за счет:</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 xml:space="preserve">     - увеличения в последующие годы объемов замены теплопроводов, выработавших свой ресурс;</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 xml:space="preserve">     - обеспечения требуемого по нормативам резервирования подачи тепла.</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r>
      <w:r w:rsidRPr="005218B5">
        <w:rPr>
          <w:rFonts w:eastAsia="Arial Unicode MS"/>
          <w:sz w:val="28"/>
          <w:szCs w:val="28"/>
          <w:lang w:eastAsia="en-US"/>
        </w:rPr>
        <w:tab/>
        <w:t>4.2.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p>
    <w:p w:rsidR="005218B5" w:rsidRPr="005218B5" w:rsidRDefault="005218B5" w:rsidP="005218B5">
      <w:pPr>
        <w:tabs>
          <w:tab w:val="left" w:pos="916"/>
        </w:tabs>
        <w:jc w:val="both"/>
        <w:rPr>
          <w:rFonts w:eastAsia="Arial Unicode MS"/>
          <w:sz w:val="28"/>
          <w:szCs w:val="28"/>
          <w:lang w:eastAsia="en-US"/>
        </w:rPr>
      </w:pPr>
      <w:r w:rsidRPr="005218B5">
        <w:rPr>
          <w:rFonts w:eastAsia="Arial Unicode MS"/>
          <w:sz w:val="28"/>
          <w:szCs w:val="28"/>
          <w:lang w:eastAsia="en-US"/>
        </w:rPr>
        <w:tab/>
        <w:t>Учитывая неудовлетворительное текущее состояние большинства теплоисточников муниципального округа, по всем вариантам предусматривается их реконструкция с доведением состояния оборудования до паспортного, а в случае невозможности выполнения такой реконструкции, замена оборудования на энергоэффективное.</w:t>
      </w:r>
    </w:p>
    <w:p w:rsidR="005218B5" w:rsidRPr="005218B5" w:rsidRDefault="005218B5" w:rsidP="005218B5">
      <w:pPr>
        <w:tabs>
          <w:tab w:val="left" w:pos="916"/>
        </w:tabs>
        <w:rPr>
          <w:rFonts w:eastAsia="Arial Unicode MS"/>
          <w:sz w:val="28"/>
          <w:szCs w:val="28"/>
          <w:lang w:eastAsia="en-US"/>
        </w:rPr>
      </w:pP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Раздел 5 "Предложения по строительству, реконструкции, техническому перевооружению и (или) модернизации источников тепловой энергии".</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муниципального округа,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 xml:space="preserve">В связи с тем, что установленная мощность уже построенных котельных превышает присоединенную тепловую нагрузку потребителей,и новые территории не осваиваются, то вопрос о строительстве котельных на вновь осваиваемых землях не рассматривается. </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приведены в п.5.3.</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5218B5" w:rsidRPr="005218B5" w:rsidRDefault="005218B5" w:rsidP="005218B5">
      <w:pPr>
        <w:keepNext/>
        <w:suppressAutoHyphens/>
        <w:jc w:val="both"/>
        <w:outlineLvl w:val="2"/>
        <w:rPr>
          <w:bCs/>
          <w:sz w:val="28"/>
          <w:szCs w:val="28"/>
        </w:rPr>
      </w:pPr>
      <w:r w:rsidRPr="005218B5">
        <w:rPr>
          <w:bCs/>
          <w:iCs/>
          <w:sz w:val="28"/>
          <w:szCs w:val="28"/>
        </w:rPr>
        <w:lastRenderedPageBreak/>
        <w:t>Предложения</w:t>
      </w:r>
      <w:r w:rsidRPr="005218B5">
        <w:rPr>
          <w:bCs/>
          <w:sz w:val="28"/>
          <w:szCs w:val="28"/>
        </w:rPr>
        <w:t xml:space="preserve"> по техническому перевооружению и (или) модернизации существующих источников  тепловой энергии с целью перевода с твердого топлива на природный газ:</w:t>
      </w: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highlight w:val="lightGray"/>
          <w:lang w:eastAsia="en-US"/>
        </w:rPr>
      </w:pPr>
      <w:bookmarkStart w:id="1" w:name="_Toc366662037"/>
      <w:r w:rsidRPr="005218B5">
        <w:rPr>
          <w:b/>
          <w:bCs/>
          <w:kern w:val="32"/>
          <w:sz w:val="28"/>
          <w:szCs w:val="28"/>
          <w:highlight w:val="lightGray"/>
          <w:lang w:eastAsia="en-US"/>
        </w:rPr>
        <w:t xml:space="preserve">5.3.1. Строительство новой газовой котельной взамен котельной взамен котельной, расположенной по ул. Еременко, котельная ЦРБ </w:t>
      </w: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5218B5">
        <w:rPr>
          <w:bCs/>
          <w:i/>
          <w:kern w:val="32"/>
          <w:sz w:val="28"/>
          <w:szCs w:val="28"/>
          <w:lang w:eastAsia="en-US"/>
        </w:rPr>
        <w:t>Обоснование необходимости строительства:</w:t>
      </w:r>
      <w:bookmarkEnd w:id="1"/>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КВТС-1, работающие на твердом топливе (КПД котлоагрегатов составляют 60 %).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3,44 Гкал/ч, подключенная-  1,55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1,55 Гкал/час. Тепловые потери при передаче по новым сетям составляют 15%.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2,0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ЦРБ составляет 1,38 км (в двухтрубном исполнении). Из них подземной канальной прокладки 1,38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2021 году.</w:t>
      </w:r>
    </w:p>
    <w:p w:rsidR="005218B5" w:rsidRPr="005218B5" w:rsidRDefault="005218B5" w:rsidP="005218B5">
      <w:pPr>
        <w:ind w:firstLine="708"/>
        <w:jc w:val="center"/>
        <w:rPr>
          <w:b/>
          <w:sz w:val="24"/>
          <w:szCs w:val="28"/>
        </w:rPr>
      </w:pPr>
    </w:p>
    <w:p w:rsidR="005218B5" w:rsidRPr="005218B5" w:rsidRDefault="005218B5" w:rsidP="005218B5">
      <w:pPr>
        <w:ind w:firstLine="708"/>
        <w:jc w:val="center"/>
        <w:rPr>
          <w:sz w:val="24"/>
          <w:szCs w:val="28"/>
        </w:rPr>
      </w:pPr>
      <w:r w:rsidRPr="005218B5">
        <w:rPr>
          <w:b/>
          <w:sz w:val="24"/>
          <w:szCs w:val="28"/>
          <w:highlight w:val="lightGray"/>
        </w:rPr>
        <w:t>Ориентировочные затраты на строительство новой котельной с переводом на природный газ, расположенной по ул. Еременко, котельная ЦРБ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2021</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0,5/0,72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4,9/7,05</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2,6/3,74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8,0/11,51</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0,2/0,23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1,5/2,11</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9,7/13,85</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9,7/13,85</w:t>
            </w:r>
          </w:p>
        </w:tc>
      </w:tr>
    </w:tbl>
    <w:p w:rsidR="005218B5" w:rsidRPr="005218B5" w:rsidRDefault="005218B5" w:rsidP="005218B5">
      <w:pPr>
        <w:tabs>
          <w:tab w:val="left" w:pos="2824"/>
        </w:tabs>
        <w:rPr>
          <w:sz w:val="24"/>
          <w:szCs w:val="28"/>
        </w:rPr>
      </w:pPr>
    </w:p>
    <w:p w:rsidR="005218B5" w:rsidRPr="005218B5" w:rsidRDefault="005218B5" w:rsidP="005218B5">
      <w:pPr>
        <w:keepNext/>
        <w:numPr>
          <w:ilvl w:val="0"/>
          <w:numId w:val="4"/>
        </w:numPr>
        <w:tabs>
          <w:tab w:val="clear" w:pos="643"/>
          <w:tab w:val="num" w:pos="1070"/>
        </w:tabs>
        <w:ind w:left="1070"/>
        <w:jc w:val="center"/>
        <w:outlineLvl w:val="0"/>
        <w:rPr>
          <w:b/>
          <w:bCs/>
          <w:kern w:val="32"/>
          <w:sz w:val="28"/>
          <w:szCs w:val="28"/>
          <w:highlight w:val="yellow"/>
          <w:lang w:eastAsia="en-US"/>
        </w:rPr>
      </w:pPr>
      <w:r w:rsidRPr="005218B5">
        <w:rPr>
          <w:b/>
          <w:bCs/>
          <w:kern w:val="32"/>
          <w:sz w:val="28"/>
          <w:szCs w:val="28"/>
          <w:highlight w:val="yellow"/>
          <w:lang w:eastAsia="en-US"/>
        </w:rPr>
        <w:lastRenderedPageBreak/>
        <w:t>5.3.2. Строительство новой газовой котельной взамен котельной, расположенной по ул. Энгельса, котельная ПМК 1313</w:t>
      </w:r>
    </w:p>
    <w:p w:rsidR="005218B5" w:rsidRPr="005218B5"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2" w:name="_Toc366662039"/>
      <w:r w:rsidRPr="005218B5">
        <w:rPr>
          <w:bCs/>
          <w:i/>
          <w:kern w:val="32"/>
          <w:sz w:val="28"/>
          <w:szCs w:val="28"/>
          <w:lang w:eastAsia="en-US"/>
        </w:rPr>
        <w:t>Обоснование необходимости строительства:</w:t>
      </w:r>
      <w:bookmarkEnd w:id="2"/>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КВТС-1, работающие на твердом топливе (КПД котлоагрегатов составляют 57 %).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2,58 Гкал/ч, подключенная-  0,85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0,85 Гкал/час. Тепловые потери при передаче по новым сетям составляют 22,2%.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1,1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ПМК 1313 составляет 1,543 км (в двухтрубном исполнении). Из них подземной канальной прокладки 1,543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2021 году.</w:t>
      </w:r>
    </w:p>
    <w:p w:rsidR="005218B5" w:rsidRPr="005218B5" w:rsidRDefault="005218B5" w:rsidP="005218B5">
      <w:pPr>
        <w:ind w:firstLine="708"/>
        <w:jc w:val="center"/>
        <w:rPr>
          <w:b/>
          <w:sz w:val="24"/>
          <w:szCs w:val="28"/>
        </w:rPr>
      </w:pPr>
    </w:p>
    <w:p w:rsidR="005218B5" w:rsidRPr="005218B5" w:rsidRDefault="005218B5" w:rsidP="005218B5">
      <w:pPr>
        <w:ind w:firstLine="708"/>
        <w:jc w:val="center"/>
        <w:rPr>
          <w:sz w:val="24"/>
          <w:szCs w:val="28"/>
        </w:rPr>
      </w:pPr>
      <w:r w:rsidRPr="005218B5">
        <w:rPr>
          <w:b/>
          <w:sz w:val="24"/>
          <w:szCs w:val="28"/>
          <w:highlight w:val="yellow"/>
        </w:rPr>
        <w:t>Ориентировочные затраты на строительство новой котельной с переводом на природный газ, расположенной по ул. Энгельса, котельная ПМК 1313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2021</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0,4/0,57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3,0/4,31</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1,6/2,3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5,0/7,18</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0,9/1,32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6,0/8,64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6,0/8,64</w:t>
            </w:r>
          </w:p>
        </w:tc>
      </w:tr>
    </w:tbl>
    <w:p w:rsidR="005218B5" w:rsidRPr="005218B5" w:rsidRDefault="005218B5" w:rsidP="005218B5">
      <w:pPr>
        <w:tabs>
          <w:tab w:val="left" w:pos="2824"/>
        </w:tabs>
        <w:rPr>
          <w:sz w:val="24"/>
          <w:szCs w:val="28"/>
        </w:rPr>
      </w:pP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highlight w:val="yellow"/>
          <w:lang w:eastAsia="en-US"/>
        </w:rPr>
      </w:pPr>
      <w:bookmarkStart w:id="3" w:name="_Toc366662041"/>
      <w:r w:rsidRPr="005218B5">
        <w:rPr>
          <w:b/>
          <w:bCs/>
          <w:kern w:val="32"/>
          <w:sz w:val="28"/>
          <w:szCs w:val="28"/>
          <w:highlight w:val="yellow"/>
          <w:lang w:eastAsia="en-US"/>
        </w:rPr>
        <w:t>5.3.3. Строительство новой газовой котельной взамен котельной, расположенной по ул. Недоговорова, котельная СШ №2</w:t>
      </w: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5218B5">
        <w:rPr>
          <w:bCs/>
          <w:i/>
          <w:kern w:val="32"/>
          <w:sz w:val="28"/>
          <w:szCs w:val="28"/>
          <w:lang w:eastAsia="en-US"/>
        </w:rPr>
        <w:t>Обоснование необходимости строительства:</w:t>
      </w:r>
      <w:bookmarkEnd w:id="3"/>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КВТС-1, работающие на твердом топливе (КПД котлоагрегатов составляют 60 %). </w:t>
      </w:r>
      <w:r w:rsidRPr="005218B5">
        <w:rPr>
          <w:sz w:val="28"/>
          <w:szCs w:val="28"/>
        </w:rPr>
        <w:lastRenderedPageBreak/>
        <w:t xml:space="preserve">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1,72 Гкал/ч, подключенная-  0,28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0,28 Гкал/час. Тепловые потери при передаче по новым сетям составляют 23%.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0,38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СШ №2 составляет 0,5 км (в двухтрубном исполнении). Из них подземной канальной прокладки 0,5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2017 году.</w:t>
      </w:r>
    </w:p>
    <w:p w:rsidR="005218B5" w:rsidRPr="005218B5" w:rsidRDefault="005218B5" w:rsidP="005218B5">
      <w:pPr>
        <w:ind w:firstLine="708"/>
        <w:jc w:val="center"/>
        <w:rPr>
          <w:b/>
          <w:sz w:val="24"/>
          <w:szCs w:val="28"/>
        </w:rPr>
      </w:pPr>
    </w:p>
    <w:p w:rsidR="005218B5" w:rsidRPr="005218B5" w:rsidRDefault="005218B5" w:rsidP="005218B5">
      <w:pPr>
        <w:ind w:firstLine="708"/>
        <w:jc w:val="center"/>
        <w:rPr>
          <w:sz w:val="24"/>
          <w:szCs w:val="28"/>
        </w:rPr>
      </w:pPr>
      <w:r w:rsidRPr="005218B5">
        <w:rPr>
          <w:b/>
          <w:sz w:val="24"/>
          <w:szCs w:val="28"/>
          <w:highlight w:val="yellow"/>
        </w:rPr>
        <w:t xml:space="preserve">Ориентировочные затраты на строительство новой котельной с переводом на природный газ, расположенной по ул. Недоговорова, котельная СШ №2 </w:t>
      </w:r>
      <w:r w:rsidRPr="005218B5">
        <w:rPr>
          <w:sz w:val="24"/>
          <w:szCs w:val="28"/>
          <w:highlight w:val="yellow"/>
        </w:rPr>
        <w:t xml:space="preserve"> (приведены в ценах 2013 года)</w:t>
      </w:r>
      <w:r w:rsidRPr="005218B5">
        <w:rPr>
          <w:sz w:val="24"/>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2017</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0,2/0,24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1,5/1,82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0,8/0,97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2,5/3,03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0,5/0,57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3,1/3,72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3,1/3,72</w:t>
            </w:r>
          </w:p>
        </w:tc>
      </w:tr>
    </w:tbl>
    <w:p w:rsidR="005218B5" w:rsidRPr="005218B5" w:rsidRDefault="005218B5" w:rsidP="005218B5">
      <w:pPr>
        <w:tabs>
          <w:tab w:val="left" w:pos="2824"/>
        </w:tabs>
        <w:rPr>
          <w:sz w:val="24"/>
          <w:szCs w:val="28"/>
        </w:rPr>
      </w:pPr>
    </w:p>
    <w:p w:rsidR="005218B5" w:rsidRPr="005218B5" w:rsidRDefault="005218B5" w:rsidP="005218B5">
      <w:pPr>
        <w:keepNext/>
        <w:numPr>
          <w:ilvl w:val="0"/>
          <w:numId w:val="4"/>
        </w:numPr>
        <w:tabs>
          <w:tab w:val="clear" w:pos="643"/>
          <w:tab w:val="num" w:pos="1070"/>
        </w:tabs>
        <w:ind w:left="1070"/>
        <w:jc w:val="center"/>
        <w:outlineLvl w:val="0"/>
        <w:rPr>
          <w:b/>
          <w:bCs/>
          <w:kern w:val="32"/>
          <w:sz w:val="28"/>
          <w:szCs w:val="28"/>
          <w:highlight w:val="yellow"/>
          <w:lang w:eastAsia="en-US"/>
        </w:rPr>
      </w:pPr>
      <w:bookmarkStart w:id="4" w:name="_Toc366662042"/>
      <w:r w:rsidRPr="005218B5">
        <w:rPr>
          <w:b/>
          <w:bCs/>
          <w:kern w:val="32"/>
          <w:sz w:val="28"/>
          <w:szCs w:val="28"/>
          <w:highlight w:val="yellow"/>
          <w:lang w:eastAsia="en-US"/>
        </w:rPr>
        <w:t>5.3.4.</w:t>
      </w:r>
      <w:bookmarkEnd w:id="4"/>
      <w:r w:rsidRPr="005218B5">
        <w:rPr>
          <w:b/>
          <w:bCs/>
          <w:kern w:val="32"/>
          <w:sz w:val="28"/>
          <w:szCs w:val="28"/>
          <w:highlight w:val="yellow"/>
          <w:lang w:eastAsia="en-US"/>
        </w:rPr>
        <w:t xml:space="preserve"> Строительство новой газовой котельной взамен котельной, расположенной по ул. 8 Марта, котельная 8 Марта»</w:t>
      </w:r>
    </w:p>
    <w:p w:rsidR="005218B5" w:rsidRPr="005218B5"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5" w:name="_Toc366662043"/>
      <w:r w:rsidRPr="005218B5">
        <w:rPr>
          <w:bCs/>
          <w:i/>
          <w:kern w:val="32"/>
          <w:sz w:val="28"/>
          <w:szCs w:val="28"/>
          <w:lang w:eastAsia="en-US"/>
        </w:rPr>
        <w:t>Обоснование необходимости строительства:</w:t>
      </w:r>
      <w:bookmarkEnd w:id="5"/>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КВТС-1, работающие на твердом топливе (КПД котлоагрегатов составляют 56 %).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w:t>
      </w:r>
      <w:r w:rsidRPr="005218B5">
        <w:rPr>
          <w:sz w:val="28"/>
          <w:szCs w:val="28"/>
        </w:rPr>
        <w:lastRenderedPageBreak/>
        <w:t xml:space="preserve">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1,72 Гкал/ч, подключенная-  0,26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0,26 Гкал/час. Тепловые потери при передаче по новым сетям составляют 11%.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0,32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8 марта составляет 0,15 км (в двухтрубном исполнении). Из них подземной канальной прокладки 0,15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2017 году.</w:t>
      </w:r>
    </w:p>
    <w:p w:rsidR="005218B5" w:rsidRPr="005218B5" w:rsidRDefault="005218B5" w:rsidP="005218B5">
      <w:pPr>
        <w:ind w:firstLine="708"/>
        <w:jc w:val="center"/>
        <w:rPr>
          <w:b/>
          <w:sz w:val="24"/>
          <w:szCs w:val="28"/>
        </w:rPr>
      </w:pPr>
    </w:p>
    <w:p w:rsidR="005218B5" w:rsidRPr="005218B5" w:rsidRDefault="005218B5" w:rsidP="005218B5">
      <w:pPr>
        <w:ind w:firstLine="708"/>
        <w:jc w:val="center"/>
        <w:rPr>
          <w:sz w:val="24"/>
          <w:szCs w:val="28"/>
        </w:rPr>
      </w:pPr>
      <w:r w:rsidRPr="005218B5">
        <w:rPr>
          <w:b/>
          <w:sz w:val="24"/>
          <w:szCs w:val="28"/>
          <w:highlight w:val="yellow"/>
        </w:rPr>
        <w:t>Ориентировочные затраты на строительство новой котельной с переводом на природный газ, расположенной по ул. 8 Марта, котельная 8 Марта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2017</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0,2/0,24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1,5/1,82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0,8/0,97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2,5/3,03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0,5/0,57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3,1/3,72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3,1/3,72</w:t>
            </w:r>
          </w:p>
        </w:tc>
      </w:tr>
    </w:tbl>
    <w:p w:rsidR="005218B5" w:rsidRPr="005218B5" w:rsidRDefault="005218B5" w:rsidP="005218B5">
      <w:pPr>
        <w:tabs>
          <w:tab w:val="left" w:pos="2824"/>
        </w:tabs>
        <w:rPr>
          <w:sz w:val="24"/>
          <w:szCs w:val="28"/>
        </w:rPr>
      </w:pP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highlight w:val="lightGray"/>
          <w:lang w:eastAsia="en-US"/>
        </w:rPr>
      </w:pPr>
      <w:bookmarkStart w:id="6" w:name="_Toc366662045"/>
      <w:r w:rsidRPr="005218B5">
        <w:rPr>
          <w:b/>
          <w:bCs/>
          <w:kern w:val="32"/>
          <w:sz w:val="28"/>
          <w:szCs w:val="28"/>
          <w:highlight w:val="lightGray"/>
          <w:lang w:eastAsia="en-US"/>
        </w:rPr>
        <w:t xml:space="preserve">5.3.5. Строительство новой газовой котельной взамен котельной, расположенной по ул. Ленинградская, котельная ЛПХ </w:t>
      </w: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5218B5">
        <w:rPr>
          <w:bCs/>
          <w:i/>
          <w:kern w:val="32"/>
          <w:sz w:val="28"/>
          <w:szCs w:val="28"/>
          <w:lang w:eastAsia="en-US"/>
        </w:rPr>
        <w:t>Обоснование необходимости строительства:</w:t>
      </w:r>
      <w:bookmarkEnd w:id="6"/>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КВТС-1, работающие на твердом топливе (КПД котлоагрегатов составляют 56 %).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2,58 Гкал/ч, подключенная-  0,23 Гкал/ч. После реконструкции мощность котельной будет </w:t>
      </w:r>
      <w:r w:rsidRPr="005218B5">
        <w:rPr>
          <w:sz w:val="28"/>
          <w:szCs w:val="28"/>
        </w:rPr>
        <w:lastRenderedPageBreak/>
        <w:t xml:space="preserve">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0,23 Гкал/час. Тепловые потери при передаче по новым сетям составляют 20%.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0,31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ЛПХ составляет 0,515 км (в двухтрубном исполнении). Из них подземной канальной прокладки 0,515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2017 году.</w:t>
      </w:r>
    </w:p>
    <w:p w:rsidR="005218B5" w:rsidRPr="005218B5" w:rsidRDefault="005218B5" w:rsidP="005218B5">
      <w:pPr>
        <w:ind w:firstLine="708"/>
        <w:jc w:val="center"/>
        <w:rPr>
          <w:b/>
          <w:sz w:val="24"/>
          <w:szCs w:val="28"/>
        </w:rPr>
      </w:pPr>
    </w:p>
    <w:p w:rsidR="005218B5" w:rsidRPr="005218B5" w:rsidRDefault="005218B5" w:rsidP="005218B5">
      <w:pPr>
        <w:ind w:firstLine="708"/>
        <w:jc w:val="center"/>
        <w:rPr>
          <w:sz w:val="24"/>
          <w:szCs w:val="28"/>
        </w:rPr>
      </w:pPr>
      <w:r w:rsidRPr="005218B5">
        <w:rPr>
          <w:b/>
          <w:sz w:val="24"/>
          <w:szCs w:val="28"/>
          <w:highlight w:val="lightGray"/>
        </w:rPr>
        <w:t>Ориентировочные затраты на строительство новой котельной с переводом на природный газ, расположенной по ул. Ленинградская, котельная ЛПХ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2017</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0,2/0,24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1,5/1,82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0,8/0,97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2,5/3,03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0,5/0,57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3,1/3,72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3,1/3,72</w:t>
            </w:r>
          </w:p>
        </w:tc>
      </w:tr>
    </w:tbl>
    <w:p w:rsidR="005218B5" w:rsidRPr="005218B5" w:rsidRDefault="005218B5" w:rsidP="005218B5">
      <w:pPr>
        <w:tabs>
          <w:tab w:val="left" w:pos="2824"/>
        </w:tabs>
        <w:rPr>
          <w:sz w:val="24"/>
          <w:szCs w:val="28"/>
        </w:rPr>
      </w:pP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highlight w:val="yellow"/>
          <w:lang w:eastAsia="en-US"/>
        </w:rPr>
      </w:pPr>
      <w:bookmarkStart w:id="7" w:name="_Toc366662049"/>
      <w:r w:rsidRPr="005218B5">
        <w:rPr>
          <w:b/>
          <w:bCs/>
          <w:kern w:val="32"/>
          <w:sz w:val="28"/>
          <w:szCs w:val="28"/>
          <w:highlight w:val="yellow"/>
          <w:lang w:eastAsia="en-US"/>
        </w:rPr>
        <w:t>5.3.6.Строительство новой газовой котельной взамен котельной, расположенной по ул. Ивановская, котельная ПМК-2</w:t>
      </w:r>
    </w:p>
    <w:p w:rsidR="005218B5" w:rsidRPr="005218B5"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5218B5">
        <w:rPr>
          <w:bCs/>
          <w:i/>
          <w:kern w:val="32"/>
          <w:sz w:val="28"/>
          <w:szCs w:val="28"/>
          <w:lang w:eastAsia="en-US"/>
        </w:rPr>
        <w:t>Обоснование необходимости строительства:</w:t>
      </w:r>
      <w:bookmarkEnd w:id="7"/>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КВМ(а), работающие на твердом топливе (КПД котлоагрегатов составляют 82 %).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1,41 Гкал/ч, подключенная-  0,97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lastRenderedPageBreak/>
        <w:tab/>
        <w:t>В настоящий момент подключенная мощность к данной котельной составляет 0,97 Гкал/час. Тепловые потери при передаче по новым сетям составляют 14,0%.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1,3 Гкал/час.</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ПМК-2 составляет 1,333 км (в двухтрубном исполнении). Из них подземной канальной прокладки 1,333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2023 году.</w:t>
      </w:r>
    </w:p>
    <w:p w:rsidR="005218B5" w:rsidRPr="005218B5" w:rsidRDefault="005218B5" w:rsidP="005218B5">
      <w:pPr>
        <w:ind w:firstLine="708"/>
        <w:jc w:val="center"/>
        <w:rPr>
          <w:sz w:val="24"/>
          <w:szCs w:val="28"/>
        </w:rPr>
      </w:pPr>
      <w:r w:rsidRPr="005218B5">
        <w:rPr>
          <w:b/>
          <w:sz w:val="24"/>
          <w:szCs w:val="28"/>
          <w:highlight w:val="yellow"/>
        </w:rPr>
        <w:t>Ориентировочные затраты на строительство новой котельной с переводом на природный газ, расположенной по ул. Ивановская, котельная ПМК-2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2023</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0,4/0,62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3,4/5,27</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1,9/2,94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5,7/8,83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0,1/0,18</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1,0/1,62</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6,8/10,63</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6,8/10,63</w:t>
            </w:r>
          </w:p>
        </w:tc>
      </w:tr>
    </w:tbl>
    <w:p w:rsidR="005218B5" w:rsidRPr="005218B5" w:rsidRDefault="005218B5" w:rsidP="005218B5">
      <w:pPr>
        <w:keepNext/>
        <w:numPr>
          <w:ilvl w:val="0"/>
          <w:numId w:val="4"/>
        </w:numPr>
        <w:tabs>
          <w:tab w:val="clear" w:pos="643"/>
          <w:tab w:val="num" w:pos="1070"/>
        </w:tabs>
        <w:ind w:left="1070"/>
        <w:jc w:val="center"/>
        <w:outlineLvl w:val="0"/>
        <w:rPr>
          <w:b/>
          <w:bCs/>
          <w:kern w:val="32"/>
          <w:sz w:val="28"/>
          <w:szCs w:val="28"/>
          <w:highlight w:val="yellow"/>
          <w:lang w:eastAsia="en-US"/>
        </w:rPr>
      </w:pPr>
      <w:r w:rsidRPr="005218B5">
        <w:rPr>
          <w:b/>
          <w:bCs/>
          <w:kern w:val="32"/>
          <w:sz w:val="28"/>
          <w:szCs w:val="28"/>
          <w:highlight w:val="yellow"/>
          <w:lang w:eastAsia="en-US"/>
        </w:rPr>
        <w:t>5.3.7.Строительство новой газовой котельной взамен котельной, расположенной по пл.Судоверфи, д.1-а</w:t>
      </w:r>
    </w:p>
    <w:p w:rsidR="005218B5" w:rsidRPr="005218B5"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8" w:name="_Toc366662053"/>
      <w:r w:rsidRPr="005218B5">
        <w:rPr>
          <w:bCs/>
          <w:i/>
          <w:kern w:val="32"/>
          <w:sz w:val="28"/>
          <w:szCs w:val="28"/>
          <w:lang w:eastAsia="en-US"/>
        </w:rPr>
        <w:t>Обоснование необходимости строительства:</w:t>
      </w:r>
      <w:bookmarkEnd w:id="8"/>
    </w:p>
    <w:p w:rsidR="005218B5" w:rsidRPr="005218B5" w:rsidRDefault="005218B5" w:rsidP="005218B5">
      <w:pPr>
        <w:tabs>
          <w:tab w:val="left" w:pos="851"/>
        </w:tabs>
        <w:jc w:val="both"/>
        <w:rPr>
          <w:sz w:val="28"/>
          <w:szCs w:val="28"/>
        </w:rPr>
      </w:pPr>
      <w:r w:rsidRPr="005218B5">
        <w:rPr>
          <w:sz w:val="28"/>
          <w:szCs w:val="28"/>
        </w:rPr>
        <w:tab/>
        <w:t xml:space="preserve">В настоящий момент на котельной установлены котлы КВ (а) работающие на твердом топливе (КПД котлоагрегатов составляют 82 %). Вследствие не экономичности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5218B5" w:rsidRDefault="005218B5" w:rsidP="005218B5">
      <w:pPr>
        <w:ind w:firstLine="708"/>
        <w:jc w:val="both"/>
        <w:rPr>
          <w:sz w:val="28"/>
          <w:szCs w:val="28"/>
        </w:rPr>
      </w:pPr>
      <w:r w:rsidRPr="005218B5">
        <w:rPr>
          <w:sz w:val="28"/>
          <w:szCs w:val="28"/>
        </w:rPr>
        <w:t xml:space="preserve">На данный момент установленная мощность котельной – 1,41 Гкал/ч, подключенная-  0,38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5218B5" w:rsidRDefault="005218B5" w:rsidP="005218B5">
      <w:pPr>
        <w:tabs>
          <w:tab w:val="left" w:pos="851"/>
        </w:tabs>
        <w:jc w:val="both"/>
        <w:rPr>
          <w:sz w:val="28"/>
          <w:szCs w:val="28"/>
        </w:rPr>
      </w:pPr>
      <w:r w:rsidRPr="005218B5">
        <w:rPr>
          <w:sz w:val="28"/>
          <w:szCs w:val="28"/>
        </w:rPr>
        <w:tab/>
        <w:t>Новая котельная предполагается – двухконтурная (температурный график тепловых сетей данной котельной остается 95/70°С) с погодозависимым регулированием.</w:t>
      </w:r>
    </w:p>
    <w:p w:rsidR="005218B5" w:rsidRPr="005218B5" w:rsidRDefault="005218B5" w:rsidP="005218B5">
      <w:pPr>
        <w:tabs>
          <w:tab w:val="left" w:pos="851"/>
        </w:tabs>
        <w:jc w:val="both"/>
        <w:rPr>
          <w:sz w:val="28"/>
          <w:szCs w:val="28"/>
        </w:rPr>
      </w:pPr>
      <w:r w:rsidRPr="005218B5">
        <w:rPr>
          <w:sz w:val="28"/>
          <w:szCs w:val="28"/>
        </w:rPr>
        <w:tab/>
        <w:t>В настоящий момент подключенная мощность к данной котельной составляет 0,38 Гкал/час. Тепловые потери при передаче по новым сетям составляют 25%. Учтем данный факт при прогнозировании мощности оборудования. Заложим 7-10% запас по мощности на случай аномально холодных суток. Т.о. предлагаемая установленная мощность данной котельной составляет 0,52 Гкал/час.</w:t>
      </w:r>
    </w:p>
    <w:p w:rsidR="005218B5" w:rsidRPr="005218B5" w:rsidRDefault="005218B5" w:rsidP="005218B5">
      <w:pPr>
        <w:ind w:firstLine="708"/>
        <w:jc w:val="both"/>
        <w:rPr>
          <w:sz w:val="28"/>
          <w:szCs w:val="28"/>
        </w:rPr>
      </w:pPr>
      <w:r w:rsidRPr="005218B5">
        <w:rPr>
          <w:sz w:val="28"/>
          <w:szCs w:val="28"/>
        </w:rPr>
        <w:lastRenderedPageBreak/>
        <w:t>Протяженность тепловой сети от котельной Судоверфи составляет 0,756 км (в двухтрубном исполнении). Из них подземной канальной прокладки 0,756 км.</w:t>
      </w:r>
    </w:p>
    <w:p w:rsidR="005218B5" w:rsidRPr="005218B5" w:rsidRDefault="005218B5" w:rsidP="005218B5">
      <w:pPr>
        <w:tabs>
          <w:tab w:val="left" w:pos="851"/>
        </w:tabs>
        <w:jc w:val="both"/>
        <w:rPr>
          <w:sz w:val="28"/>
          <w:szCs w:val="28"/>
        </w:rPr>
      </w:pPr>
      <w:r w:rsidRPr="005218B5">
        <w:rPr>
          <w:sz w:val="28"/>
          <w:szCs w:val="28"/>
        </w:rPr>
        <w:tab/>
        <w:t>Ввод новой реконструированной котельной подразумевается в 2023 году.</w:t>
      </w:r>
    </w:p>
    <w:p w:rsidR="005218B5" w:rsidRPr="005218B5" w:rsidRDefault="005218B5" w:rsidP="005218B5">
      <w:pPr>
        <w:ind w:firstLine="708"/>
        <w:jc w:val="center"/>
        <w:rPr>
          <w:sz w:val="24"/>
          <w:szCs w:val="28"/>
        </w:rPr>
      </w:pPr>
      <w:r w:rsidRPr="005218B5">
        <w:rPr>
          <w:b/>
          <w:sz w:val="24"/>
          <w:szCs w:val="28"/>
          <w:highlight w:val="yellow"/>
        </w:rPr>
        <w:t>Ориентировочные затраты на строительство новой котельной с переводом на природный газ, расположенной по пл.Судоверфи, д.1-а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szCs w:val="24"/>
              </w:rPr>
            </w:pPr>
            <w:r w:rsidRPr="005218B5">
              <w:rPr>
                <w:b/>
                <w:sz w:val="24"/>
                <w:szCs w:val="24"/>
              </w:rPr>
              <w:t>Наименование работ/статей затрат</w:t>
            </w:r>
          </w:p>
        </w:tc>
        <w:tc>
          <w:tcPr>
            <w:tcW w:w="1745" w:type="pct"/>
          </w:tcPr>
          <w:p w:rsidR="005218B5" w:rsidRPr="005218B5" w:rsidRDefault="005218B5" w:rsidP="005218B5">
            <w:pPr>
              <w:jc w:val="center"/>
              <w:rPr>
                <w:b/>
                <w:sz w:val="24"/>
                <w:szCs w:val="24"/>
              </w:rPr>
            </w:pPr>
            <w:r w:rsidRPr="005218B5">
              <w:rPr>
                <w:b/>
                <w:sz w:val="24"/>
                <w:szCs w:val="24"/>
              </w:rPr>
              <w:t>2023</w:t>
            </w:r>
          </w:p>
          <w:p w:rsidR="005218B5" w:rsidRPr="005218B5" w:rsidRDefault="005218B5" w:rsidP="005218B5">
            <w:pPr>
              <w:jc w:val="center"/>
              <w:rPr>
                <w:b/>
                <w:sz w:val="24"/>
                <w:szCs w:val="24"/>
              </w:rPr>
            </w:pPr>
            <w:r w:rsidRPr="005218B5">
              <w:rPr>
                <w:b/>
                <w:sz w:val="24"/>
                <w:szCs w:val="24"/>
              </w:rPr>
              <w:t>млн рублей в ценах 2013</w:t>
            </w:r>
          </w:p>
          <w:p w:rsidR="005218B5" w:rsidRPr="005218B5" w:rsidRDefault="005218B5" w:rsidP="005218B5">
            <w:pPr>
              <w:jc w:val="center"/>
              <w:rPr>
                <w:sz w:val="24"/>
                <w:szCs w:val="24"/>
              </w:rPr>
            </w:pPr>
            <w:r w:rsidRPr="005218B5">
              <w:rPr>
                <w:b/>
                <w:sz w:val="24"/>
                <w:szCs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ПИР и ПСД</w:t>
            </w:r>
          </w:p>
        </w:tc>
        <w:tc>
          <w:tcPr>
            <w:tcW w:w="1745" w:type="pct"/>
          </w:tcPr>
          <w:p w:rsidR="005218B5" w:rsidRPr="005218B5" w:rsidRDefault="005218B5" w:rsidP="005218B5">
            <w:pPr>
              <w:jc w:val="center"/>
              <w:rPr>
                <w:sz w:val="24"/>
                <w:szCs w:val="24"/>
              </w:rPr>
            </w:pPr>
            <w:r w:rsidRPr="005218B5">
              <w:rPr>
                <w:sz w:val="24"/>
                <w:szCs w:val="24"/>
              </w:rPr>
              <w:t>0,4/0,64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Оборудование</w:t>
            </w:r>
          </w:p>
        </w:tc>
        <w:tc>
          <w:tcPr>
            <w:tcW w:w="1745" w:type="pct"/>
          </w:tcPr>
          <w:p w:rsidR="005218B5" w:rsidRPr="005218B5" w:rsidRDefault="005218B5" w:rsidP="005218B5">
            <w:pPr>
              <w:jc w:val="center"/>
              <w:rPr>
                <w:sz w:val="24"/>
                <w:szCs w:val="24"/>
              </w:rPr>
            </w:pPr>
            <w:r w:rsidRPr="005218B5">
              <w:rPr>
                <w:sz w:val="24"/>
                <w:szCs w:val="24"/>
              </w:rPr>
              <w:t>1,9/3,0</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СМР и наладочные работы</w:t>
            </w:r>
          </w:p>
        </w:tc>
        <w:tc>
          <w:tcPr>
            <w:tcW w:w="1745" w:type="pct"/>
          </w:tcPr>
          <w:p w:rsidR="005218B5" w:rsidRPr="005218B5" w:rsidRDefault="005218B5" w:rsidP="005218B5">
            <w:pPr>
              <w:jc w:val="center"/>
              <w:rPr>
                <w:sz w:val="24"/>
                <w:szCs w:val="24"/>
              </w:rPr>
            </w:pPr>
            <w:r w:rsidRPr="005218B5">
              <w:rPr>
                <w:sz w:val="24"/>
                <w:szCs w:val="24"/>
              </w:rPr>
              <w:t>0,9/1,44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капитальные затраты</w:t>
            </w:r>
          </w:p>
        </w:tc>
        <w:tc>
          <w:tcPr>
            <w:tcW w:w="1745" w:type="pct"/>
          </w:tcPr>
          <w:p w:rsidR="005218B5" w:rsidRPr="005218B5" w:rsidRDefault="005218B5" w:rsidP="005218B5">
            <w:pPr>
              <w:jc w:val="center"/>
              <w:rPr>
                <w:sz w:val="24"/>
                <w:szCs w:val="24"/>
              </w:rPr>
            </w:pPr>
            <w:r w:rsidRPr="005218B5">
              <w:rPr>
                <w:sz w:val="24"/>
                <w:szCs w:val="24"/>
              </w:rPr>
              <w:t>3,2/5,08</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Непредвиденные расходы</w:t>
            </w:r>
          </w:p>
        </w:tc>
        <w:tc>
          <w:tcPr>
            <w:tcW w:w="1745" w:type="pct"/>
          </w:tcPr>
          <w:p w:rsidR="005218B5" w:rsidRPr="005218B5" w:rsidRDefault="005218B5" w:rsidP="005218B5">
            <w:pPr>
              <w:jc w:val="center"/>
              <w:rPr>
                <w:sz w:val="24"/>
                <w:szCs w:val="24"/>
              </w:rPr>
            </w:pPr>
            <w:r w:rsidRPr="005218B5">
              <w:rPr>
                <w:sz w:val="24"/>
                <w:szCs w:val="24"/>
              </w:rPr>
              <w:t>0,1/0,16</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НДС</w:t>
            </w:r>
          </w:p>
        </w:tc>
        <w:tc>
          <w:tcPr>
            <w:tcW w:w="1745" w:type="pct"/>
          </w:tcPr>
          <w:p w:rsidR="005218B5" w:rsidRPr="005218B5" w:rsidRDefault="005218B5" w:rsidP="005218B5">
            <w:pPr>
              <w:jc w:val="center"/>
              <w:rPr>
                <w:sz w:val="24"/>
                <w:szCs w:val="24"/>
              </w:rPr>
            </w:pPr>
            <w:r w:rsidRPr="005218B5">
              <w:rPr>
                <w:sz w:val="24"/>
                <w:szCs w:val="24"/>
              </w:rPr>
              <w:t>0,6/0,94</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Всего смета проекта</w:t>
            </w:r>
          </w:p>
        </w:tc>
        <w:tc>
          <w:tcPr>
            <w:tcW w:w="1745" w:type="pct"/>
          </w:tcPr>
          <w:p w:rsidR="005218B5" w:rsidRPr="005218B5" w:rsidRDefault="005218B5" w:rsidP="005218B5">
            <w:pPr>
              <w:jc w:val="center"/>
              <w:rPr>
                <w:sz w:val="24"/>
                <w:szCs w:val="24"/>
              </w:rPr>
            </w:pPr>
            <w:r w:rsidRPr="005218B5">
              <w:rPr>
                <w:sz w:val="24"/>
                <w:szCs w:val="24"/>
              </w:rPr>
              <w:t>3,9/6,18</w:t>
            </w:r>
          </w:p>
        </w:tc>
      </w:tr>
      <w:tr w:rsidR="005218B5" w:rsidRPr="005218B5" w:rsidTr="00005F93">
        <w:tc>
          <w:tcPr>
            <w:tcW w:w="3255" w:type="pct"/>
            <w:vAlign w:val="center"/>
          </w:tcPr>
          <w:p w:rsidR="005218B5" w:rsidRPr="005218B5" w:rsidRDefault="005218B5" w:rsidP="005218B5">
            <w:pPr>
              <w:jc w:val="center"/>
              <w:rPr>
                <w:sz w:val="24"/>
                <w:szCs w:val="24"/>
              </w:rPr>
            </w:pPr>
            <w:r w:rsidRPr="005218B5">
              <w:rPr>
                <w:sz w:val="24"/>
                <w:szCs w:val="24"/>
              </w:rPr>
              <w:t>ИТОГО</w:t>
            </w:r>
          </w:p>
        </w:tc>
        <w:tc>
          <w:tcPr>
            <w:tcW w:w="1745" w:type="pct"/>
          </w:tcPr>
          <w:p w:rsidR="005218B5" w:rsidRPr="005218B5" w:rsidRDefault="005218B5" w:rsidP="005218B5">
            <w:pPr>
              <w:jc w:val="center"/>
              <w:rPr>
                <w:sz w:val="24"/>
                <w:szCs w:val="24"/>
              </w:rPr>
            </w:pPr>
            <w:r w:rsidRPr="005218B5">
              <w:rPr>
                <w:sz w:val="24"/>
                <w:szCs w:val="24"/>
              </w:rPr>
              <w:t>3,9/6,18</w:t>
            </w:r>
          </w:p>
        </w:tc>
      </w:tr>
    </w:tbl>
    <w:p w:rsidR="005218B5" w:rsidRPr="005218B5" w:rsidRDefault="005218B5" w:rsidP="005218B5">
      <w:pPr>
        <w:tabs>
          <w:tab w:val="left" w:pos="2824"/>
        </w:tabs>
        <w:rPr>
          <w:sz w:val="24"/>
          <w:szCs w:val="28"/>
        </w:rPr>
      </w:pP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Источники тепловой энергии, функционирующие в режиме комбинированной выработки электрической и тепловой энергии и котельны на территории муниципального округа отсутствуют.</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 xml:space="preserve">5.5. </w:t>
      </w:r>
      <w:bookmarkStart w:id="9" w:name="Par70"/>
      <w:bookmarkEnd w:id="9"/>
      <w:r w:rsidRPr="005218B5">
        <w:rPr>
          <w:rFonts w:eastAsia="Arial Unicode MS"/>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Вывод из эксплуатации, консервации и демонтаж избыточных источников тепловой энергии, а также источников тепловой энергии, выработавших нормативный срок службы не предусматривается.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Котельные, функционирующие в режиме комбинированной выработки электрической и тепловой энергии на территории муниципального округа отсутствуют.</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Котельные, функционирующие в режиме комбинированной выработки электрической и тепловой энергии на территории муниципального округа отсутствуют.</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lastRenderedPageBreak/>
        <w:t>В соответствии с СНиП 41-02-2003 «Тепловые сети» регулирование отпуска теплоты от источников тепловой энергии сохраняется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Данные о фактических температурах теплоносителя, предоставленные теплоснабжающими организациями, и проведенные при разработке Схемы расчеты показали, что по большинству зон теплоснабжения утвержденный температурный график не выдерживается как по температуре прямой, так и обратной сетевой воде.</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 xml:space="preserve">Высокая температура обратной сетевой воды в зонах теплоснабжения, в которых осуществляется централизованная подача тепла на нужды горячего водоснабжения, свидетельствует о неудовлетворительной работе регуляторов горячего водоснабжения (в ЦТП отсутствует современная автоматика). Практически на всех котельных в зоне низких отрицательных температур осуществляется срезка температурного графика (что во многом вызвано невозможностью котлоагрегатов выйти на максимальную температуру теплоносителя). </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Для выдерживания оптимальных графиков требуется: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 провести соответствующую балансировку и наладку систем теплопотребления с установкой ограничителей расхода воды на отопление (шайбирование);</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 установка, доведение до работоспособного состояния регуляторов температуры в системе горячего водоснабжения.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Температурные графики для котельных на дровах 70-50 Град Цельсия, для газовых котельных 95-70 Град. Цельсия.</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Перспективная установленная тепловая мощность  в разрезе по каждой котельной с предложениями по сроку ввода в эксплуатацию новых мощностей представлена в п. 2.3.</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5218B5" w:rsidRPr="005218B5" w:rsidRDefault="005218B5" w:rsidP="005218B5">
      <w:pPr>
        <w:autoSpaceDE w:val="0"/>
        <w:autoSpaceDN w:val="0"/>
        <w:adjustRightInd w:val="0"/>
        <w:ind w:firstLine="540"/>
        <w:jc w:val="both"/>
        <w:rPr>
          <w:rFonts w:eastAsia="Arial Unicode MS"/>
          <w:sz w:val="28"/>
          <w:szCs w:val="28"/>
          <w:lang w:eastAsia="en-US"/>
        </w:rPr>
      </w:pPr>
      <w:r w:rsidRPr="005218B5">
        <w:rPr>
          <w:rFonts w:eastAsia="Arial Unicode MS"/>
          <w:sz w:val="28"/>
          <w:szCs w:val="28"/>
          <w:lang w:eastAsia="en-US"/>
        </w:rPr>
        <w:t>Источников тепловой энергии с использованием возобновляемых источников энергии на территории муниципального округа нет.</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Предложения по вводу новых и реконструкции существующих источников тепловой энергии с использованием местных видов топлива приведены в п.5.3.</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5.11. Сведения о резервном оборудовании, резервных насосных станциях, о резервировании тепловых сетей смежных районов поселения и организации совместной работы нескольких источников тепловой энергии на единую тепловую сеть.</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5.11.1.Установка резервного оборудования.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lastRenderedPageBreak/>
        <w:t xml:space="preserve">Установка резервного оборудования на расчетный срок не требуется и не предусматривается в связи с наличием резервов располагаемой мощности существующего оборудования. </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5.11.2.Организация совместной работы нескольких источников тепловой энергии на единую тепловую сеть.</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 xml:space="preserve">Организация совместной работы нескольких источников тепловой энергии на единую тепловую сеть, позволяющая в случае аварии на одном из источников частично обеспечивать единые тепловые нагрузки за счет других источников теплоты, на расчетный срок, не возможна. </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5.11.3.Резервирование тепловых сетей смежных районов поселения, городского округа, города федерального значения.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 xml:space="preserve">Резервирование тепловых сетей со смежными муниципальными образованиями отсутствуют. </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5.11.4.Устройство резервных насосных станций.</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Установка резервных насосных станции не требуется.</w:t>
      </w:r>
    </w:p>
    <w:p w:rsidR="005218B5" w:rsidRPr="005218B5" w:rsidRDefault="005218B5" w:rsidP="005218B5">
      <w:pPr>
        <w:ind w:firstLine="709"/>
        <w:jc w:val="both"/>
        <w:rPr>
          <w:rFonts w:eastAsia="Arial Unicode MS"/>
          <w:sz w:val="28"/>
          <w:szCs w:val="28"/>
          <w:lang w:eastAsia="en-US"/>
        </w:rPr>
      </w:pP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Раздел 6 "Предложения по строительству, реконструкции и (или) модернизации тепловых сетей".</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 xml:space="preserve">Котельную РУС закрыли, а ее нагрузку перевели на котельную Центральную. Данное мероприятие сделано с целью уменьшения капитальных затрат при строительстве новых котельных. </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В связи с тем, что на территории муниципального округа отсутствуют зоны с дефицитом располагаемой тепловой мощности источников тепловой энергии, то и мероприятия по перераспределению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планируются.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города федерального значения под жилищную, комплексную или производственную застройку.</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На основании планирования на территории муниципального округая будет вестись точечная застройка жилыми домами. Теплоснабжение вновь введенных домов планируется от индивидуальных источников. Строительство тепловых сетей для обеспечения перспективной тепловой нагрузки не предполагается.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lastRenderedPageBreak/>
        <w:t>В данной схеме предлагается строительство новых котельных взамен угольных и дровяных. Данные котельные служат для теплоснабжения населения и прочих потребителей. При проектировании котельных заложены затраты на частичную реконструкцию тепловых сетей с целью увеличения надежности и качества теплоснабжения.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 xml:space="preserve">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при </w:t>
      </w:r>
      <w:r w:rsidRPr="005218B5">
        <w:rPr>
          <w:rFonts w:eastAsia="Arial Unicode MS"/>
          <w:sz w:val="28"/>
          <w:szCs w:val="28"/>
          <w:highlight w:val="yellow"/>
          <w:lang w:eastAsia="en-US"/>
        </w:rPr>
        <w:t>выводе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5218B5">
        <w:rPr>
          <w:rFonts w:eastAsia="Arial Unicode MS"/>
          <w:sz w:val="28"/>
          <w:szCs w:val="28"/>
          <w:lang w:eastAsia="en-US"/>
        </w:rPr>
        <w:t>.</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Предложения по строительству, реконструкции и (или) модернизации тепловых сетей приведены в п.6.5.</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5218B5" w:rsidRPr="005218B5" w:rsidRDefault="005218B5" w:rsidP="005218B5">
      <w:pPr>
        <w:keepNext/>
        <w:ind w:firstLine="65"/>
        <w:jc w:val="center"/>
        <w:outlineLvl w:val="0"/>
        <w:rPr>
          <w:b/>
          <w:bCs/>
          <w:i/>
          <w:kern w:val="32"/>
          <w:sz w:val="28"/>
          <w:szCs w:val="28"/>
          <w:lang w:eastAsia="en-US"/>
        </w:rPr>
      </w:pPr>
      <w:r w:rsidRPr="005218B5">
        <w:rPr>
          <w:b/>
          <w:bCs/>
          <w:i/>
          <w:kern w:val="32"/>
          <w:sz w:val="28"/>
          <w:szCs w:val="28"/>
          <w:highlight w:val="yellow"/>
          <w:lang w:eastAsia="en-US"/>
        </w:rPr>
        <w:t>Реконструкция тепловых сетей от котельной, расположенной по ул. Еременко, котельная ЦРБ</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ЦРБ составляет 1,38 км (в двухтрубном исполнении). Из них подземной канальной прокладки 1,38 км.</w:t>
      </w:r>
    </w:p>
    <w:p w:rsidR="005218B5" w:rsidRPr="005218B5" w:rsidRDefault="005218B5" w:rsidP="005218B5">
      <w:pPr>
        <w:tabs>
          <w:tab w:val="left" w:pos="851"/>
        </w:tabs>
        <w:jc w:val="center"/>
        <w:rPr>
          <w:sz w:val="24"/>
          <w:szCs w:val="24"/>
        </w:rPr>
      </w:pPr>
      <w:r w:rsidRPr="005218B5">
        <w:rPr>
          <w:b/>
          <w:sz w:val="24"/>
          <w:szCs w:val="24"/>
          <w:highlight w:val="yellow"/>
        </w:rPr>
        <w:t>Ориентировочные затраты на строительство тепловой сети для котельной, расположенной по ул. Еременко, котельная ЦРБ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2021</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0,3/0,43</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1,3/1,87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3,0/4,31</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капитальные затраты</w:t>
            </w:r>
          </w:p>
        </w:tc>
        <w:tc>
          <w:tcPr>
            <w:tcW w:w="1745" w:type="pct"/>
          </w:tcPr>
          <w:p w:rsidR="005218B5" w:rsidRPr="005218B5" w:rsidRDefault="005218B5" w:rsidP="005218B5">
            <w:pPr>
              <w:jc w:val="center"/>
              <w:rPr>
                <w:sz w:val="24"/>
              </w:rPr>
            </w:pPr>
            <w:r w:rsidRPr="005218B5">
              <w:rPr>
                <w:sz w:val="24"/>
              </w:rPr>
              <w:t>4,6/6,61</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0,1/0,13</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0,8/1,21</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смета проекта</w:t>
            </w:r>
          </w:p>
        </w:tc>
        <w:tc>
          <w:tcPr>
            <w:tcW w:w="1745" w:type="pct"/>
          </w:tcPr>
          <w:p w:rsidR="005218B5" w:rsidRPr="005218B5" w:rsidRDefault="005218B5" w:rsidP="005218B5">
            <w:pPr>
              <w:jc w:val="center"/>
              <w:rPr>
                <w:sz w:val="24"/>
              </w:rPr>
            </w:pPr>
            <w:r w:rsidRPr="005218B5">
              <w:rPr>
                <w:sz w:val="24"/>
              </w:rPr>
              <w:t>5,5/7,95</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5,5/7,95</w:t>
            </w:r>
          </w:p>
        </w:tc>
      </w:tr>
    </w:tbl>
    <w:p w:rsidR="005218B5" w:rsidRPr="005218B5" w:rsidRDefault="005218B5" w:rsidP="005218B5">
      <w:pPr>
        <w:tabs>
          <w:tab w:val="left" w:pos="2824"/>
        </w:tabs>
        <w:rPr>
          <w:szCs w:val="28"/>
        </w:rPr>
      </w:pPr>
    </w:p>
    <w:p w:rsidR="005218B5" w:rsidRPr="005218B5" w:rsidRDefault="005218B5" w:rsidP="005218B5">
      <w:pPr>
        <w:ind w:firstLine="708"/>
        <w:jc w:val="center"/>
        <w:rPr>
          <w:b/>
          <w:bCs/>
          <w:i/>
          <w:kern w:val="32"/>
          <w:sz w:val="28"/>
          <w:szCs w:val="28"/>
          <w:lang w:eastAsia="en-US"/>
        </w:rPr>
      </w:pPr>
      <w:r w:rsidRPr="005218B5">
        <w:rPr>
          <w:b/>
          <w:bCs/>
          <w:i/>
          <w:kern w:val="32"/>
          <w:sz w:val="28"/>
          <w:szCs w:val="28"/>
          <w:highlight w:val="yellow"/>
          <w:lang w:eastAsia="en-US"/>
        </w:rPr>
        <w:t>Реконструкция тепловых сетей от котельной, расположенной по ул. Энгельса, котельная ПМК 1313</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ПМК 1313 составляет 1,543 км (в двухтрубном исполнении). Из них подземной канальной прокладки 1,543 км.</w:t>
      </w:r>
    </w:p>
    <w:p w:rsidR="005218B5" w:rsidRPr="005218B5" w:rsidRDefault="005218B5" w:rsidP="005218B5">
      <w:pPr>
        <w:tabs>
          <w:tab w:val="left" w:pos="851"/>
        </w:tabs>
        <w:jc w:val="center"/>
        <w:rPr>
          <w:sz w:val="24"/>
          <w:szCs w:val="24"/>
        </w:rPr>
      </w:pPr>
      <w:r w:rsidRPr="005218B5">
        <w:rPr>
          <w:b/>
          <w:sz w:val="24"/>
          <w:szCs w:val="24"/>
        </w:rPr>
        <w:t>Ориентировочные затраты на строительство тепловой сети для котельной ул. Энгельса, котельная ПМК 1313</w:t>
      </w:r>
      <w:r w:rsidRPr="005218B5">
        <w:rPr>
          <w:sz w:val="24"/>
          <w:szCs w:val="24"/>
        </w:rPr>
        <w:t xml:space="preserve">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2021</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0,3/0,43</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1,5/2,16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3,1/4,46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капитальные затраты</w:t>
            </w:r>
          </w:p>
        </w:tc>
        <w:tc>
          <w:tcPr>
            <w:tcW w:w="1745" w:type="pct"/>
          </w:tcPr>
          <w:p w:rsidR="005218B5" w:rsidRPr="005218B5" w:rsidRDefault="005218B5" w:rsidP="005218B5">
            <w:pPr>
              <w:jc w:val="center"/>
              <w:rPr>
                <w:sz w:val="24"/>
              </w:rPr>
            </w:pPr>
            <w:r w:rsidRPr="005218B5">
              <w:rPr>
                <w:sz w:val="24"/>
              </w:rPr>
              <w:t>4,9/7,05</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0,1/0,14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0,9/1,29</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lastRenderedPageBreak/>
              <w:t>Всего смета проекта</w:t>
            </w:r>
          </w:p>
        </w:tc>
        <w:tc>
          <w:tcPr>
            <w:tcW w:w="1745" w:type="pct"/>
          </w:tcPr>
          <w:p w:rsidR="005218B5" w:rsidRPr="005218B5" w:rsidRDefault="005218B5" w:rsidP="005218B5">
            <w:pPr>
              <w:jc w:val="center"/>
              <w:rPr>
                <w:sz w:val="24"/>
              </w:rPr>
            </w:pPr>
            <w:r w:rsidRPr="005218B5">
              <w:rPr>
                <w:sz w:val="24"/>
              </w:rPr>
              <w:t>5,9/8,48</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5,9/8,48</w:t>
            </w:r>
          </w:p>
        </w:tc>
      </w:tr>
    </w:tbl>
    <w:p w:rsidR="005218B5" w:rsidRPr="005218B5" w:rsidRDefault="005218B5" w:rsidP="005218B5">
      <w:pPr>
        <w:keepNext/>
        <w:jc w:val="center"/>
        <w:outlineLvl w:val="0"/>
        <w:rPr>
          <w:b/>
          <w:bCs/>
          <w:i/>
          <w:kern w:val="32"/>
          <w:sz w:val="28"/>
          <w:szCs w:val="28"/>
          <w:lang w:eastAsia="en-US"/>
        </w:rPr>
      </w:pPr>
    </w:p>
    <w:p w:rsidR="005218B5" w:rsidRPr="005218B5" w:rsidRDefault="005218B5" w:rsidP="005218B5">
      <w:pPr>
        <w:keepNext/>
        <w:jc w:val="center"/>
        <w:outlineLvl w:val="0"/>
        <w:rPr>
          <w:b/>
          <w:bCs/>
          <w:i/>
          <w:kern w:val="32"/>
          <w:sz w:val="28"/>
          <w:szCs w:val="28"/>
        </w:rPr>
      </w:pPr>
      <w:r w:rsidRPr="005218B5">
        <w:rPr>
          <w:b/>
          <w:bCs/>
          <w:i/>
          <w:kern w:val="32"/>
          <w:sz w:val="28"/>
          <w:szCs w:val="28"/>
          <w:highlight w:val="yellow"/>
        </w:rPr>
        <w:t>Реконструкция тепловых сетей от котельной, расположенной по ул. Недоговорова, котельная СШ №2</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СШ №2 составляет 0,5 км (в двухтрубном исполнении). Из них подземной канальной прокладки 0,5 км.</w:t>
      </w:r>
    </w:p>
    <w:p w:rsidR="005218B5" w:rsidRPr="005218B5" w:rsidRDefault="005218B5" w:rsidP="005218B5">
      <w:pPr>
        <w:tabs>
          <w:tab w:val="left" w:pos="851"/>
        </w:tabs>
        <w:jc w:val="center"/>
        <w:rPr>
          <w:sz w:val="24"/>
          <w:szCs w:val="24"/>
        </w:rPr>
      </w:pPr>
      <w:r w:rsidRPr="005218B5">
        <w:rPr>
          <w:b/>
          <w:sz w:val="24"/>
          <w:szCs w:val="24"/>
          <w:highlight w:val="yellow"/>
        </w:rPr>
        <w:t>Ориентировочные затраты на строительство тепловой сети для котельной, расположенной по ул. Недоговорова, котельная СШ №2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2017</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0,1/0,12</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0,3/0,36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0,8/0,97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капитальные затраты</w:t>
            </w:r>
          </w:p>
        </w:tc>
        <w:tc>
          <w:tcPr>
            <w:tcW w:w="1745" w:type="pct"/>
          </w:tcPr>
          <w:p w:rsidR="005218B5" w:rsidRPr="005218B5" w:rsidRDefault="005218B5" w:rsidP="005218B5">
            <w:pPr>
              <w:jc w:val="center"/>
              <w:rPr>
                <w:sz w:val="24"/>
              </w:rPr>
            </w:pPr>
            <w:r w:rsidRPr="005218B5">
              <w:rPr>
                <w:sz w:val="24"/>
              </w:rPr>
              <w:t>1,2/1,45</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0,03/0,04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0,22/0,27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смета проекта</w:t>
            </w:r>
          </w:p>
        </w:tc>
        <w:tc>
          <w:tcPr>
            <w:tcW w:w="1745" w:type="pct"/>
          </w:tcPr>
          <w:p w:rsidR="005218B5" w:rsidRPr="005218B5" w:rsidRDefault="005218B5" w:rsidP="005218B5">
            <w:pPr>
              <w:jc w:val="center"/>
              <w:rPr>
                <w:sz w:val="24"/>
              </w:rPr>
            </w:pPr>
            <w:r w:rsidRPr="005218B5">
              <w:rPr>
                <w:sz w:val="24"/>
              </w:rPr>
              <w:t>1,45/1,76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1,45/1,76</w:t>
            </w:r>
          </w:p>
        </w:tc>
      </w:tr>
    </w:tbl>
    <w:p w:rsidR="005218B5" w:rsidRPr="005218B5" w:rsidRDefault="005218B5" w:rsidP="005218B5">
      <w:pPr>
        <w:tabs>
          <w:tab w:val="left" w:pos="2824"/>
        </w:tabs>
        <w:rPr>
          <w:szCs w:val="28"/>
        </w:rPr>
      </w:pPr>
    </w:p>
    <w:p w:rsidR="005218B5" w:rsidRPr="005218B5" w:rsidRDefault="005218B5" w:rsidP="005218B5">
      <w:pPr>
        <w:keepNext/>
        <w:ind w:firstLine="851"/>
        <w:jc w:val="center"/>
        <w:outlineLvl w:val="0"/>
        <w:rPr>
          <w:b/>
          <w:bCs/>
          <w:i/>
          <w:kern w:val="32"/>
          <w:sz w:val="28"/>
          <w:szCs w:val="28"/>
          <w:lang w:eastAsia="en-US"/>
        </w:rPr>
      </w:pPr>
      <w:r w:rsidRPr="005218B5">
        <w:rPr>
          <w:b/>
          <w:bCs/>
          <w:i/>
          <w:kern w:val="32"/>
          <w:sz w:val="28"/>
          <w:szCs w:val="28"/>
          <w:lang w:eastAsia="en-US"/>
        </w:rPr>
        <w:t>Реконструкция тепловых сетей от котельной МУП</w:t>
      </w:r>
      <w:r w:rsidRPr="005218B5">
        <w:rPr>
          <w:b/>
          <w:bCs/>
          <w:i/>
          <w:kern w:val="32"/>
          <w:sz w:val="28"/>
          <w:szCs w:val="28"/>
        </w:rPr>
        <w:t xml:space="preserve"> «Коммунресурс» ул. Ленинградская, котельная ЛПХ</w:t>
      </w:r>
    </w:p>
    <w:p w:rsidR="005218B5" w:rsidRPr="005218B5" w:rsidRDefault="005218B5" w:rsidP="005218B5">
      <w:pPr>
        <w:ind w:firstLine="851"/>
        <w:jc w:val="both"/>
        <w:rPr>
          <w:sz w:val="28"/>
          <w:szCs w:val="28"/>
        </w:rPr>
      </w:pPr>
      <w:r w:rsidRPr="005218B5">
        <w:rPr>
          <w:sz w:val="28"/>
          <w:szCs w:val="28"/>
        </w:rPr>
        <w:t>Протяженность тепловой сети от котельной ЛПХ составляет 0,515 км (в двухтрубном исполнении). Из них подземной канальной прокладки 0,515 км.</w:t>
      </w:r>
    </w:p>
    <w:p w:rsidR="005218B5" w:rsidRPr="005218B5" w:rsidRDefault="005218B5" w:rsidP="005218B5">
      <w:pPr>
        <w:ind w:firstLine="708"/>
        <w:jc w:val="center"/>
        <w:rPr>
          <w:sz w:val="24"/>
          <w:szCs w:val="24"/>
        </w:rPr>
      </w:pPr>
      <w:r w:rsidRPr="005218B5">
        <w:rPr>
          <w:b/>
          <w:sz w:val="24"/>
          <w:szCs w:val="24"/>
        </w:rPr>
        <w:t xml:space="preserve">Ориентировочные затраты на строительство тепловой сети для котельной по ул. Ленинградская, котельная ЛПХ </w:t>
      </w:r>
      <w:r w:rsidRPr="005218B5">
        <w:rPr>
          <w:sz w:val="24"/>
          <w:szCs w:val="24"/>
        </w:rPr>
        <w:t xml:space="preserve">(приведены в ценах 2013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2017</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0,1/0,12</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0,3/0,36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0,8/0,97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капитальные затраты</w:t>
            </w:r>
          </w:p>
        </w:tc>
        <w:tc>
          <w:tcPr>
            <w:tcW w:w="1745" w:type="pct"/>
          </w:tcPr>
          <w:p w:rsidR="005218B5" w:rsidRPr="005218B5" w:rsidRDefault="005218B5" w:rsidP="005218B5">
            <w:pPr>
              <w:jc w:val="center"/>
              <w:rPr>
                <w:sz w:val="24"/>
              </w:rPr>
            </w:pPr>
            <w:r w:rsidRPr="005218B5">
              <w:rPr>
                <w:sz w:val="24"/>
              </w:rPr>
              <w:t>1,2/1,45</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0,03/0,04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0,22/0,27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смета проекта</w:t>
            </w:r>
          </w:p>
        </w:tc>
        <w:tc>
          <w:tcPr>
            <w:tcW w:w="1745" w:type="pct"/>
          </w:tcPr>
          <w:p w:rsidR="005218B5" w:rsidRPr="005218B5" w:rsidRDefault="005218B5" w:rsidP="005218B5">
            <w:pPr>
              <w:jc w:val="center"/>
              <w:rPr>
                <w:sz w:val="24"/>
              </w:rPr>
            </w:pPr>
            <w:r w:rsidRPr="005218B5">
              <w:rPr>
                <w:sz w:val="24"/>
              </w:rPr>
              <w:t>1,45/1,76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1,45/1,76</w:t>
            </w:r>
          </w:p>
        </w:tc>
      </w:tr>
    </w:tbl>
    <w:p w:rsidR="005218B5" w:rsidRPr="005218B5" w:rsidRDefault="005218B5" w:rsidP="005218B5">
      <w:pPr>
        <w:tabs>
          <w:tab w:val="left" w:pos="2824"/>
        </w:tabs>
        <w:rPr>
          <w:szCs w:val="28"/>
        </w:rPr>
      </w:pPr>
    </w:p>
    <w:p w:rsidR="005218B5" w:rsidRPr="005218B5" w:rsidRDefault="005218B5" w:rsidP="005218B5">
      <w:pPr>
        <w:ind w:firstLine="708"/>
        <w:jc w:val="center"/>
        <w:rPr>
          <w:b/>
          <w:bCs/>
          <w:i/>
          <w:kern w:val="32"/>
          <w:sz w:val="28"/>
          <w:szCs w:val="28"/>
          <w:lang w:eastAsia="en-US"/>
        </w:rPr>
      </w:pPr>
      <w:r w:rsidRPr="005218B5">
        <w:rPr>
          <w:b/>
          <w:bCs/>
          <w:i/>
          <w:kern w:val="32"/>
          <w:sz w:val="28"/>
          <w:szCs w:val="28"/>
          <w:highlight w:val="yellow"/>
          <w:lang w:eastAsia="en-US"/>
        </w:rPr>
        <w:t>Реконструкция тепловых сетей от, расположенной по ул. Ивановская, котельная ПМК-2</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ПМК-2 составляет 1,333 км (в двухтрубном исполнении). Из них подземной канальной прокладки 1,333 км.</w:t>
      </w:r>
    </w:p>
    <w:p w:rsidR="005218B5" w:rsidRPr="005218B5" w:rsidRDefault="005218B5" w:rsidP="005218B5">
      <w:pPr>
        <w:tabs>
          <w:tab w:val="left" w:pos="851"/>
        </w:tabs>
        <w:jc w:val="center"/>
        <w:rPr>
          <w:sz w:val="24"/>
          <w:szCs w:val="24"/>
        </w:rPr>
      </w:pPr>
      <w:r w:rsidRPr="005218B5">
        <w:rPr>
          <w:b/>
          <w:sz w:val="24"/>
          <w:szCs w:val="24"/>
          <w:highlight w:val="yellow"/>
        </w:rPr>
        <w:t>Ориентировочные затраты на строительство тепловой сети для котельной, расположенной по ул. Ивановская, котельная ПМК-2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2023</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0,3/0,46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1,2/1,86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2,9/4,49</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lastRenderedPageBreak/>
              <w:t>Всего капитальные затраты</w:t>
            </w:r>
          </w:p>
        </w:tc>
        <w:tc>
          <w:tcPr>
            <w:tcW w:w="1745" w:type="pct"/>
          </w:tcPr>
          <w:p w:rsidR="005218B5" w:rsidRPr="005218B5" w:rsidRDefault="005218B5" w:rsidP="005218B5">
            <w:pPr>
              <w:jc w:val="center"/>
              <w:rPr>
                <w:sz w:val="24"/>
              </w:rPr>
            </w:pPr>
            <w:r w:rsidRPr="005218B5">
              <w:rPr>
                <w:sz w:val="24"/>
              </w:rPr>
              <w:t>4,4/6,81</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0,1/0,14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0,8/1,25</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смета проекта</w:t>
            </w:r>
          </w:p>
        </w:tc>
        <w:tc>
          <w:tcPr>
            <w:tcW w:w="1745" w:type="pct"/>
          </w:tcPr>
          <w:p w:rsidR="005218B5" w:rsidRPr="005218B5" w:rsidRDefault="005218B5" w:rsidP="005218B5">
            <w:pPr>
              <w:jc w:val="center"/>
              <w:rPr>
                <w:sz w:val="24"/>
              </w:rPr>
            </w:pPr>
            <w:r w:rsidRPr="005218B5">
              <w:rPr>
                <w:sz w:val="24"/>
              </w:rPr>
              <w:t>5,3/8,20</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5,3/8,20</w:t>
            </w:r>
          </w:p>
        </w:tc>
      </w:tr>
    </w:tbl>
    <w:p w:rsidR="005218B5" w:rsidRPr="005218B5" w:rsidRDefault="005218B5" w:rsidP="005218B5">
      <w:pPr>
        <w:jc w:val="center"/>
        <w:rPr>
          <w:b/>
          <w:i/>
          <w:sz w:val="28"/>
          <w:szCs w:val="28"/>
          <w:lang w:eastAsia="en-US"/>
        </w:rPr>
      </w:pPr>
    </w:p>
    <w:p w:rsidR="005218B5" w:rsidRPr="005218B5" w:rsidRDefault="005218B5" w:rsidP="005218B5">
      <w:pPr>
        <w:ind w:firstLine="708"/>
        <w:jc w:val="center"/>
        <w:rPr>
          <w:b/>
          <w:i/>
          <w:sz w:val="28"/>
          <w:szCs w:val="28"/>
          <w:lang w:eastAsia="en-US"/>
        </w:rPr>
      </w:pPr>
      <w:r w:rsidRPr="005218B5">
        <w:rPr>
          <w:b/>
          <w:i/>
          <w:sz w:val="28"/>
          <w:szCs w:val="28"/>
          <w:highlight w:val="yellow"/>
          <w:lang w:eastAsia="en-US"/>
        </w:rPr>
        <w:t>Реконструкция тепловых сетей от котельной, расположенной на пл. Судоверфи, д.1-а</w:t>
      </w:r>
    </w:p>
    <w:p w:rsidR="005218B5" w:rsidRPr="005218B5" w:rsidRDefault="005218B5" w:rsidP="005218B5">
      <w:pPr>
        <w:ind w:firstLine="708"/>
        <w:jc w:val="both"/>
        <w:rPr>
          <w:sz w:val="28"/>
          <w:szCs w:val="28"/>
        </w:rPr>
      </w:pPr>
      <w:r w:rsidRPr="005218B5">
        <w:rPr>
          <w:sz w:val="28"/>
          <w:szCs w:val="28"/>
        </w:rPr>
        <w:t>Протяженность тепловой сети от котельной Судоверфи составляет 0,756 км (в двухтрубном исполнении). Из них подземной канальной прокладки 0,756 км.</w:t>
      </w:r>
    </w:p>
    <w:p w:rsidR="005218B5" w:rsidRPr="005218B5" w:rsidRDefault="005218B5" w:rsidP="005218B5">
      <w:pPr>
        <w:tabs>
          <w:tab w:val="left" w:pos="851"/>
        </w:tabs>
        <w:jc w:val="center"/>
        <w:rPr>
          <w:sz w:val="24"/>
          <w:szCs w:val="24"/>
        </w:rPr>
      </w:pPr>
      <w:r w:rsidRPr="005218B5">
        <w:rPr>
          <w:b/>
          <w:sz w:val="24"/>
          <w:szCs w:val="24"/>
        </w:rPr>
        <w:t>Ориентировочные затраты на строительство тепловой сети для котельной пл. Судоверфи, д.1-а</w:t>
      </w:r>
      <w:r w:rsidRPr="005218B5">
        <w:rPr>
          <w:sz w:val="24"/>
          <w:szCs w:val="24"/>
        </w:rPr>
        <w:t xml:space="preserve">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5218B5" w:rsidTr="00005F93">
        <w:tc>
          <w:tcPr>
            <w:tcW w:w="3255" w:type="pct"/>
          </w:tcPr>
          <w:p w:rsidR="005218B5" w:rsidRPr="005218B5" w:rsidRDefault="005218B5" w:rsidP="005218B5">
            <w:pPr>
              <w:jc w:val="center"/>
              <w:rPr>
                <w:b/>
                <w:sz w:val="24"/>
              </w:rPr>
            </w:pPr>
            <w:r w:rsidRPr="005218B5">
              <w:rPr>
                <w:b/>
                <w:sz w:val="24"/>
              </w:rPr>
              <w:t>Наименование работ/статей затрат</w:t>
            </w:r>
          </w:p>
        </w:tc>
        <w:tc>
          <w:tcPr>
            <w:tcW w:w="1745" w:type="pct"/>
          </w:tcPr>
          <w:p w:rsidR="005218B5" w:rsidRPr="005218B5" w:rsidRDefault="005218B5" w:rsidP="005218B5">
            <w:pPr>
              <w:jc w:val="center"/>
              <w:rPr>
                <w:b/>
                <w:sz w:val="24"/>
              </w:rPr>
            </w:pPr>
            <w:r w:rsidRPr="005218B5">
              <w:rPr>
                <w:b/>
                <w:sz w:val="24"/>
              </w:rPr>
              <w:t>2023</w:t>
            </w:r>
          </w:p>
          <w:p w:rsidR="005218B5" w:rsidRPr="005218B5" w:rsidRDefault="005218B5" w:rsidP="005218B5">
            <w:pPr>
              <w:jc w:val="center"/>
              <w:rPr>
                <w:b/>
                <w:sz w:val="24"/>
              </w:rPr>
            </w:pPr>
            <w:r w:rsidRPr="005218B5">
              <w:rPr>
                <w:b/>
                <w:sz w:val="24"/>
              </w:rPr>
              <w:t>млн рублей в ценах 2013</w:t>
            </w:r>
          </w:p>
          <w:p w:rsidR="005218B5" w:rsidRPr="005218B5" w:rsidRDefault="005218B5" w:rsidP="005218B5">
            <w:pPr>
              <w:jc w:val="center"/>
              <w:rPr>
                <w:sz w:val="24"/>
              </w:rPr>
            </w:pPr>
            <w:r w:rsidRPr="005218B5">
              <w:rPr>
                <w:b/>
                <w:sz w:val="24"/>
              </w:rPr>
              <w:t>/в ценах на момент ввода</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ПИР и ПСД</w:t>
            </w:r>
          </w:p>
        </w:tc>
        <w:tc>
          <w:tcPr>
            <w:tcW w:w="1745" w:type="pct"/>
          </w:tcPr>
          <w:p w:rsidR="005218B5" w:rsidRPr="005218B5" w:rsidRDefault="005218B5" w:rsidP="005218B5">
            <w:pPr>
              <w:jc w:val="center"/>
              <w:rPr>
                <w:sz w:val="24"/>
              </w:rPr>
            </w:pPr>
            <w:r w:rsidRPr="005218B5">
              <w:rPr>
                <w:sz w:val="24"/>
              </w:rPr>
              <w:t>0,2/0,31</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Оборудование</w:t>
            </w:r>
          </w:p>
        </w:tc>
        <w:tc>
          <w:tcPr>
            <w:tcW w:w="1745" w:type="pct"/>
          </w:tcPr>
          <w:p w:rsidR="005218B5" w:rsidRPr="005218B5" w:rsidRDefault="005218B5" w:rsidP="005218B5">
            <w:pPr>
              <w:jc w:val="center"/>
              <w:rPr>
                <w:sz w:val="24"/>
              </w:rPr>
            </w:pPr>
            <w:r w:rsidRPr="005218B5">
              <w:rPr>
                <w:sz w:val="24"/>
              </w:rPr>
              <w:t>0,5/0,77</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СМР и наладочные работы</w:t>
            </w:r>
          </w:p>
        </w:tc>
        <w:tc>
          <w:tcPr>
            <w:tcW w:w="1745" w:type="pct"/>
          </w:tcPr>
          <w:p w:rsidR="005218B5" w:rsidRPr="005218B5" w:rsidRDefault="005218B5" w:rsidP="005218B5">
            <w:pPr>
              <w:jc w:val="center"/>
              <w:rPr>
                <w:sz w:val="24"/>
              </w:rPr>
            </w:pPr>
            <w:r w:rsidRPr="005218B5">
              <w:rPr>
                <w:sz w:val="24"/>
              </w:rPr>
              <w:t>1,2/1,86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капитальные затраты</w:t>
            </w:r>
          </w:p>
        </w:tc>
        <w:tc>
          <w:tcPr>
            <w:tcW w:w="1745" w:type="pct"/>
          </w:tcPr>
          <w:p w:rsidR="005218B5" w:rsidRPr="005218B5" w:rsidRDefault="005218B5" w:rsidP="005218B5">
            <w:pPr>
              <w:jc w:val="center"/>
              <w:rPr>
                <w:sz w:val="24"/>
              </w:rPr>
            </w:pPr>
            <w:r w:rsidRPr="005218B5">
              <w:rPr>
                <w:sz w:val="24"/>
              </w:rPr>
              <w:t>1,9/2,94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Непредвиденные расходы</w:t>
            </w:r>
          </w:p>
        </w:tc>
        <w:tc>
          <w:tcPr>
            <w:tcW w:w="1745" w:type="pct"/>
          </w:tcPr>
          <w:p w:rsidR="005218B5" w:rsidRPr="005218B5" w:rsidRDefault="005218B5" w:rsidP="005218B5">
            <w:pPr>
              <w:jc w:val="center"/>
              <w:rPr>
                <w:sz w:val="24"/>
              </w:rPr>
            </w:pPr>
            <w:r w:rsidRPr="005218B5">
              <w:rPr>
                <w:sz w:val="24"/>
              </w:rPr>
              <w:t>0,04/0,06</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НДС</w:t>
            </w:r>
          </w:p>
        </w:tc>
        <w:tc>
          <w:tcPr>
            <w:tcW w:w="1745" w:type="pct"/>
          </w:tcPr>
          <w:p w:rsidR="005218B5" w:rsidRPr="005218B5" w:rsidRDefault="005218B5" w:rsidP="005218B5">
            <w:pPr>
              <w:jc w:val="center"/>
              <w:rPr>
                <w:sz w:val="24"/>
              </w:rPr>
            </w:pPr>
            <w:r w:rsidRPr="005218B5">
              <w:rPr>
                <w:sz w:val="24"/>
              </w:rPr>
              <w:t>0,35/0,54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Всего смета проекта</w:t>
            </w:r>
          </w:p>
        </w:tc>
        <w:tc>
          <w:tcPr>
            <w:tcW w:w="1745" w:type="pct"/>
          </w:tcPr>
          <w:p w:rsidR="005218B5" w:rsidRPr="005218B5" w:rsidRDefault="005218B5" w:rsidP="005218B5">
            <w:pPr>
              <w:jc w:val="center"/>
              <w:rPr>
                <w:sz w:val="24"/>
              </w:rPr>
            </w:pPr>
            <w:r w:rsidRPr="005218B5">
              <w:rPr>
                <w:sz w:val="24"/>
              </w:rPr>
              <w:t>2,29/3,54</w:t>
            </w:r>
          </w:p>
        </w:tc>
      </w:tr>
      <w:tr w:rsidR="005218B5" w:rsidRPr="005218B5" w:rsidTr="00005F93">
        <w:tc>
          <w:tcPr>
            <w:tcW w:w="3255" w:type="pct"/>
            <w:vAlign w:val="center"/>
          </w:tcPr>
          <w:p w:rsidR="005218B5" w:rsidRPr="005218B5" w:rsidRDefault="005218B5" w:rsidP="005218B5">
            <w:pPr>
              <w:jc w:val="center"/>
              <w:rPr>
                <w:sz w:val="24"/>
              </w:rPr>
            </w:pPr>
            <w:r w:rsidRPr="005218B5">
              <w:rPr>
                <w:sz w:val="24"/>
              </w:rPr>
              <w:t>ИТОГО</w:t>
            </w:r>
          </w:p>
        </w:tc>
        <w:tc>
          <w:tcPr>
            <w:tcW w:w="1745" w:type="pct"/>
          </w:tcPr>
          <w:p w:rsidR="005218B5" w:rsidRPr="005218B5" w:rsidRDefault="005218B5" w:rsidP="005218B5">
            <w:pPr>
              <w:jc w:val="center"/>
              <w:rPr>
                <w:sz w:val="24"/>
              </w:rPr>
            </w:pPr>
            <w:r w:rsidRPr="005218B5">
              <w:rPr>
                <w:sz w:val="24"/>
              </w:rPr>
              <w:t>2,29/3,54</w:t>
            </w:r>
          </w:p>
        </w:tc>
      </w:tr>
    </w:tbl>
    <w:p w:rsidR="005218B5" w:rsidRPr="005218B5" w:rsidRDefault="005218B5" w:rsidP="005218B5">
      <w:pPr>
        <w:ind w:firstLine="709"/>
        <w:jc w:val="both"/>
        <w:rPr>
          <w:rFonts w:eastAsia="Arial Unicode MS"/>
          <w:sz w:val="28"/>
          <w:szCs w:val="28"/>
          <w:lang w:eastAsia="en-US"/>
        </w:rPr>
      </w:pP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Открытые системы теплоснабжения (горячего водоснабжения) на территории муниципального округа отсутствуют.</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5218B5" w:rsidRPr="005218B5" w:rsidRDefault="005218B5" w:rsidP="005218B5">
      <w:pPr>
        <w:ind w:firstLine="709"/>
        <w:jc w:val="both"/>
        <w:rPr>
          <w:rFonts w:eastAsia="Arial Unicode MS"/>
          <w:sz w:val="28"/>
          <w:szCs w:val="28"/>
          <w:lang w:eastAsia="en-US"/>
        </w:rPr>
      </w:pPr>
      <w:r w:rsidRPr="005218B5">
        <w:rPr>
          <w:rFonts w:eastAsia="Arial Unicode MS"/>
          <w:sz w:val="28"/>
          <w:szCs w:val="28"/>
          <w:lang w:eastAsia="en-US"/>
        </w:rPr>
        <w:t>Открытые системы теплоснабжения (горячего водоснабжения) на территории муниципального округа отсутствуют.</w:t>
      </w:r>
    </w:p>
    <w:p w:rsidR="005218B5" w:rsidRPr="005218B5" w:rsidRDefault="005218B5" w:rsidP="005218B5">
      <w:pPr>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8 "Перспективные топливные балансы".</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lastRenderedPageBreak/>
        <w:t xml:space="preserve">На перспективу для сохраняемых в работе и новых теплоисточников города основным топливом предлагается использовать природный газ. </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Резервное топливо на момент разработки схемы теплоснабжения не присутствовало на источниках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Для всех котельных на перспективу сохранен существующий топливный режим, то есть без резервного и аварийного топлива.</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соответствии с требованиями СНиП II-35-76* «Котельные установки», так как на котельных есть резервное топливо, аварийное топливо не требуется.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ходе реконструкции существующих теплоисточников к установке предусматриваются газовые котельные агрегаты с КПД не менее 92%. В связи с чем расход условного топлива будет уменьшен по сравнению с настоящим моментом.</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ab/>
        <w:t>Перспективные топливные балансы по теплоисточникам муниципального округа представлены в таблице ниже.</w:t>
      </w:r>
    </w:p>
    <w:p w:rsidR="005218B5" w:rsidRPr="005218B5" w:rsidRDefault="005218B5" w:rsidP="005218B5">
      <w:pPr>
        <w:jc w:val="center"/>
        <w:rPr>
          <w:sz w:val="24"/>
          <w:szCs w:val="24"/>
          <w:highlight w:val="cyan"/>
        </w:rPr>
        <w:sectPr w:rsidR="005218B5" w:rsidRPr="005218B5" w:rsidSect="00005F93">
          <w:pgSz w:w="11906" w:h="16838"/>
          <w:pgMar w:top="567" w:right="567" w:bottom="567" w:left="1418" w:header="709" w:footer="709" w:gutter="0"/>
          <w:cols w:space="708"/>
          <w:docGrid w:linePitch="360"/>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
        <w:gridCol w:w="4988"/>
        <w:gridCol w:w="1814"/>
        <w:gridCol w:w="532"/>
        <w:gridCol w:w="532"/>
        <w:gridCol w:w="532"/>
        <w:gridCol w:w="532"/>
        <w:gridCol w:w="532"/>
        <w:gridCol w:w="532"/>
        <w:gridCol w:w="532"/>
        <w:gridCol w:w="532"/>
        <w:gridCol w:w="532"/>
        <w:gridCol w:w="532"/>
        <w:gridCol w:w="532"/>
        <w:gridCol w:w="532"/>
        <w:gridCol w:w="532"/>
        <w:gridCol w:w="532"/>
        <w:gridCol w:w="532"/>
        <w:gridCol w:w="532"/>
      </w:tblGrid>
      <w:tr w:rsidR="005218B5" w:rsidRPr="005218B5" w:rsidTr="00005F93">
        <w:trPr>
          <w:trHeight w:val="255"/>
        </w:trPr>
        <w:tc>
          <w:tcPr>
            <w:tcW w:w="15918" w:type="dxa"/>
            <w:gridSpan w:val="19"/>
            <w:shd w:val="clear" w:color="auto" w:fill="auto"/>
            <w:noWrap/>
          </w:tcPr>
          <w:p w:rsidR="005218B5" w:rsidRPr="005218B5" w:rsidRDefault="005218B5" w:rsidP="005218B5">
            <w:pPr>
              <w:jc w:val="center"/>
              <w:rPr>
                <w:sz w:val="24"/>
                <w:szCs w:val="24"/>
                <w:highlight w:val="cyan"/>
              </w:rPr>
            </w:pPr>
            <w:r w:rsidRPr="005218B5">
              <w:rPr>
                <w:rFonts w:eastAsia="Arial Unicode MS"/>
                <w:sz w:val="28"/>
                <w:szCs w:val="28"/>
                <w:lang w:eastAsia="en-US"/>
              </w:rPr>
              <w:lastRenderedPageBreak/>
              <w:t>Существующие и перспективные топливные балансы</w:t>
            </w:r>
          </w:p>
        </w:tc>
      </w:tr>
      <w:tr w:rsidR="005218B5" w:rsidRPr="005218B5" w:rsidTr="00005F93">
        <w:trPr>
          <w:trHeight w:val="255"/>
        </w:trPr>
        <w:tc>
          <w:tcPr>
            <w:tcW w:w="0" w:type="auto"/>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w:t>
            </w:r>
          </w:p>
        </w:tc>
        <w:tc>
          <w:tcPr>
            <w:tcW w:w="5051" w:type="dxa"/>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Адрес котельной</w:t>
            </w:r>
          </w:p>
        </w:tc>
        <w:tc>
          <w:tcPr>
            <w:tcW w:w="0" w:type="auto"/>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Вид топлива</w:t>
            </w:r>
          </w:p>
        </w:tc>
        <w:tc>
          <w:tcPr>
            <w:tcW w:w="0" w:type="auto"/>
            <w:gridSpan w:val="16"/>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Годовой расход топлива (тыс.м3, тонн, тыс. кВт.ч)</w:t>
            </w:r>
          </w:p>
        </w:tc>
      </w:tr>
      <w:tr w:rsidR="005218B5" w:rsidRPr="005218B5" w:rsidTr="00005F93">
        <w:trPr>
          <w:trHeight w:val="709"/>
        </w:trPr>
        <w:tc>
          <w:tcPr>
            <w:tcW w:w="0" w:type="auto"/>
            <w:vMerge/>
            <w:vAlign w:val="center"/>
          </w:tcPr>
          <w:p w:rsidR="005218B5" w:rsidRPr="005218B5" w:rsidRDefault="005218B5" w:rsidP="005218B5">
            <w:pPr>
              <w:rPr>
                <w:sz w:val="24"/>
                <w:szCs w:val="24"/>
                <w:highlight w:val="cyan"/>
              </w:rPr>
            </w:pPr>
          </w:p>
        </w:tc>
        <w:tc>
          <w:tcPr>
            <w:tcW w:w="5051" w:type="dxa"/>
            <w:vMerge/>
            <w:vAlign w:val="center"/>
          </w:tcPr>
          <w:p w:rsidR="005218B5" w:rsidRPr="005218B5" w:rsidRDefault="005218B5" w:rsidP="005218B5">
            <w:pPr>
              <w:rPr>
                <w:sz w:val="24"/>
                <w:szCs w:val="24"/>
                <w:highlight w:val="cyan"/>
              </w:rPr>
            </w:pPr>
          </w:p>
        </w:tc>
        <w:tc>
          <w:tcPr>
            <w:tcW w:w="0" w:type="auto"/>
            <w:vMerge/>
            <w:vAlign w:val="center"/>
          </w:tcPr>
          <w:p w:rsidR="005218B5" w:rsidRPr="005218B5" w:rsidRDefault="005218B5" w:rsidP="005218B5">
            <w:pPr>
              <w:rPr>
                <w:sz w:val="24"/>
                <w:szCs w:val="24"/>
                <w:highlight w:val="cyan"/>
              </w:rPr>
            </w:pP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2025</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2026</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2027</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2028</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2029</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2030</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2031</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2032</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2033</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2034</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2035</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2036</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2037</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2038</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2039</w:t>
            </w:r>
          </w:p>
        </w:tc>
        <w:tc>
          <w:tcPr>
            <w:tcW w:w="0" w:type="auto"/>
            <w:shd w:val="clear" w:color="auto" w:fill="auto"/>
            <w:noWrap/>
          </w:tcPr>
          <w:p w:rsidR="005218B5" w:rsidRPr="005218B5" w:rsidRDefault="005218B5" w:rsidP="005218B5">
            <w:pPr>
              <w:jc w:val="center"/>
              <w:rPr>
                <w:b/>
                <w:bCs/>
                <w:sz w:val="16"/>
                <w:szCs w:val="16"/>
                <w:highlight w:val="cyan"/>
              </w:rPr>
            </w:pPr>
            <w:r w:rsidRPr="005218B5">
              <w:rPr>
                <w:b/>
                <w:bCs/>
                <w:sz w:val="16"/>
                <w:szCs w:val="16"/>
                <w:highlight w:val="cyan"/>
              </w:rPr>
              <w:t>2040</w:t>
            </w:r>
          </w:p>
        </w:tc>
      </w:tr>
      <w:tr w:rsidR="005218B5" w:rsidRPr="005218B5" w:rsidTr="00005F93">
        <w:trPr>
          <w:trHeight w:val="255"/>
        </w:trPr>
        <w:tc>
          <w:tcPr>
            <w:tcW w:w="15918" w:type="dxa"/>
            <w:gridSpan w:val="19"/>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Существующие источники теплоснабжения</w:t>
            </w:r>
          </w:p>
        </w:tc>
      </w:tr>
      <w:tr w:rsidR="005218B5" w:rsidRPr="005218B5" w:rsidTr="00005F93">
        <w:trPr>
          <w:trHeight w:val="1019"/>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Володарского Центральная котельная</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уголь</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1545,79</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1065"/>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Еременко, котельная ЦРБ</w:t>
            </w:r>
          </w:p>
          <w:p w:rsidR="005218B5" w:rsidRPr="005218B5" w:rsidRDefault="005218B5" w:rsidP="005218B5">
            <w:pPr>
              <w:jc w:val="center"/>
              <w:rPr>
                <w:sz w:val="24"/>
                <w:szCs w:val="24"/>
                <w:highlight w:val="cyan"/>
              </w:rPr>
            </w:pP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уголь</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1432,07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1432,07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1432,07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1432,07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1432,07</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1060"/>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3</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Менжинского, котельная РУС</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уголь</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559,86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559,86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1075"/>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4</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ПМК 1313</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уголь</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827,11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827,11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827,11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827,11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827,11</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97"/>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5</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Недоговорова, котельная СШ №2</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уголь</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284,60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284,60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284,60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284,60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284,60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88"/>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6</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8 Марта, котельная 8 Марта</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676,71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676,71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676,71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676,71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676,71</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1057"/>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7</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Ленинградская, котельная ЛПХ</w:t>
            </w:r>
          </w:p>
          <w:p w:rsidR="005218B5" w:rsidRPr="005218B5" w:rsidRDefault="005218B5" w:rsidP="005218B5">
            <w:pPr>
              <w:jc w:val="right"/>
              <w:rPr>
                <w:sz w:val="24"/>
                <w:szCs w:val="24"/>
                <w:highlight w:val="cyan"/>
              </w:rPr>
            </w:pP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670,00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1073"/>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8</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Володарского, котельная ДСПМК</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1387,12</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81"/>
        </w:trPr>
        <w:tc>
          <w:tcPr>
            <w:tcW w:w="0" w:type="auto"/>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9</w:t>
            </w:r>
          </w:p>
        </w:tc>
        <w:tc>
          <w:tcPr>
            <w:tcW w:w="5051" w:type="dxa"/>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Ивановская, котельная ПМК-2</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1249,00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1249,00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1249,00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1249,00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1249,00</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85"/>
        </w:trPr>
        <w:tc>
          <w:tcPr>
            <w:tcW w:w="0" w:type="auto"/>
            <w:vMerge/>
            <w:vAlign w:val="center"/>
          </w:tcPr>
          <w:p w:rsidR="005218B5" w:rsidRPr="005218B5" w:rsidRDefault="005218B5" w:rsidP="005218B5">
            <w:pPr>
              <w:rPr>
                <w:sz w:val="24"/>
                <w:szCs w:val="24"/>
                <w:highlight w:val="cyan"/>
              </w:rPr>
            </w:pPr>
          </w:p>
        </w:tc>
        <w:tc>
          <w:tcPr>
            <w:tcW w:w="5051" w:type="dxa"/>
            <w:vMerge/>
            <w:vAlign w:val="center"/>
          </w:tcPr>
          <w:p w:rsidR="005218B5" w:rsidRPr="005218B5" w:rsidRDefault="005218B5" w:rsidP="005218B5">
            <w:pPr>
              <w:rPr>
                <w:sz w:val="24"/>
                <w:szCs w:val="24"/>
                <w:highlight w:val="cyan"/>
              </w:rPr>
            </w:pP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опилки</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1608,00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1608,00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1608,00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1608,00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1608,00</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759"/>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10</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д/с №5</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722,00</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91"/>
        </w:trPr>
        <w:tc>
          <w:tcPr>
            <w:tcW w:w="0" w:type="auto"/>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11</w:t>
            </w:r>
          </w:p>
        </w:tc>
        <w:tc>
          <w:tcPr>
            <w:tcW w:w="5051" w:type="dxa"/>
            <w:vMerge w:val="restart"/>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пл.Судоверфи, д.1-а</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684,07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684,07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684,07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684,07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684,07</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95"/>
        </w:trPr>
        <w:tc>
          <w:tcPr>
            <w:tcW w:w="0" w:type="auto"/>
            <w:vMerge/>
            <w:vAlign w:val="center"/>
          </w:tcPr>
          <w:p w:rsidR="005218B5" w:rsidRPr="005218B5" w:rsidRDefault="005218B5" w:rsidP="005218B5">
            <w:pPr>
              <w:rPr>
                <w:sz w:val="24"/>
                <w:szCs w:val="24"/>
                <w:highlight w:val="cyan"/>
              </w:rPr>
            </w:pPr>
          </w:p>
        </w:tc>
        <w:tc>
          <w:tcPr>
            <w:tcW w:w="5051" w:type="dxa"/>
            <w:vMerge/>
            <w:vAlign w:val="center"/>
          </w:tcPr>
          <w:p w:rsidR="005218B5" w:rsidRPr="005218B5" w:rsidRDefault="005218B5" w:rsidP="005218B5">
            <w:pPr>
              <w:rPr>
                <w:sz w:val="24"/>
                <w:szCs w:val="24"/>
                <w:highlight w:val="cyan"/>
              </w:rPr>
            </w:pP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опилки</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400,00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400,00</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r>
      <w:tr w:rsidR="005218B5" w:rsidRPr="005218B5" w:rsidTr="00005F93">
        <w:trPr>
          <w:trHeight w:val="881"/>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12</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МУП «Коммунресурс» г.Велиж, ул. Яна Томпа, котельная бани</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дрова</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285,98</w:t>
            </w:r>
          </w:p>
        </w:tc>
      </w:tr>
      <w:tr w:rsidR="005218B5" w:rsidRPr="005218B5" w:rsidTr="00005F93">
        <w:trPr>
          <w:trHeight w:val="695"/>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13</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МУП «Коммунресурс», д. Селезни котельная</w:t>
            </w:r>
          </w:p>
        </w:tc>
        <w:tc>
          <w:tcPr>
            <w:tcW w:w="0" w:type="auto"/>
            <w:shd w:val="clear" w:color="auto" w:fill="auto"/>
            <w:noWrap/>
          </w:tcPr>
          <w:p w:rsidR="005218B5" w:rsidRPr="005218B5" w:rsidRDefault="005218B5" w:rsidP="005218B5">
            <w:pPr>
              <w:jc w:val="center"/>
              <w:rPr>
                <w:sz w:val="24"/>
                <w:szCs w:val="24"/>
              </w:rPr>
            </w:pPr>
            <w:r w:rsidRPr="005218B5">
              <w:rPr>
                <w:sz w:val="24"/>
                <w:szCs w:val="24"/>
                <w:highlight w:val="cyan"/>
              </w:rPr>
              <w:t>Дрова</w:t>
            </w:r>
          </w:p>
          <w:p w:rsidR="005218B5" w:rsidRPr="005218B5" w:rsidRDefault="005218B5" w:rsidP="005218B5">
            <w:pPr>
              <w:jc w:val="center"/>
              <w:rPr>
                <w:rFonts w:ascii="Arial Unicode MS" w:eastAsia="Arial Unicode MS" w:hAnsi="Arial Unicode MS" w:cs="Arial Unicode MS"/>
                <w:sz w:val="24"/>
                <w:szCs w:val="24"/>
                <w:lang w:eastAsia="en-US"/>
              </w:rPr>
            </w:pPr>
            <w:r w:rsidRPr="005218B5">
              <w:rPr>
                <w:sz w:val="24"/>
                <w:szCs w:val="24"/>
              </w:rPr>
              <w:t>Куб.м.</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1200</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jc w:val="center"/>
              <w:rPr>
                <w:sz w:val="24"/>
                <w:szCs w:val="24"/>
                <w:highlight w:val="cyan"/>
              </w:rPr>
            </w:pPr>
          </w:p>
        </w:tc>
      </w:tr>
      <w:tr w:rsidR="005218B5" w:rsidRPr="005218B5" w:rsidTr="00005F93">
        <w:trPr>
          <w:cantSplit/>
          <w:trHeight w:val="769"/>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14</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МУП «Коммунресурс», д. Крутое, котельная</w:t>
            </w:r>
          </w:p>
        </w:tc>
        <w:tc>
          <w:tcPr>
            <w:tcW w:w="0" w:type="auto"/>
            <w:shd w:val="clear" w:color="auto" w:fill="auto"/>
            <w:noWrap/>
          </w:tcPr>
          <w:p w:rsidR="005218B5" w:rsidRPr="005218B5" w:rsidRDefault="005218B5" w:rsidP="005218B5">
            <w:pPr>
              <w:jc w:val="center"/>
              <w:rPr>
                <w:sz w:val="24"/>
                <w:szCs w:val="24"/>
              </w:rPr>
            </w:pPr>
            <w:r w:rsidRPr="005218B5">
              <w:rPr>
                <w:sz w:val="24"/>
                <w:szCs w:val="24"/>
                <w:highlight w:val="cyan"/>
              </w:rPr>
              <w:t>Дрова</w:t>
            </w:r>
          </w:p>
          <w:p w:rsidR="005218B5" w:rsidRPr="005218B5" w:rsidRDefault="005218B5" w:rsidP="005218B5">
            <w:pPr>
              <w:jc w:val="center"/>
              <w:rPr>
                <w:rFonts w:ascii="Arial Unicode MS" w:eastAsia="Arial Unicode MS" w:hAnsi="Arial Unicode MS" w:cs="Arial Unicode MS"/>
                <w:sz w:val="24"/>
                <w:szCs w:val="24"/>
                <w:lang w:eastAsia="en-US"/>
              </w:rPr>
            </w:pPr>
            <w:r w:rsidRPr="005218B5">
              <w:rPr>
                <w:sz w:val="24"/>
                <w:szCs w:val="24"/>
              </w:rPr>
              <w:t>Куб.м.</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c>
          <w:tcPr>
            <w:tcW w:w="0" w:type="auto"/>
            <w:shd w:val="clear" w:color="auto" w:fill="auto"/>
            <w:noWrap/>
            <w:textDirection w:val="btLr"/>
          </w:tcPr>
          <w:p w:rsidR="005218B5" w:rsidRPr="005218B5" w:rsidRDefault="005218B5" w:rsidP="005218B5">
            <w:pPr>
              <w:ind w:left="113" w:right="113"/>
              <w:jc w:val="center"/>
              <w:rPr>
                <w:rFonts w:ascii="Arial Unicode MS" w:eastAsia="Arial Unicode MS" w:hAnsi="Arial Unicode MS" w:cs="Arial Unicode MS"/>
                <w:sz w:val="24"/>
                <w:szCs w:val="24"/>
                <w:lang w:eastAsia="en-US"/>
              </w:rPr>
            </w:pPr>
            <w:r w:rsidRPr="005218B5">
              <w:rPr>
                <w:sz w:val="24"/>
                <w:szCs w:val="24"/>
                <w:highlight w:val="cyan"/>
              </w:rPr>
              <w:t>850</w:t>
            </w:r>
          </w:p>
        </w:tc>
      </w:tr>
      <w:tr w:rsidR="005218B5" w:rsidRPr="005218B5" w:rsidTr="00005F93">
        <w:trPr>
          <w:cantSplit/>
          <w:trHeight w:val="743"/>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15</w:t>
            </w:r>
          </w:p>
        </w:tc>
        <w:tc>
          <w:tcPr>
            <w:tcW w:w="5051" w:type="dxa"/>
            <w:shd w:val="clear" w:color="auto" w:fill="auto"/>
            <w:noWrap/>
          </w:tcPr>
          <w:p w:rsidR="005218B5" w:rsidRPr="005218B5" w:rsidRDefault="005218B5" w:rsidP="005218B5">
            <w:pPr>
              <w:rPr>
                <w:sz w:val="24"/>
                <w:szCs w:val="24"/>
                <w:highlight w:val="cyan"/>
              </w:rPr>
            </w:pPr>
            <w:r w:rsidRPr="005218B5">
              <w:rPr>
                <w:sz w:val="24"/>
                <w:szCs w:val="24"/>
                <w:highlight w:val="cyan"/>
              </w:rPr>
              <w:t>МУП "Коммунресурс"           ул. Кропоткина, д. 56, газовая котельная Средней школы №1</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p w:rsidR="005218B5" w:rsidRPr="005218B5" w:rsidRDefault="005218B5" w:rsidP="005218B5">
            <w:pPr>
              <w:jc w:val="center"/>
              <w:rPr>
                <w:sz w:val="24"/>
                <w:szCs w:val="24"/>
                <w:highlight w:val="cyan"/>
              </w:rPr>
            </w:pPr>
            <w:r w:rsidRPr="005218B5">
              <w:rPr>
                <w:sz w:val="24"/>
                <w:szCs w:val="24"/>
                <w:highlight w:val="cyan"/>
              </w:rPr>
              <w:t>тыс.куб.м.</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350</w:t>
            </w:r>
          </w:p>
        </w:tc>
      </w:tr>
      <w:tr w:rsidR="005218B5" w:rsidRPr="005218B5" w:rsidTr="00005F93">
        <w:trPr>
          <w:cantSplit/>
          <w:trHeight w:val="815"/>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16</w:t>
            </w:r>
          </w:p>
        </w:tc>
        <w:tc>
          <w:tcPr>
            <w:tcW w:w="5051" w:type="dxa"/>
            <w:shd w:val="clear" w:color="auto" w:fill="auto"/>
            <w:noWrap/>
          </w:tcPr>
          <w:p w:rsidR="005218B5" w:rsidRPr="005218B5" w:rsidRDefault="005218B5" w:rsidP="005218B5">
            <w:pPr>
              <w:rPr>
                <w:sz w:val="24"/>
                <w:szCs w:val="24"/>
                <w:highlight w:val="yellow"/>
              </w:rPr>
            </w:pPr>
            <w:r w:rsidRPr="005218B5">
              <w:rPr>
                <w:sz w:val="24"/>
                <w:szCs w:val="24"/>
                <w:highlight w:val="yellow"/>
              </w:rPr>
              <w:t>ул. Энгельса, котельная д/с №5 (газ)</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r>
      <w:tr w:rsidR="005218B5" w:rsidRPr="005218B5" w:rsidTr="00005F93">
        <w:trPr>
          <w:cantSplit/>
          <w:trHeight w:val="840"/>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17</w:t>
            </w:r>
          </w:p>
        </w:tc>
        <w:tc>
          <w:tcPr>
            <w:tcW w:w="5051" w:type="dxa"/>
            <w:shd w:val="clear" w:color="auto" w:fill="auto"/>
            <w:noWrap/>
          </w:tcPr>
          <w:p w:rsidR="005218B5" w:rsidRPr="005218B5" w:rsidRDefault="005218B5" w:rsidP="005218B5">
            <w:pPr>
              <w:rPr>
                <w:sz w:val="24"/>
                <w:szCs w:val="24"/>
                <w:highlight w:val="yellow"/>
              </w:rPr>
            </w:pPr>
            <w:r w:rsidRPr="005218B5">
              <w:rPr>
                <w:sz w:val="24"/>
                <w:szCs w:val="24"/>
                <w:highlight w:val="yellow"/>
              </w:rPr>
              <w:t>ул. Володарского, котельная ДСПМК (газ)</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201,52</w:t>
            </w:r>
          </w:p>
        </w:tc>
      </w:tr>
      <w:tr w:rsidR="005218B5" w:rsidRPr="005218B5" w:rsidTr="00005F93">
        <w:trPr>
          <w:cantSplit/>
          <w:trHeight w:val="1134"/>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18</w:t>
            </w:r>
          </w:p>
        </w:tc>
        <w:tc>
          <w:tcPr>
            <w:tcW w:w="5051" w:type="dxa"/>
            <w:shd w:val="clear" w:color="auto" w:fill="auto"/>
            <w:noWrap/>
          </w:tcPr>
          <w:p w:rsidR="005218B5" w:rsidRPr="005218B5" w:rsidRDefault="005218B5" w:rsidP="005218B5">
            <w:pPr>
              <w:rPr>
                <w:sz w:val="24"/>
                <w:szCs w:val="24"/>
                <w:highlight w:val="yellow"/>
              </w:rPr>
            </w:pPr>
            <w:r w:rsidRPr="005218B5">
              <w:rPr>
                <w:sz w:val="24"/>
                <w:szCs w:val="24"/>
                <w:highlight w:val="yellow"/>
              </w:rPr>
              <w:t>Центральная котельная (газ)</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 xml:space="preserve">Газ </w:t>
            </w:r>
          </w:p>
        </w:tc>
        <w:tc>
          <w:tcPr>
            <w:tcW w:w="0" w:type="auto"/>
            <w:shd w:val="clear" w:color="auto" w:fill="auto"/>
            <w:noWrap/>
            <w:textDirection w:val="btLr"/>
          </w:tcPr>
          <w:p w:rsidR="005218B5" w:rsidRPr="005218B5" w:rsidRDefault="005218B5" w:rsidP="005218B5">
            <w:pPr>
              <w:jc w:val="center"/>
              <w:rPr>
                <w:sz w:val="24"/>
                <w:szCs w:val="24"/>
                <w:highlight w:val="cyan"/>
              </w:rPr>
            </w:pP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1694,68</w:t>
            </w:r>
          </w:p>
        </w:tc>
      </w:tr>
      <w:tr w:rsidR="005218B5" w:rsidRPr="005218B5" w:rsidTr="00005F93">
        <w:trPr>
          <w:trHeight w:val="255"/>
        </w:trPr>
        <w:tc>
          <w:tcPr>
            <w:tcW w:w="15918" w:type="dxa"/>
            <w:gridSpan w:val="19"/>
            <w:shd w:val="clear" w:color="auto" w:fill="auto"/>
            <w:noWrap/>
          </w:tcPr>
          <w:p w:rsidR="005218B5" w:rsidRPr="005218B5" w:rsidRDefault="005218B5" w:rsidP="005218B5">
            <w:pPr>
              <w:jc w:val="center"/>
              <w:rPr>
                <w:b/>
                <w:bCs/>
                <w:sz w:val="24"/>
                <w:szCs w:val="24"/>
                <w:highlight w:val="cyan"/>
              </w:rPr>
            </w:pPr>
            <w:r w:rsidRPr="005218B5">
              <w:rPr>
                <w:b/>
                <w:bCs/>
                <w:sz w:val="24"/>
                <w:szCs w:val="24"/>
                <w:highlight w:val="cyan"/>
              </w:rPr>
              <w:t>Вновь вводимые источники теплоснабжения</w:t>
            </w:r>
          </w:p>
        </w:tc>
      </w:tr>
      <w:tr w:rsidR="005218B5" w:rsidRPr="005218B5" w:rsidTr="00005F93">
        <w:trPr>
          <w:trHeight w:val="774"/>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19</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Еременко, котельная ЦРБ</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638,99</w:t>
            </w:r>
          </w:p>
        </w:tc>
      </w:tr>
      <w:tr w:rsidR="005218B5" w:rsidRPr="005218B5" w:rsidTr="00005F93">
        <w:trPr>
          <w:trHeight w:val="890"/>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20</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ПМК 1313</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378,28</w:t>
            </w:r>
          </w:p>
        </w:tc>
      </w:tr>
      <w:tr w:rsidR="005218B5" w:rsidRPr="005218B5" w:rsidTr="00005F93">
        <w:trPr>
          <w:trHeight w:val="893"/>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21</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Недоговорова, котельная СШ №2</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126,99</w:t>
            </w:r>
          </w:p>
        </w:tc>
      </w:tr>
      <w:tr w:rsidR="005218B5" w:rsidRPr="005218B5" w:rsidTr="00005F93">
        <w:trPr>
          <w:trHeight w:val="884"/>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22</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8 Марта, котельная 8 Марта</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101,70</w:t>
            </w:r>
          </w:p>
        </w:tc>
      </w:tr>
      <w:tr w:rsidR="005218B5" w:rsidRPr="005218B5" w:rsidTr="00005F93">
        <w:trPr>
          <w:trHeight w:val="887"/>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23</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Ленинградская, котельная ЛПХ</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100,62</w:t>
            </w:r>
          </w:p>
        </w:tc>
      </w:tr>
      <w:tr w:rsidR="005218B5" w:rsidRPr="005218B5" w:rsidTr="00005F93">
        <w:trPr>
          <w:trHeight w:val="895"/>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24</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Велиж»ул. Ивановская, котельная ПМК-2</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388,37</w:t>
            </w:r>
          </w:p>
        </w:tc>
      </w:tr>
      <w:tr w:rsidR="005218B5" w:rsidRPr="005218B5" w:rsidTr="00005F93">
        <w:trPr>
          <w:cantSplit/>
          <w:trHeight w:val="1134"/>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lastRenderedPageBreak/>
              <w:t>25</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ул. Энгельса, котельная д/с №5</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108,56</w:t>
            </w:r>
          </w:p>
        </w:tc>
      </w:tr>
      <w:tr w:rsidR="005218B5" w:rsidRPr="005218B5" w:rsidTr="00005F93">
        <w:trPr>
          <w:trHeight w:val="890"/>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26</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пл. Судоверфи, д.1-а</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174,48</w:t>
            </w:r>
          </w:p>
        </w:tc>
      </w:tr>
      <w:tr w:rsidR="005218B5" w:rsidRPr="005218B5" w:rsidTr="00005F93">
        <w:trPr>
          <w:trHeight w:val="1061"/>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27</w:t>
            </w:r>
          </w:p>
        </w:tc>
        <w:tc>
          <w:tcPr>
            <w:tcW w:w="5051" w:type="dxa"/>
            <w:shd w:val="clear" w:color="auto" w:fill="auto"/>
            <w:noWrap/>
          </w:tcPr>
          <w:p w:rsidR="005218B5" w:rsidRPr="005218B5" w:rsidRDefault="005218B5" w:rsidP="005218B5">
            <w:pPr>
              <w:jc w:val="center"/>
              <w:rPr>
                <w:sz w:val="24"/>
                <w:szCs w:val="24"/>
                <w:highlight w:val="cyan"/>
              </w:rPr>
            </w:pPr>
            <w:r w:rsidRPr="005218B5">
              <w:rPr>
                <w:sz w:val="24"/>
                <w:szCs w:val="24"/>
                <w:highlight w:val="cyan"/>
              </w:rPr>
              <w:t>ООО «Тепло людям. Велиж»  Центральная котельная</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1694,68 </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1694,68</w:t>
            </w:r>
          </w:p>
        </w:tc>
      </w:tr>
      <w:tr w:rsidR="005218B5" w:rsidRPr="005218B5" w:rsidTr="00005F93">
        <w:trPr>
          <w:trHeight w:val="897"/>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28</w:t>
            </w:r>
          </w:p>
        </w:tc>
        <w:tc>
          <w:tcPr>
            <w:tcW w:w="5051" w:type="dxa"/>
            <w:shd w:val="clear" w:color="auto" w:fill="auto"/>
          </w:tcPr>
          <w:p w:rsidR="005218B5" w:rsidRPr="005218B5" w:rsidRDefault="005218B5" w:rsidP="005218B5">
            <w:pPr>
              <w:jc w:val="center"/>
              <w:rPr>
                <w:sz w:val="24"/>
                <w:szCs w:val="24"/>
                <w:highlight w:val="cyan"/>
              </w:rPr>
            </w:pPr>
            <w:r w:rsidRPr="005218B5">
              <w:rPr>
                <w:sz w:val="24"/>
                <w:szCs w:val="24"/>
                <w:highlight w:val="cyan"/>
              </w:rPr>
              <w:t>Индивидуальные источники теплоснабжения для вновь вводимого жилого фонда</w:t>
            </w:r>
          </w:p>
        </w:tc>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газ</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34,65</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69,60</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104,74</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133,86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163,14</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192,59</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222,22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247,75</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273,43</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299,26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325,23</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351,34</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377,46</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403,72</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430,13</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430,13</w:t>
            </w:r>
          </w:p>
        </w:tc>
      </w:tr>
      <w:tr w:rsidR="005218B5" w:rsidRPr="005218B5" w:rsidTr="00005F93">
        <w:trPr>
          <w:cantSplit/>
          <w:trHeight w:val="1134"/>
        </w:trPr>
        <w:tc>
          <w:tcPr>
            <w:tcW w:w="0" w:type="auto"/>
            <w:shd w:val="clear" w:color="auto" w:fill="auto"/>
            <w:noWrap/>
          </w:tcPr>
          <w:p w:rsidR="005218B5" w:rsidRPr="005218B5" w:rsidRDefault="005218B5" w:rsidP="005218B5">
            <w:pPr>
              <w:jc w:val="center"/>
              <w:rPr>
                <w:sz w:val="24"/>
                <w:szCs w:val="24"/>
                <w:highlight w:val="cyan"/>
              </w:rPr>
            </w:pPr>
            <w:r w:rsidRPr="005218B5">
              <w:rPr>
                <w:sz w:val="24"/>
                <w:szCs w:val="24"/>
                <w:highlight w:val="cyan"/>
              </w:rPr>
              <w:t>29</w:t>
            </w:r>
          </w:p>
        </w:tc>
        <w:tc>
          <w:tcPr>
            <w:tcW w:w="5051" w:type="dxa"/>
            <w:shd w:val="clear" w:color="auto" w:fill="auto"/>
          </w:tcPr>
          <w:p w:rsidR="005218B5" w:rsidRPr="005218B5" w:rsidRDefault="005218B5" w:rsidP="005218B5">
            <w:pPr>
              <w:jc w:val="center"/>
              <w:rPr>
                <w:sz w:val="24"/>
                <w:szCs w:val="24"/>
                <w:highlight w:val="cyan"/>
              </w:rPr>
            </w:pPr>
            <w:r w:rsidRPr="005218B5">
              <w:rPr>
                <w:sz w:val="24"/>
                <w:szCs w:val="24"/>
                <w:highlight w:val="cyan"/>
              </w:rPr>
              <w:t>МУП «Коммунресурс», д. Селезни, котельная</w:t>
            </w:r>
          </w:p>
        </w:tc>
        <w:tc>
          <w:tcPr>
            <w:tcW w:w="0" w:type="auto"/>
            <w:shd w:val="clear" w:color="auto" w:fill="auto"/>
            <w:noWrap/>
          </w:tcPr>
          <w:p w:rsidR="005218B5" w:rsidRPr="005218B5" w:rsidRDefault="005218B5" w:rsidP="005218B5">
            <w:pPr>
              <w:jc w:val="center"/>
              <w:rPr>
                <w:sz w:val="24"/>
                <w:szCs w:val="24"/>
              </w:rPr>
            </w:pPr>
            <w:r w:rsidRPr="005218B5">
              <w:rPr>
                <w:sz w:val="24"/>
                <w:szCs w:val="24"/>
              </w:rPr>
              <w:t>Газ</w:t>
            </w:r>
          </w:p>
          <w:p w:rsidR="005218B5" w:rsidRPr="005218B5" w:rsidRDefault="005218B5" w:rsidP="005218B5">
            <w:pPr>
              <w:jc w:val="center"/>
              <w:rPr>
                <w:sz w:val="24"/>
                <w:szCs w:val="24"/>
                <w:highlight w:val="cyan"/>
              </w:rPr>
            </w:pPr>
            <w:r w:rsidRPr="005218B5">
              <w:rPr>
                <w:sz w:val="24"/>
                <w:szCs w:val="24"/>
              </w:rPr>
              <w:t>Тыс.куб.м в год</w:t>
            </w:r>
          </w:p>
        </w:tc>
        <w:tc>
          <w:tcPr>
            <w:tcW w:w="0" w:type="auto"/>
            <w:shd w:val="clear" w:color="auto" w:fill="auto"/>
            <w:noWrap/>
            <w:textDirection w:val="btLr"/>
          </w:tcPr>
          <w:p w:rsidR="005218B5" w:rsidRPr="005218B5" w:rsidRDefault="005218B5" w:rsidP="005218B5">
            <w:pPr>
              <w:jc w:val="center"/>
              <w:rPr>
                <w:sz w:val="24"/>
                <w:szCs w:val="24"/>
                <w:highlight w:val="cyan"/>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c>
          <w:tcPr>
            <w:tcW w:w="0" w:type="auto"/>
            <w:shd w:val="clear" w:color="auto" w:fill="auto"/>
            <w:noWrap/>
            <w:textDirection w:val="btLr"/>
          </w:tcPr>
          <w:p w:rsidR="005218B5" w:rsidRPr="005218B5" w:rsidRDefault="005218B5" w:rsidP="005218B5">
            <w:pPr>
              <w:ind w:left="113" w:right="113"/>
              <w:rPr>
                <w:rFonts w:ascii="Arial Unicode MS" w:eastAsia="Arial Unicode MS" w:hAnsi="Arial Unicode MS" w:cs="Arial Unicode MS"/>
                <w:sz w:val="24"/>
                <w:szCs w:val="24"/>
                <w:lang w:eastAsia="en-US"/>
              </w:rPr>
            </w:pPr>
            <w:r w:rsidRPr="005218B5">
              <w:rPr>
                <w:sz w:val="24"/>
                <w:szCs w:val="24"/>
                <w:highlight w:val="cyan"/>
              </w:rPr>
              <w:t>300</w:t>
            </w:r>
          </w:p>
        </w:tc>
      </w:tr>
    </w:tbl>
    <w:p w:rsidR="005218B5" w:rsidRPr="005218B5" w:rsidRDefault="005218B5" w:rsidP="005218B5">
      <w:pPr>
        <w:ind w:firstLine="708"/>
        <w:jc w:val="both"/>
        <w:rPr>
          <w:rFonts w:eastAsia="Arial Unicode MS"/>
          <w:sz w:val="28"/>
          <w:szCs w:val="28"/>
          <w:lang w:eastAsia="en-US"/>
        </w:rPr>
        <w:sectPr w:rsidR="005218B5" w:rsidRPr="005218B5" w:rsidSect="00005F93">
          <w:pgSz w:w="16838" w:h="11906" w:orient="landscape"/>
          <w:pgMar w:top="567" w:right="567" w:bottom="1418" w:left="567" w:header="709" w:footer="709" w:gutter="0"/>
          <w:cols w:space="708"/>
          <w:docGrid w:linePitch="360"/>
        </w:sectPr>
      </w:pP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xml:space="preserve"> В муниципальном округе в качестве основного топлива используются дрова.</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8.3.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муниципальном округе в качестве основного топлива используются дрова. В конце 2024 года построены  4 газовых котельных, одну планируется ввести в эксплуатацию в 2026 году.</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8.4.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муниципальном округе в качестве основного топлива используются дрова. С 2025 года планируется использование газа. Пока  фактическая информация для расчета отсутствует.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8.5. Приоритетное направление развития топливного баланса поселения, муниципального округа, городского округа.</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муниципальном округе в качестве основного топлива используются дрова. В перспективе планируется перевести все твердотопливные котельные на  газ.</w:t>
      </w:r>
    </w:p>
    <w:p w:rsidR="005218B5" w:rsidRPr="005218B5" w:rsidRDefault="005218B5" w:rsidP="005218B5">
      <w:pPr>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9 "Инвестиции в строительство, реконструкцию, техническое перевооружение и (или) модернизацию".</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Проведенный при разработке схемы  теплоснабжения анализ технической и экономической документации показал, что дальнейшая эксплуатация системы теплоснабжения муниципального округа невозможны без проведения неотложных работ, связанных с заменой изношенных тепловых сетей и модернизацией котельных. Эксплуатация системы теплоснабжения, без решения насущных задач, постепенно приведет к существенному снижению резерва пропускной способности тепловых сетей, резерва тепловой мощности котельных, надежности работы всей системы, а также может привести к аварийным отключениям, как существующих потребителей тепла, так и вновь присоединяемых.</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xml:space="preserve">Для поддержания требуемых у потребителей параметров теплоносителя, учитывая фактическое техническое состояние и высокую степень износа установленного в городе котельного оборудования, а также  для решения задачи по минимизации затрат на теплоснабжение в расчете на каждого потребителя в долгосрочной перспективе, требуется реконструкция и техническое перевооружение рассматриваемых объектов. </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Предлагаемый перечень мероприятий и размер необходимых инвестиций в новое строительство, реконструкцию и техническое перевооружение источников тепла по городу на каждом этапе рассматриваемого периода представлен в таблицах приведенных ниже.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lastRenderedPageBreak/>
        <w:t>Ниже индивидуально по каждой котельной приведен расчет по окупаемости предлагаемой реконструкции котельных и тепловых сетей. В ориентировочный расчет вошли данные по перспективному потреблению ТЭР на котельной и в ходе передачи, а также динамика изменения тарифа на ТЭР (газ, тепло, вода, электрическая энергия), а также пересчет капитальных затрат на строительство/реконструкцию тепловых сетей, ЦТП, котельных на основании опубликованных Минрегионразвития индексов – дефляторов.</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Для котельных малой мощности (менее 8 Гкал/ч) реконструкция может быть осуществлена на счет средств муниципального и федерального бюджета. В экономической модели было учтено взятие кредита в банке и выплата процентов по нему. В качестве одного из возможных вариантов возможно создание ГЧП (государственно-частного партнерства) для модернизации мелких объектов коммунальной теплоэнергетики.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Величина необходимых инвестиций в строительство источников тепловой энергии приведена в п. 5.3. схемы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Величина необходимых инвестиций в строительство тепловых сетей приведена в п. 6.5. схемы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дальнейшем инвестиции в строительство, реконструкцию, техническое перевооружение и (или) модернизацию тепловых сетей, насосных станций и тепловых пунктов на каждом этапе будут разрабатываться каждым теплоснабжающим, теплосетевым предприятием в производственной программе на каждый год.</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Инвестиции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не планируется.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9.4.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На территории муниципального округа отсутствуют открытые системы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9.5. Оценка эффективности инвестиций по отдельным предложениям.</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целом при реализации всех предложенных мероприятий показатели эффективности инвестиционного проекта будут иметь отрицательные значения, то есть не будут иметь обоснования с точки зрения разумных сроков окупаемости, но инвестиции необходимы для надлежащего теплоснабжения потребителей городского округа. Окупаемость данных мероприятий далеко выйдет за рамки периода, на который разрабатывается схема теплоснабжения. Для целей оптимального сочетания бюджетного и внебюджетного финансирования предложено рассмотреть параметры эффективности привлечения собственных и внебюджетных средств на реконструкцию источников генерации тепловой энергии.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lastRenderedPageBreak/>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5218B5" w:rsidRPr="005218B5" w:rsidRDefault="005218B5" w:rsidP="005218B5">
      <w:pPr>
        <w:ind w:left="7080" w:firstLine="708"/>
        <w:jc w:val="both"/>
        <w:rPr>
          <w:rFonts w:eastAsia="Arial Unicode MS"/>
          <w:sz w:val="28"/>
          <w:szCs w:val="28"/>
          <w:lang w:eastAsia="en-US"/>
        </w:rPr>
      </w:pPr>
      <w:r w:rsidRPr="005218B5">
        <w:rPr>
          <w:rFonts w:eastAsia="Arial Unicode MS"/>
          <w:sz w:val="28"/>
          <w:szCs w:val="28"/>
          <w:lang w:eastAsia="en-US"/>
        </w:rPr>
        <w:t>в руб.</w:t>
      </w:r>
    </w:p>
    <w:tbl>
      <w:tblPr>
        <w:tblW w:w="7280" w:type="dxa"/>
        <w:jc w:val="center"/>
        <w:tblLook w:val="04A0" w:firstRow="1" w:lastRow="0" w:firstColumn="1" w:lastColumn="0" w:noHBand="0" w:noVBand="1"/>
      </w:tblPr>
      <w:tblGrid>
        <w:gridCol w:w="1880"/>
        <w:gridCol w:w="2500"/>
        <w:gridCol w:w="1940"/>
        <w:gridCol w:w="960"/>
      </w:tblGrid>
      <w:tr w:rsidR="005218B5" w:rsidRPr="005218B5" w:rsidTr="00005F93">
        <w:trPr>
          <w:trHeight w:val="288"/>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2024</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2026</w:t>
            </w:r>
          </w:p>
        </w:tc>
      </w:tr>
      <w:tr w:rsidR="005218B5" w:rsidRPr="005218B5" w:rsidTr="00005F93">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Котельные Велиж</w:t>
            </w:r>
          </w:p>
        </w:tc>
        <w:tc>
          <w:tcPr>
            <w:tcW w:w="250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110 296 039,94</w:t>
            </w:r>
          </w:p>
        </w:tc>
        <w:tc>
          <w:tcPr>
            <w:tcW w:w="194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4 006 970</w:t>
            </w:r>
          </w:p>
        </w:tc>
        <w:tc>
          <w:tcPr>
            <w:tcW w:w="96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0</w:t>
            </w:r>
          </w:p>
        </w:tc>
      </w:tr>
      <w:tr w:rsidR="005218B5" w:rsidRPr="005218B5" w:rsidTr="00005F93">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Котельная Селезни</w:t>
            </w:r>
          </w:p>
        </w:tc>
        <w:tc>
          <w:tcPr>
            <w:tcW w:w="250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3 590 000,00</w:t>
            </w:r>
          </w:p>
        </w:tc>
        <w:tc>
          <w:tcPr>
            <w:tcW w:w="194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33 178 95,46</w:t>
            </w:r>
          </w:p>
        </w:tc>
        <w:tc>
          <w:tcPr>
            <w:tcW w:w="960" w:type="dxa"/>
            <w:tcBorders>
              <w:top w:val="nil"/>
              <w:left w:val="nil"/>
              <w:bottom w:val="single" w:sz="4" w:space="0" w:color="auto"/>
              <w:right w:val="single" w:sz="4" w:space="0" w:color="auto"/>
            </w:tcBorders>
            <w:shd w:val="clear" w:color="auto" w:fill="auto"/>
            <w:noWrap/>
            <w:vAlign w:val="bottom"/>
            <w:hideMark/>
          </w:tcPr>
          <w:p w:rsidR="005218B5" w:rsidRPr="005218B5" w:rsidRDefault="005218B5" w:rsidP="005218B5">
            <w:pPr>
              <w:jc w:val="center"/>
              <w:rPr>
                <w:color w:val="000000"/>
                <w:sz w:val="22"/>
                <w:szCs w:val="22"/>
              </w:rPr>
            </w:pPr>
            <w:r w:rsidRPr="005218B5">
              <w:rPr>
                <w:color w:val="000000"/>
                <w:sz w:val="22"/>
                <w:szCs w:val="22"/>
              </w:rPr>
              <w:t>0</w:t>
            </w:r>
          </w:p>
        </w:tc>
      </w:tr>
    </w:tbl>
    <w:p w:rsidR="005218B5" w:rsidRPr="005218B5" w:rsidRDefault="005218B5" w:rsidP="005218B5">
      <w:pPr>
        <w:rPr>
          <w:rFonts w:eastAsia="Arial Unicode MS"/>
          <w:sz w:val="28"/>
          <w:szCs w:val="28"/>
          <w:lang w:eastAsia="en-US"/>
        </w:rPr>
      </w:pPr>
    </w:p>
    <w:p w:rsidR="005218B5" w:rsidRPr="005218B5" w:rsidRDefault="005218B5" w:rsidP="005218B5">
      <w:pPr>
        <w:ind w:firstLine="708"/>
        <w:rPr>
          <w:rFonts w:eastAsia="Arial Unicode MS"/>
          <w:sz w:val="28"/>
          <w:szCs w:val="28"/>
          <w:lang w:eastAsia="en-US"/>
        </w:rPr>
      </w:pPr>
      <w:r w:rsidRPr="005218B5">
        <w:rPr>
          <w:rFonts w:eastAsia="Arial Unicode MS"/>
          <w:sz w:val="28"/>
          <w:szCs w:val="28"/>
          <w:lang w:eastAsia="en-US"/>
        </w:rPr>
        <w:t>Раздел 10 "Решение о присвоении статуса единой теплоснабжающей организации (организациям)".</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10.1. Решение о присвоении статуса единой теплоснабжающей организации (организациям).</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соответствии со статьей 2 п. 28 Федерального закона Российской Федерации от 27 июля 2010 г. №190-ФЗ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проекте схемы теплоснабжения должны быть определены границы зон деятельности единой теплоснабжающей организации (организаций). Границы зоны деятельности единой теплоснабжающей организации определяются границами системы теплоснабжения, в отношении которой присваивается соответствующий статус.</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Критерии определения единой теплоснабжающей организации: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тепла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lastRenderedPageBreak/>
        <w:t>- в случае наличия двух претендентов статус присваивается организации, способной в лучшей мере обеспечить надежность теплоснабжения в соответствующей системе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Способность обеспечить надежность теплоснабжения определяется наличием у организации технической возможности и квалифицированного персонала по наладке, мониторингу, диспетчеризации, переключениям и оперативному управлению гидравлическими режимами, что обосновывается в схеме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Единая теплоснабжающая организация обязана:</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заключать и надлежаще исполнять договоры теплоснабжения со всеми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обратившимися к ней потребителями тепловой энергии в своей зоне деятельности;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надлежащим образом исполнять обязательства перед иными теплоснабжающими и теплосетевыми организациями в зоне своей деятельности;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осуществлять контроль режимов потребления тепловой энергии в зоне своей деятельности.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10.2. Реестр зон деятельности единой теплоснабжающей организации (организаций).</w:t>
      </w:r>
    </w:p>
    <w:p w:rsidR="005218B5" w:rsidRPr="005218B5" w:rsidRDefault="005218B5" w:rsidP="005218B5">
      <w:pPr>
        <w:ind w:firstLine="708"/>
        <w:jc w:val="both"/>
        <w:rPr>
          <w:rFonts w:eastAsia="Arial Unicode MS"/>
          <w:sz w:val="28"/>
          <w:szCs w:val="28"/>
          <w:lang w:eastAsia="en-US"/>
        </w:rPr>
      </w:pPr>
    </w:p>
    <w:tbl>
      <w:tblPr>
        <w:tblStyle w:val="28"/>
        <w:tblW w:w="0" w:type="auto"/>
        <w:tblLook w:val="04A0" w:firstRow="1" w:lastRow="0" w:firstColumn="1" w:lastColumn="0" w:noHBand="0" w:noVBand="1"/>
      </w:tblPr>
      <w:tblGrid>
        <w:gridCol w:w="959"/>
        <w:gridCol w:w="9178"/>
      </w:tblGrid>
      <w:tr w:rsidR="005218B5" w:rsidRPr="005218B5" w:rsidTr="00005F93">
        <w:tc>
          <w:tcPr>
            <w:tcW w:w="959" w:type="dxa"/>
          </w:tcPr>
          <w:p w:rsidR="005218B5" w:rsidRPr="005218B5" w:rsidRDefault="005218B5" w:rsidP="005218B5">
            <w:pPr>
              <w:rPr>
                <w:sz w:val="28"/>
                <w:szCs w:val="28"/>
              </w:rPr>
            </w:pPr>
            <w:r w:rsidRPr="005218B5">
              <w:rPr>
                <w:sz w:val="28"/>
                <w:szCs w:val="28"/>
              </w:rPr>
              <w:t>№ п/п</w:t>
            </w:r>
          </w:p>
        </w:tc>
        <w:tc>
          <w:tcPr>
            <w:tcW w:w="9178" w:type="dxa"/>
          </w:tcPr>
          <w:p w:rsidR="005218B5" w:rsidRPr="005218B5" w:rsidRDefault="005218B5" w:rsidP="005218B5">
            <w:pPr>
              <w:rPr>
                <w:sz w:val="28"/>
                <w:szCs w:val="28"/>
              </w:rPr>
            </w:pPr>
            <w:r w:rsidRPr="005218B5">
              <w:rPr>
                <w:sz w:val="28"/>
                <w:szCs w:val="28"/>
              </w:rPr>
              <w:t>Реестр зон деятельности ЕТО</w:t>
            </w:r>
          </w:p>
        </w:tc>
      </w:tr>
      <w:tr w:rsidR="005218B5" w:rsidRPr="005218B5" w:rsidTr="00005F93">
        <w:tc>
          <w:tcPr>
            <w:tcW w:w="959" w:type="dxa"/>
          </w:tcPr>
          <w:p w:rsidR="005218B5" w:rsidRPr="005218B5" w:rsidRDefault="005218B5" w:rsidP="005218B5">
            <w:pPr>
              <w:rPr>
                <w:sz w:val="28"/>
                <w:szCs w:val="28"/>
              </w:rPr>
            </w:pPr>
          </w:p>
        </w:tc>
        <w:tc>
          <w:tcPr>
            <w:tcW w:w="9178" w:type="dxa"/>
          </w:tcPr>
          <w:p w:rsidR="005218B5" w:rsidRPr="005218B5" w:rsidRDefault="005218B5" w:rsidP="005218B5">
            <w:pPr>
              <w:rPr>
                <w:sz w:val="28"/>
                <w:szCs w:val="28"/>
              </w:rPr>
            </w:pPr>
            <w:r w:rsidRPr="005218B5">
              <w:rPr>
                <w:sz w:val="28"/>
                <w:szCs w:val="28"/>
              </w:rPr>
              <w:t>МУП «Коммунресурс»</w:t>
            </w:r>
          </w:p>
        </w:tc>
      </w:tr>
      <w:tr w:rsidR="005218B5" w:rsidRPr="005218B5" w:rsidTr="00005F93">
        <w:tc>
          <w:tcPr>
            <w:tcW w:w="959" w:type="dxa"/>
          </w:tcPr>
          <w:p w:rsidR="005218B5" w:rsidRPr="005218B5" w:rsidRDefault="005218B5" w:rsidP="005218B5">
            <w:pPr>
              <w:numPr>
                <w:ilvl w:val="0"/>
                <w:numId w:val="18"/>
              </w:numPr>
              <w:contextualSpacing/>
              <w:rPr>
                <w:sz w:val="28"/>
                <w:szCs w:val="28"/>
              </w:rPr>
            </w:pPr>
          </w:p>
        </w:tc>
        <w:tc>
          <w:tcPr>
            <w:tcW w:w="9178" w:type="dxa"/>
          </w:tcPr>
          <w:p w:rsidR="005218B5" w:rsidRPr="005218B5" w:rsidRDefault="005218B5" w:rsidP="005218B5">
            <w:pPr>
              <w:rPr>
                <w:sz w:val="28"/>
                <w:szCs w:val="28"/>
              </w:rPr>
            </w:pPr>
            <w:r w:rsidRPr="005218B5">
              <w:rPr>
                <w:sz w:val="28"/>
                <w:szCs w:val="28"/>
              </w:rPr>
              <w:t>Котельная школы №1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8"/>
              </w:numPr>
              <w:contextualSpacing/>
              <w:rPr>
                <w:sz w:val="28"/>
                <w:szCs w:val="28"/>
              </w:rPr>
            </w:pPr>
          </w:p>
        </w:tc>
        <w:tc>
          <w:tcPr>
            <w:tcW w:w="9178" w:type="dxa"/>
          </w:tcPr>
          <w:p w:rsidR="005218B5" w:rsidRPr="005218B5" w:rsidRDefault="005218B5" w:rsidP="005218B5">
            <w:r w:rsidRPr="005218B5">
              <w:rPr>
                <w:sz w:val="28"/>
                <w:szCs w:val="28"/>
              </w:rPr>
              <w:t>Котельная д. Селезни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8"/>
              </w:numPr>
              <w:contextualSpacing/>
              <w:rPr>
                <w:sz w:val="28"/>
                <w:szCs w:val="28"/>
              </w:rPr>
            </w:pPr>
          </w:p>
        </w:tc>
        <w:tc>
          <w:tcPr>
            <w:tcW w:w="9178" w:type="dxa"/>
          </w:tcPr>
          <w:p w:rsidR="005218B5" w:rsidRPr="005218B5" w:rsidRDefault="005218B5" w:rsidP="005218B5">
            <w:r w:rsidRPr="005218B5">
              <w:rPr>
                <w:sz w:val="28"/>
                <w:szCs w:val="28"/>
              </w:rPr>
              <w:t>Котельная д. Крутое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rPr>
                <w:sz w:val="28"/>
                <w:szCs w:val="28"/>
              </w:rPr>
            </w:pPr>
          </w:p>
        </w:tc>
        <w:tc>
          <w:tcPr>
            <w:tcW w:w="9178" w:type="dxa"/>
          </w:tcPr>
          <w:p w:rsidR="005218B5" w:rsidRPr="005218B5" w:rsidRDefault="005218B5" w:rsidP="005218B5">
            <w:pPr>
              <w:rPr>
                <w:sz w:val="28"/>
                <w:szCs w:val="28"/>
              </w:rPr>
            </w:pPr>
            <w:r w:rsidRPr="005218B5">
              <w:rPr>
                <w:sz w:val="28"/>
                <w:szCs w:val="28"/>
              </w:rPr>
              <w:t>ООО «Тепло людям. Велиж»</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Центральная котельная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 ЦРБ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 ДСПМК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 xml:space="preserve">Котельная ПМК 1313 и технологически и территориально присоединенные к котельной  тепловые сети </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tcPr>
          <w:p w:rsidR="005218B5" w:rsidRPr="005218B5" w:rsidRDefault="005218B5" w:rsidP="005218B5">
            <w:r w:rsidRPr="005218B5">
              <w:rPr>
                <w:sz w:val="28"/>
                <w:szCs w:val="28"/>
              </w:rPr>
              <w:t>Котельная ЛПХ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tcPr>
          <w:p w:rsidR="005218B5" w:rsidRPr="005218B5" w:rsidRDefault="005218B5" w:rsidP="005218B5">
            <w:r w:rsidRPr="005218B5">
              <w:rPr>
                <w:sz w:val="28"/>
                <w:szCs w:val="28"/>
              </w:rPr>
              <w:t>Котельная Судоверфи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 СШ №2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КотельнаяПМК-2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 8 Марта и технологически и территориально присоединенные к котельной  тепловые сети</w:t>
            </w:r>
          </w:p>
        </w:tc>
      </w:tr>
      <w:tr w:rsidR="005218B5" w:rsidRPr="005218B5" w:rsidTr="00005F93">
        <w:tc>
          <w:tcPr>
            <w:tcW w:w="959" w:type="dxa"/>
          </w:tcPr>
          <w:p w:rsidR="005218B5" w:rsidRPr="005218B5" w:rsidRDefault="005218B5" w:rsidP="005218B5">
            <w:pPr>
              <w:numPr>
                <w:ilvl w:val="0"/>
                <w:numId w:val="19"/>
              </w:numPr>
              <w:contextualSpacing/>
              <w:rPr>
                <w:sz w:val="28"/>
                <w:szCs w:val="28"/>
              </w:rPr>
            </w:pPr>
          </w:p>
        </w:tc>
        <w:tc>
          <w:tcPr>
            <w:tcW w:w="9178" w:type="dxa"/>
            <w:vAlign w:val="center"/>
          </w:tcPr>
          <w:p w:rsidR="005218B5" w:rsidRPr="005218B5" w:rsidRDefault="005218B5" w:rsidP="005218B5">
            <w:pPr>
              <w:rPr>
                <w:sz w:val="28"/>
                <w:szCs w:val="28"/>
              </w:rPr>
            </w:pPr>
            <w:r w:rsidRPr="005218B5">
              <w:rPr>
                <w:sz w:val="28"/>
                <w:szCs w:val="28"/>
              </w:rPr>
              <w:t>Котельная д/с №5 и технологически и территориально присоединенные к котельной  тепловые сети</w:t>
            </w:r>
          </w:p>
        </w:tc>
      </w:tr>
    </w:tbl>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настоящее время в городе действуют следующие теплоснабжающие организации, эксплуатирующие как источники тепла, так и тепловые сети: МУП «Коммунресурс» и ООО «Тепло людям. Велиж». Указанные организации эксплуатируют источники теплоснабжения, которые находятся на ее балансе в хозяйственном ведении или переданы по концессионному соглашению.</w:t>
      </w:r>
    </w:p>
    <w:tbl>
      <w:tblPr>
        <w:tblStyle w:val="28"/>
        <w:tblW w:w="0" w:type="auto"/>
        <w:jc w:val="center"/>
        <w:tblLook w:val="04A0" w:firstRow="1" w:lastRow="0" w:firstColumn="1" w:lastColumn="0" w:noHBand="0" w:noVBand="1"/>
      </w:tblPr>
      <w:tblGrid>
        <w:gridCol w:w="959"/>
        <w:gridCol w:w="3827"/>
      </w:tblGrid>
      <w:tr w:rsidR="005218B5" w:rsidRPr="005218B5" w:rsidTr="00005F93">
        <w:trPr>
          <w:jc w:val="center"/>
        </w:trPr>
        <w:tc>
          <w:tcPr>
            <w:tcW w:w="959" w:type="dxa"/>
          </w:tcPr>
          <w:p w:rsidR="005218B5" w:rsidRPr="005218B5" w:rsidRDefault="005218B5" w:rsidP="005218B5">
            <w:pPr>
              <w:rPr>
                <w:sz w:val="28"/>
                <w:szCs w:val="28"/>
              </w:rPr>
            </w:pPr>
            <w:r w:rsidRPr="005218B5">
              <w:rPr>
                <w:sz w:val="28"/>
                <w:szCs w:val="28"/>
              </w:rPr>
              <w:t>№ п/п</w:t>
            </w:r>
          </w:p>
        </w:tc>
        <w:tc>
          <w:tcPr>
            <w:tcW w:w="3827" w:type="dxa"/>
          </w:tcPr>
          <w:p w:rsidR="005218B5" w:rsidRPr="005218B5" w:rsidRDefault="005218B5" w:rsidP="005218B5">
            <w:pPr>
              <w:rPr>
                <w:sz w:val="28"/>
                <w:szCs w:val="28"/>
              </w:rPr>
            </w:pPr>
            <w:r w:rsidRPr="005218B5">
              <w:rPr>
                <w:sz w:val="28"/>
                <w:szCs w:val="28"/>
              </w:rPr>
              <w:t>Наименование котельных</w:t>
            </w:r>
          </w:p>
        </w:tc>
      </w:tr>
      <w:tr w:rsidR="005218B5" w:rsidRPr="005218B5" w:rsidTr="00005F93">
        <w:trPr>
          <w:jc w:val="center"/>
        </w:trPr>
        <w:tc>
          <w:tcPr>
            <w:tcW w:w="959" w:type="dxa"/>
          </w:tcPr>
          <w:p w:rsidR="005218B5" w:rsidRPr="005218B5" w:rsidRDefault="005218B5" w:rsidP="005218B5">
            <w:pPr>
              <w:rPr>
                <w:sz w:val="28"/>
                <w:szCs w:val="28"/>
              </w:rPr>
            </w:pPr>
          </w:p>
        </w:tc>
        <w:tc>
          <w:tcPr>
            <w:tcW w:w="3827" w:type="dxa"/>
          </w:tcPr>
          <w:p w:rsidR="005218B5" w:rsidRPr="005218B5" w:rsidRDefault="005218B5" w:rsidP="005218B5">
            <w:pPr>
              <w:rPr>
                <w:sz w:val="28"/>
                <w:szCs w:val="28"/>
              </w:rPr>
            </w:pPr>
            <w:r w:rsidRPr="005218B5">
              <w:rPr>
                <w:sz w:val="28"/>
                <w:szCs w:val="28"/>
              </w:rPr>
              <w:t>МУП «Коммунресурс»</w:t>
            </w:r>
          </w:p>
        </w:tc>
      </w:tr>
      <w:tr w:rsidR="005218B5" w:rsidRPr="005218B5" w:rsidTr="00005F93">
        <w:trPr>
          <w:jc w:val="center"/>
        </w:trPr>
        <w:tc>
          <w:tcPr>
            <w:tcW w:w="959" w:type="dxa"/>
          </w:tcPr>
          <w:p w:rsidR="005218B5" w:rsidRPr="005218B5" w:rsidRDefault="005218B5" w:rsidP="005218B5">
            <w:pPr>
              <w:numPr>
                <w:ilvl w:val="0"/>
                <w:numId w:val="16"/>
              </w:numPr>
              <w:contextualSpacing/>
              <w:rPr>
                <w:sz w:val="28"/>
                <w:szCs w:val="28"/>
              </w:rPr>
            </w:pPr>
          </w:p>
        </w:tc>
        <w:tc>
          <w:tcPr>
            <w:tcW w:w="3827" w:type="dxa"/>
          </w:tcPr>
          <w:p w:rsidR="005218B5" w:rsidRPr="005218B5" w:rsidRDefault="005218B5" w:rsidP="005218B5">
            <w:pPr>
              <w:rPr>
                <w:sz w:val="28"/>
                <w:szCs w:val="28"/>
              </w:rPr>
            </w:pPr>
            <w:r w:rsidRPr="005218B5">
              <w:rPr>
                <w:sz w:val="28"/>
                <w:szCs w:val="28"/>
              </w:rPr>
              <w:t>Котельная школы №1</w:t>
            </w:r>
          </w:p>
        </w:tc>
      </w:tr>
      <w:tr w:rsidR="005218B5" w:rsidRPr="005218B5" w:rsidTr="00005F93">
        <w:trPr>
          <w:jc w:val="center"/>
        </w:trPr>
        <w:tc>
          <w:tcPr>
            <w:tcW w:w="959" w:type="dxa"/>
          </w:tcPr>
          <w:p w:rsidR="005218B5" w:rsidRPr="005218B5" w:rsidRDefault="005218B5" w:rsidP="005218B5">
            <w:pPr>
              <w:numPr>
                <w:ilvl w:val="0"/>
                <w:numId w:val="16"/>
              </w:numPr>
              <w:contextualSpacing/>
              <w:rPr>
                <w:sz w:val="28"/>
                <w:szCs w:val="28"/>
              </w:rPr>
            </w:pPr>
          </w:p>
        </w:tc>
        <w:tc>
          <w:tcPr>
            <w:tcW w:w="3827" w:type="dxa"/>
          </w:tcPr>
          <w:p w:rsidR="005218B5" w:rsidRPr="005218B5" w:rsidRDefault="005218B5" w:rsidP="005218B5">
            <w:r w:rsidRPr="005218B5">
              <w:rPr>
                <w:sz w:val="28"/>
                <w:szCs w:val="28"/>
              </w:rPr>
              <w:t>Котельная д. Селезни</w:t>
            </w:r>
          </w:p>
        </w:tc>
      </w:tr>
      <w:tr w:rsidR="005218B5" w:rsidRPr="005218B5" w:rsidTr="00005F93">
        <w:trPr>
          <w:jc w:val="center"/>
        </w:trPr>
        <w:tc>
          <w:tcPr>
            <w:tcW w:w="959" w:type="dxa"/>
          </w:tcPr>
          <w:p w:rsidR="005218B5" w:rsidRPr="005218B5" w:rsidRDefault="005218B5" w:rsidP="005218B5">
            <w:pPr>
              <w:numPr>
                <w:ilvl w:val="0"/>
                <w:numId w:val="16"/>
              </w:numPr>
              <w:contextualSpacing/>
              <w:rPr>
                <w:sz w:val="28"/>
                <w:szCs w:val="28"/>
              </w:rPr>
            </w:pPr>
          </w:p>
        </w:tc>
        <w:tc>
          <w:tcPr>
            <w:tcW w:w="3827" w:type="dxa"/>
          </w:tcPr>
          <w:p w:rsidR="005218B5" w:rsidRPr="005218B5" w:rsidRDefault="005218B5" w:rsidP="005218B5">
            <w:r w:rsidRPr="005218B5">
              <w:rPr>
                <w:sz w:val="28"/>
                <w:szCs w:val="28"/>
              </w:rPr>
              <w:t>Котельная д. Крутое</w:t>
            </w:r>
          </w:p>
        </w:tc>
      </w:tr>
      <w:tr w:rsidR="005218B5" w:rsidRPr="005218B5" w:rsidTr="00005F93">
        <w:trPr>
          <w:jc w:val="center"/>
        </w:trPr>
        <w:tc>
          <w:tcPr>
            <w:tcW w:w="959" w:type="dxa"/>
          </w:tcPr>
          <w:p w:rsidR="005218B5" w:rsidRPr="005218B5" w:rsidRDefault="005218B5" w:rsidP="005218B5">
            <w:pPr>
              <w:rPr>
                <w:sz w:val="28"/>
                <w:szCs w:val="28"/>
              </w:rPr>
            </w:pPr>
          </w:p>
        </w:tc>
        <w:tc>
          <w:tcPr>
            <w:tcW w:w="3827" w:type="dxa"/>
          </w:tcPr>
          <w:p w:rsidR="005218B5" w:rsidRPr="005218B5" w:rsidRDefault="005218B5" w:rsidP="005218B5">
            <w:pPr>
              <w:rPr>
                <w:sz w:val="28"/>
                <w:szCs w:val="28"/>
              </w:rPr>
            </w:pPr>
            <w:r w:rsidRPr="005218B5">
              <w:rPr>
                <w:sz w:val="28"/>
                <w:szCs w:val="28"/>
              </w:rPr>
              <w:t>ООО «Тепло людям. Велиж»</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Центральная котельная</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ЦРБ</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ДСПМК</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ПМК 1313</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tcPr>
          <w:p w:rsidR="005218B5" w:rsidRPr="005218B5" w:rsidRDefault="005218B5" w:rsidP="005218B5">
            <w:r w:rsidRPr="005218B5">
              <w:rPr>
                <w:sz w:val="28"/>
                <w:szCs w:val="28"/>
              </w:rPr>
              <w:t>Котельная ЛПХ</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tcPr>
          <w:p w:rsidR="005218B5" w:rsidRPr="005218B5" w:rsidRDefault="005218B5" w:rsidP="005218B5">
            <w:r w:rsidRPr="005218B5">
              <w:rPr>
                <w:sz w:val="28"/>
                <w:szCs w:val="28"/>
              </w:rPr>
              <w:t>Котельная Судоверфи</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СШ №2</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КотельнаяПМК-2</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8 Марта</w:t>
            </w:r>
          </w:p>
        </w:tc>
      </w:tr>
      <w:tr w:rsidR="005218B5" w:rsidRPr="005218B5" w:rsidTr="00005F93">
        <w:trPr>
          <w:jc w:val="center"/>
        </w:trPr>
        <w:tc>
          <w:tcPr>
            <w:tcW w:w="959" w:type="dxa"/>
          </w:tcPr>
          <w:p w:rsidR="005218B5" w:rsidRPr="005218B5" w:rsidRDefault="005218B5" w:rsidP="005218B5">
            <w:pPr>
              <w:numPr>
                <w:ilvl w:val="0"/>
                <w:numId w:val="17"/>
              </w:numPr>
              <w:contextualSpacing/>
              <w:rPr>
                <w:sz w:val="28"/>
                <w:szCs w:val="28"/>
              </w:rPr>
            </w:pPr>
          </w:p>
        </w:tc>
        <w:tc>
          <w:tcPr>
            <w:tcW w:w="3827" w:type="dxa"/>
            <w:vAlign w:val="center"/>
          </w:tcPr>
          <w:p w:rsidR="005218B5" w:rsidRPr="005218B5" w:rsidRDefault="005218B5" w:rsidP="005218B5">
            <w:pPr>
              <w:rPr>
                <w:sz w:val="28"/>
                <w:szCs w:val="28"/>
              </w:rPr>
            </w:pPr>
            <w:r w:rsidRPr="005218B5">
              <w:rPr>
                <w:sz w:val="28"/>
                <w:szCs w:val="28"/>
              </w:rPr>
              <w:t>Котельная д/с №5</w:t>
            </w:r>
          </w:p>
        </w:tc>
      </w:tr>
    </w:tbl>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На основании имеющихся данных и критериев определения единой теплоснабжающей организации определить статус единой теплоснабжающей организации (организаций) по муниципальному округу:</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в зоне централизованного теплоснабжения города Велижа, д. Селезни и д. Крутое (от котельной и технологически присоединенных к ней тепловых сетей, находящихся в хозяйственном ведении) – МУП «Коммунресурс»,</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в зоне централизованного теплоснабжения города Велижа (от котельных и технологически присоединенных к ним тепловых сетей, находящихся в концессионном соглашении) – ООО «Тепло людям. Велиж».</w:t>
      </w:r>
    </w:p>
    <w:tbl>
      <w:tblPr>
        <w:tblStyle w:val="28"/>
        <w:tblW w:w="0" w:type="auto"/>
        <w:tblLook w:val="04A0" w:firstRow="1" w:lastRow="0" w:firstColumn="1" w:lastColumn="0" w:noHBand="0" w:noVBand="1"/>
      </w:tblPr>
      <w:tblGrid>
        <w:gridCol w:w="675"/>
        <w:gridCol w:w="5245"/>
        <w:gridCol w:w="4217"/>
      </w:tblGrid>
      <w:tr w:rsidR="005218B5" w:rsidRPr="005218B5" w:rsidTr="00005F93">
        <w:tc>
          <w:tcPr>
            <w:tcW w:w="675" w:type="dxa"/>
          </w:tcPr>
          <w:p w:rsidR="005218B5" w:rsidRPr="005218B5" w:rsidRDefault="005218B5" w:rsidP="005218B5">
            <w:pPr>
              <w:rPr>
                <w:sz w:val="28"/>
                <w:szCs w:val="28"/>
              </w:rPr>
            </w:pPr>
          </w:p>
        </w:tc>
        <w:tc>
          <w:tcPr>
            <w:tcW w:w="5245" w:type="dxa"/>
          </w:tcPr>
          <w:p w:rsidR="005218B5" w:rsidRPr="005218B5" w:rsidRDefault="005218B5" w:rsidP="005218B5">
            <w:pPr>
              <w:rPr>
                <w:sz w:val="28"/>
                <w:szCs w:val="28"/>
              </w:rPr>
            </w:pPr>
            <w:r w:rsidRPr="005218B5">
              <w:rPr>
                <w:sz w:val="28"/>
                <w:szCs w:val="28"/>
              </w:rPr>
              <w:t>Реестр единых теплоснабжающих организаций</w:t>
            </w:r>
          </w:p>
        </w:tc>
        <w:tc>
          <w:tcPr>
            <w:tcW w:w="4217" w:type="dxa"/>
          </w:tcPr>
          <w:p w:rsidR="005218B5" w:rsidRPr="005218B5" w:rsidRDefault="005218B5" w:rsidP="005218B5">
            <w:pPr>
              <w:rPr>
                <w:sz w:val="28"/>
                <w:szCs w:val="28"/>
              </w:rPr>
            </w:pPr>
            <w:r w:rsidRPr="005218B5">
              <w:rPr>
                <w:sz w:val="28"/>
                <w:szCs w:val="28"/>
              </w:rPr>
              <w:t>Зоны теплоснабжения</w:t>
            </w:r>
          </w:p>
        </w:tc>
      </w:tr>
      <w:tr w:rsidR="005218B5" w:rsidRPr="005218B5" w:rsidTr="00005F93">
        <w:tc>
          <w:tcPr>
            <w:tcW w:w="675" w:type="dxa"/>
          </w:tcPr>
          <w:p w:rsidR="005218B5" w:rsidRPr="005218B5" w:rsidRDefault="005218B5" w:rsidP="005218B5">
            <w:pPr>
              <w:rPr>
                <w:sz w:val="28"/>
                <w:szCs w:val="28"/>
              </w:rPr>
            </w:pPr>
            <w:r w:rsidRPr="005218B5">
              <w:rPr>
                <w:sz w:val="28"/>
                <w:szCs w:val="28"/>
              </w:rPr>
              <w:t>1</w:t>
            </w:r>
          </w:p>
        </w:tc>
        <w:tc>
          <w:tcPr>
            <w:tcW w:w="5245" w:type="dxa"/>
          </w:tcPr>
          <w:p w:rsidR="005218B5" w:rsidRPr="005218B5" w:rsidRDefault="005218B5" w:rsidP="005218B5">
            <w:pPr>
              <w:rPr>
                <w:sz w:val="28"/>
                <w:szCs w:val="28"/>
              </w:rPr>
            </w:pPr>
            <w:r w:rsidRPr="005218B5">
              <w:rPr>
                <w:sz w:val="28"/>
                <w:szCs w:val="28"/>
              </w:rPr>
              <w:t>МУП «Коммунресурс»</w:t>
            </w:r>
          </w:p>
        </w:tc>
        <w:tc>
          <w:tcPr>
            <w:tcW w:w="4217" w:type="dxa"/>
          </w:tcPr>
          <w:p w:rsidR="005218B5" w:rsidRPr="005218B5" w:rsidRDefault="005218B5" w:rsidP="005218B5">
            <w:pPr>
              <w:rPr>
                <w:sz w:val="28"/>
                <w:szCs w:val="28"/>
              </w:rPr>
            </w:pPr>
            <w:r w:rsidRPr="005218B5">
              <w:rPr>
                <w:sz w:val="28"/>
                <w:szCs w:val="28"/>
              </w:rPr>
              <w:t>г. Велиж, д. Селезни, д. Крутое</w:t>
            </w:r>
          </w:p>
        </w:tc>
      </w:tr>
      <w:tr w:rsidR="005218B5" w:rsidRPr="005218B5" w:rsidTr="00005F93">
        <w:tc>
          <w:tcPr>
            <w:tcW w:w="675" w:type="dxa"/>
          </w:tcPr>
          <w:p w:rsidR="005218B5" w:rsidRPr="005218B5" w:rsidRDefault="005218B5" w:rsidP="005218B5">
            <w:pPr>
              <w:rPr>
                <w:sz w:val="28"/>
                <w:szCs w:val="28"/>
              </w:rPr>
            </w:pPr>
            <w:r w:rsidRPr="005218B5">
              <w:rPr>
                <w:sz w:val="28"/>
                <w:szCs w:val="28"/>
              </w:rPr>
              <w:t>2</w:t>
            </w:r>
          </w:p>
        </w:tc>
        <w:tc>
          <w:tcPr>
            <w:tcW w:w="5245" w:type="dxa"/>
          </w:tcPr>
          <w:p w:rsidR="005218B5" w:rsidRPr="005218B5" w:rsidRDefault="005218B5" w:rsidP="005218B5">
            <w:pPr>
              <w:rPr>
                <w:sz w:val="28"/>
                <w:szCs w:val="28"/>
              </w:rPr>
            </w:pPr>
            <w:r w:rsidRPr="005218B5">
              <w:rPr>
                <w:sz w:val="28"/>
                <w:szCs w:val="28"/>
              </w:rPr>
              <w:t>ООО «Тепло людям. Велиж»</w:t>
            </w:r>
          </w:p>
        </w:tc>
        <w:tc>
          <w:tcPr>
            <w:tcW w:w="4217" w:type="dxa"/>
          </w:tcPr>
          <w:p w:rsidR="005218B5" w:rsidRPr="005218B5" w:rsidRDefault="005218B5" w:rsidP="005218B5">
            <w:pPr>
              <w:rPr>
                <w:sz w:val="28"/>
                <w:szCs w:val="28"/>
              </w:rPr>
            </w:pPr>
            <w:r w:rsidRPr="005218B5">
              <w:rPr>
                <w:sz w:val="28"/>
                <w:szCs w:val="28"/>
              </w:rPr>
              <w:t>г. Велиж</w:t>
            </w:r>
          </w:p>
        </w:tc>
      </w:tr>
    </w:tbl>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lastRenderedPageBreak/>
        <w:t>10.4. Информацию о поданных теплоснабжающими организациями заявках на присвоение статуса единой теплоснабжающей организации.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В настоящий момент заявок на присвоение статуса единой теплоснабжающей организации  нет.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p>
    <w:tbl>
      <w:tblPr>
        <w:tblStyle w:val="28"/>
        <w:tblW w:w="0" w:type="auto"/>
        <w:jc w:val="center"/>
        <w:tblLook w:val="04A0" w:firstRow="1" w:lastRow="0" w:firstColumn="1" w:lastColumn="0" w:noHBand="0" w:noVBand="1"/>
      </w:tblPr>
      <w:tblGrid>
        <w:gridCol w:w="959"/>
        <w:gridCol w:w="7115"/>
      </w:tblGrid>
      <w:tr w:rsidR="005218B5" w:rsidRPr="005218B5" w:rsidTr="00005F93">
        <w:trPr>
          <w:jc w:val="center"/>
        </w:trPr>
        <w:tc>
          <w:tcPr>
            <w:tcW w:w="959" w:type="dxa"/>
          </w:tcPr>
          <w:p w:rsidR="005218B5" w:rsidRPr="005218B5" w:rsidRDefault="005218B5" w:rsidP="005218B5">
            <w:pPr>
              <w:rPr>
                <w:sz w:val="28"/>
                <w:szCs w:val="28"/>
              </w:rPr>
            </w:pPr>
            <w:r w:rsidRPr="005218B5">
              <w:rPr>
                <w:sz w:val="28"/>
                <w:szCs w:val="28"/>
              </w:rPr>
              <w:t>№ п/п</w:t>
            </w:r>
          </w:p>
        </w:tc>
        <w:tc>
          <w:tcPr>
            <w:tcW w:w="7115" w:type="dxa"/>
          </w:tcPr>
          <w:p w:rsidR="005218B5" w:rsidRPr="005218B5" w:rsidRDefault="005218B5" w:rsidP="005218B5">
            <w:pPr>
              <w:rPr>
                <w:sz w:val="28"/>
                <w:szCs w:val="28"/>
              </w:rPr>
            </w:pPr>
            <w:r w:rsidRPr="005218B5">
              <w:rPr>
                <w:sz w:val="28"/>
                <w:szCs w:val="28"/>
              </w:rPr>
              <w:t>Реестр систем теплоснабжения</w:t>
            </w:r>
          </w:p>
        </w:tc>
      </w:tr>
      <w:tr w:rsidR="005218B5" w:rsidRPr="005218B5" w:rsidTr="00005F93">
        <w:trPr>
          <w:jc w:val="center"/>
        </w:trPr>
        <w:tc>
          <w:tcPr>
            <w:tcW w:w="959" w:type="dxa"/>
          </w:tcPr>
          <w:p w:rsidR="005218B5" w:rsidRPr="005218B5" w:rsidRDefault="005218B5" w:rsidP="005218B5">
            <w:pPr>
              <w:rPr>
                <w:sz w:val="28"/>
                <w:szCs w:val="28"/>
              </w:rPr>
            </w:pPr>
          </w:p>
        </w:tc>
        <w:tc>
          <w:tcPr>
            <w:tcW w:w="7115" w:type="dxa"/>
          </w:tcPr>
          <w:p w:rsidR="005218B5" w:rsidRPr="005218B5" w:rsidRDefault="005218B5" w:rsidP="005218B5">
            <w:pPr>
              <w:rPr>
                <w:sz w:val="28"/>
                <w:szCs w:val="28"/>
              </w:rPr>
            </w:pPr>
            <w:r w:rsidRPr="005218B5">
              <w:rPr>
                <w:sz w:val="28"/>
                <w:szCs w:val="28"/>
              </w:rPr>
              <w:t>ЕТО -    МУП «Коммунресурс»</w:t>
            </w:r>
          </w:p>
        </w:tc>
      </w:tr>
      <w:tr w:rsidR="005218B5" w:rsidRPr="005218B5" w:rsidTr="00005F93">
        <w:trPr>
          <w:jc w:val="center"/>
        </w:trPr>
        <w:tc>
          <w:tcPr>
            <w:tcW w:w="959" w:type="dxa"/>
          </w:tcPr>
          <w:p w:rsidR="005218B5" w:rsidRPr="005218B5" w:rsidRDefault="005218B5" w:rsidP="005218B5">
            <w:pPr>
              <w:numPr>
                <w:ilvl w:val="0"/>
                <w:numId w:val="20"/>
              </w:numPr>
              <w:contextualSpacing/>
              <w:rPr>
                <w:sz w:val="28"/>
                <w:szCs w:val="28"/>
              </w:rPr>
            </w:pPr>
          </w:p>
        </w:tc>
        <w:tc>
          <w:tcPr>
            <w:tcW w:w="7115" w:type="dxa"/>
          </w:tcPr>
          <w:p w:rsidR="005218B5" w:rsidRPr="005218B5" w:rsidRDefault="005218B5" w:rsidP="005218B5">
            <w:pPr>
              <w:rPr>
                <w:sz w:val="28"/>
                <w:szCs w:val="28"/>
              </w:rPr>
            </w:pPr>
            <w:r w:rsidRPr="005218B5">
              <w:rPr>
                <w:sz w:val="28"/>
                <w:szCs w:val="28"/>
              </w:rPr>
              <w:t>Централизованная система теплоснабжения школы №1</w:t>
            </w:r>
          </w:p>
        </w:tc>
      </w:tr>
      <w:tr w:rsidR="005218B5" w:rsidRPr="005218B5" w:rsidTr="00005F93">
        <w:trPr>
          <w:jc w:val="center"/>
        </w:trPr>
        <w:tc>
          <w:tcPr>
            <w:tcW w:w="959" w:type="dxa"/>
          </w:tcPr>
          <w:p w:rsidR="005218B5" w:rsidRPr="005218B5" w:rsidRDefault="005218B5" w:rsidP="005218B5">
            <w:pPr>
              <w:numPr>
                <w:ilvl w:val="0"/>
                <w:numId w:val="20"/>
              </w:numPr>
              <w:contextualSpacing/>
              <w:rPr>
                <w:sz w:val="28"/>
                <w:szCs w:val="28"/>
              </w:rPr>
            </w:pPr>
          </w:p>
        </w:tc>
        <w:tc>
          <w:tcPr>
            <w:tcW w:w="7115" w:type="dxa"/>
          </w:tcPr>
          <w:p w:rsidR="005218B5" w:rsidRPr="005218B5" w:rsidRDefault="005218B5" w:rsidP="005218B5">
            <w:r w:rsidRPr="005218B5">
              <w:rPr>
                <w:sz w:val="28"/>
                <w:szCs w:val="28"/>
              </w:rPr>
              <w:t>Централизованная система теплоснабжения д. Селезни</w:t>
            </w:r>
          </w:p>
        </w:tc>
      </w:tr>
      <w:tr w:rsidR="005218B5" w:rsidRPr="005218B5" w:rsidTr="00005F93">
        <w:trPr>
          <w:jc w:val="center"/>
        </w:trPr>
        <w:tc>
          <w:tcPr>
            <w:tcW w:w="959" w:type="dxa"/>
          </w:tcPr>
          <w:p w:rsidR="005218B5" w:rsidRPr="005218B5" w:rsidRDefault="005218B5" w:rsidP="005218B5">
            <w:pPr>
              <w:numPr>
                <w:ilvl w:val="0"/>
                <w:numId w:val="20"/>
              </w:numPr>
              <w:contextualSpacing/>
              <w:rPr>
                <w:sz w:val="28"/>
                <w:szCs w:val="28"/>
              </w:rPr>
            </w:pPr>
          </w:p>
        </w:tc>
        <w:tc>
          <w:tcPr>
            <w:tcW w:w="7115" w:type="dxa"/>
          </w:tcPr>
          <w:p w:rsidR="005218B5" w:rsidRPr="005218B5" w:rsidRDefault="005218B5" w:rsidP="005218B5">
            <w:r w:rsidRPr="005218B5">
              <w:rPr>
                <w:sz w:val="28"/>
                <w:szCs w:val="28"/>
              </w:rPr>
              <w:t>Централизованная система теплоснабжения д. Крутое</w:t>
            </w:r>
          </w:p>
        </w:tc>
      </w:tr>
      <w:tr w:rsidR="005218B5" w:rsidRPr="005218B5" w:rsidTr="00005F93">
        <w:trPr>
          <w:jc w:val="center"/>
        </w:trPr>
        <w:tc>
          <w:tcPr>
            <w:tcW w:w="959" w:type="dxa"/>
          </w:tcPr>
          <w:p w:rsidR="005218B5" w:rsidRPr="005218B5" w:rsidRDefault="005218B5" w:rsidP="005218B5">
            <w:pPr>
              <w:rPr>
                <w:sz w:val="28"/>
                <w:szCs w:val="28"/>
              </w:rPr>
            </w:pPr>
          </w:p>
        </w:tc>
        <w:tc>
          <w:tcPr>
            <w:tcW w:w="7115" w:type="dxa"/>
          </w:tcPr>
          <w:p w:rsidR="005218B5" w:rsidRPr="005218B5" w:rsidRDefault="005218B5" w:rsidP="005218B5">
            <w:pPr>
              <w:rPr>
                <w:sz w:val="28"/>
                <w:szCs w:val="28"/>
              </w:rPr>
            </w:pPr>
            <w:r w:rsidRPr="005218B5">
              <w:rPr>
                <w:sz w:val="28"/>
                <w:szCs w:val="28"/>
              </w:rPr>
              <w:t>ЕТО ---ООО «Тепло людям. Велиж»</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 xml:space="preserve">Централизованная система теплоснабжения Центральная </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ЦРБ</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ДСПМК</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ПМК-1313</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tcPr>
          <w:p w:rsidR="005218B5" w:rsidRPr="005218B5" w:rsidRDefault="005218B5" w:rsidP="005218B5">
            <w:r w:rsidRPr="005218B5">
              <w:rPr>
                <w:sz w:val="28"/>
                <w:szCs w:val="28"/>
              </w:rPr>
              <w:t>Централизованная система теплоснабжения ЛПХ</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tcPr>
          <w:p w:rsidR="005218B5" w:rsidRPr="005218B5" w:rsidRDefault="005218B5" w:rsidP="005218B5">
            <w:r w:rsidRPr="005218B5">
              <w:rPr>
                <w:sz w:val="28"/>
                <w:szCs w:val="28"/>
              </w:rPr>
              <w:t xml:space="preserve"> Централизованная система теплоснабжения Судоверфи</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школы №2</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ПМК-2</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8 Марта</w:t>
            </w:r>
          </w:p>
        </w:tc>
      </w:tr>
      <w:tr w:rsidR="005218B5" w:rsidRPr="005218B5" w:rsidTr="00005F93">
        <w:trPr>
          <w:jc w:val="center"/>
        </w:trPr>
        <w:tc>
          <w:tcPr>
            <w:tcW w:w="959" w:type="dxa"/>
          </w:tcPr>
          <w:p w:rsidR="005218B5" w:rsidRPr="005218B5" w:rsidRDefault="005218B5" w:rsidP="005218B5">
            <w:pPr>
              <w:numPr>
                <w:ilvl w:val="0"/>
                <w:numId w:val="21"/>
              </w:numPr>
              <w:contextualSpacing/>
              <w:rPr>
                <w:sz w:val="28"/>
                <w:szCs w:val="28"/>
              </w:rPr>
            </w:pPr>
          </w:p>
        </w:tc>
        <w:tc>
          <w:tcPr>
            <w:tcW w:w="7115" w:type="dxa"/>
            <w:vAlign w:val="center"/>
          </w:tcPr>
          <w:p w:rsidR="005218B5" w:rsidRPr="005218B5" w:rsidRDefault="005218B5" w:rsidP="005218B5">
            <w:pPr>
              <w:rPr>
                <w:sz w:val="28"/>
                <w:szCs w:val="28"/>
              </w:rPr>
            </w:pPr>
            <w:r w:rsidRPr="005218B5">
              <w:rPr>
                <w:sz w:val="28"/>
                <w:szCs w:val="28"/>
              </w:rPr>
              <w:t>Централизованная система теплоснабжения детского сада №5</w:t>
            </w:r>
          </w:p>
        </w:tc>
      </w:tr>
    </w:tbl>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11 "Решения о распределении тепловой нагрузки между источниками тепловой энергии".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Проведенные расчеты показали, что зоны теплоснабжения теплоисточников муниципального округа находятся в пределах радиуса их эффективного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Для резервирования квартальных тепловых сетей всех котельных необходимо использование передвижных источников теплоты тепловой мощностью не менее 3 МВт.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Строительство участков тепловых сетей, закольцовывающих тепловые сети различных котельных, ввиду их значительной удаленности друг от друга экономически нецелесообразно.</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Повышение надежности источников и тепловых сетей планируется обеспечить за счет реконструкции большей части теплового хозяйства города.</w:t>
      </w:r>
    </w:p>
    <w:p w:rsidR="005218B5" w:rsidRPr="005218B5" w:rsidRDefault="005218B5" w:rsidP="005218B5">
      <w:pPr>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12 "Решения по бесхозяйным тепловым сетям".</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xml:space="preserve">В соответствии со статьей 15 п.6 Федерального закона от 27 июля 2010 года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w:t>
      </w:r>
      <w:r w:rsidRPr="005218B5">
        <w:rPr>
          <w:rFonts w:eastAsia="Arial Unicode MS"/>
          <w:sz w:val="28"/>
          <w:szCs w:val="28"/>
          <w:lang w:eastAsia="en-US"/>
        </w:rPr>
        <w:lastRenderedPageBreak/>
        <w:t>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На территории муниципального округа не выявлено бесхозяйных объектов теплоснабжения.</w:t>
      </w:r>
    </w:p>
    <w:p w:rsidR="005218B5" w:rsidRPr="005218B5" w:rsidRDefault="005218B5" w:rsidP="005218B5">
      <w:pPr>
        <w:ind w:firstLine="708"/>
        <w:jc w:val="both"/>
        <w:rPr>
          <w:rFonts w:eastAsia="Arial Unicode MS"/>
          <w:sz w:val="28"/>
          <w:szCs w:val="28"/>
          <w:lang w:eastAsia="en-US"/>
        </w:rPr>
      </w:pP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Постановлением Правительства Смоленской области от 25.10.2023 № 35 "Об утверждении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на транспортировку газа газораспределительными организациями, на 2024 год" и Постановлением Правительства Смоленской области от 14.11.2024 № 858</w:t>
      </w:r>
      <w:r w:rsidRPr="005218B5">
        <w:rPr>
          <w:rFonts w:eastAsia="Arial Unicode MS"/>
          <w:sz w:val="28"/>
          <w:szCs w:val="28"/>
          <w:lang w:eastAsia="en-US"/>
        </w:rPr>
        <w:br/>
        <w:t>"Об утверждении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на транспортировку газа газораспределительными организациями, на 2025 год" было запланировано и реализуется прокладка газопровода среднего и низкого давления протяженностью 60,75 км. Срок завершения работ по вышеуказанным программам – четвертый квартал 2026 года.</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13.2. Описание проблем организации газоснабжения источников тепловой энергии.</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Проблемы организации газоснабжения источников тепловой энергии отсутствуют.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отсутствуют.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xml:space="preserve">13.4.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w:t>
      </w:r>
      <w:r w:rsidRPr="005218B5">
        <w:rPr>
          <w:rFonts w:eastAsia="Arial Unicode MS"/>
          <w:sz w:val="28"/>
          <w:szCs w:val="28"/>
          <w:lang w:eastAsia="en-US"/>
        </w:rPr>
        <w:lastRenderedPageBreak/>
        <w:t>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Решения по строительству, реконструкции, техническому перевооружению и (или) модернизации, выводу из эксплуатации источников тепловой энергии и решения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 отсутствуют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 xml:space="preserve"> 13.5.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13.6.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Решения по развитии системы водоснабжения в части, относящейся к системам теплоснабжения отсутствуют.</w:t>
      </w:r>
    </w:p>
    <w:p w:rsidR="005218B5" w:rsidRPr="005218B5" w:rsidRDefault="005218B5" w:rsidP="005218B5">
      <w:pPr>
        <w:ind w:firstLine="708"/>
        <w:jc w:val="both"/>
        <w:rPr>
          <w:rFonts w:eastAsia="Arial Unicode MS"/>
          <w:sz w:val="28"/>
          <w:szCs w:val="28"/>
          <w:lang w:eastAsia="en-US"/>
        </w:rPr>
      </w:pPr>
      <w:r w:rsidRPr="005218B5">
        <w:rPr>
          <w:rFonts w:eastAsia="Arial Unicode MS"/>
          <w:sz w:val="28"/>
          <w:szCs w:val="28"/>
          <w:lang w:eastAsia="en-US"/>
        </w:rPr>
        <w:t>13.7.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5218B5" w:rsidRPr="005218B5" w:rsidRDefault="005218B5" w:rsidP="005218B5">
      <w:pPr>
        <w:tabs>
          <w:tab w:val="left" w:pos="898"/>
        </w:tabs>
        <w:jc w:val="both"/>
        <w:rPr>
          <w:rFonts w:eastAsia="Arial Unicode MS"/>
          <w:sz w:val="28"/>
          <w:szCs w:val="28"/>
          <w:lang w:eastAsia="en-US"/>
        </w:rPr>
      </w:pPr>
      <w:r w:rsidRPr="005218B5">
        <w:rPr>
          <w:rFonts w:eastAsia="Arial Unicode MS"/>
          <w:sz w:val="28"/>
          <w:szCs w:val="28"/>
          <w:lang w:eastAsia="en-US"/>
        </w:rPr>
        <w:tab/>
        <w:t>Предложения по корректировке утвержденной схемы водоснабжения муниципального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ab/>
        <w:t>Раздел 14 "Индикаторы развития систем теплоснабжения поселения, муниципального округа, городского округа, города федерального значения".</w:t>
      </w:r>
    </w:p>
    <w:p w:rsidR="005218B5" w:rsidRPr="005218B5" w:rsidRDefault="005218B5" w:rsidP="005218B5">
      <w:pPr>
        <w:jc w:val="both"/>
        <w:rPr>
          <w:rFonts w:eastAsia="Arial Unicode MS"/>
          <w:sz w:val="28"/>
          <w:szCs w:val="28"/>
          <w:lang w:eastAsia="en-US"/>
        </w:rPr>
      </w:pPr>
      <w:r w:rsidRPr="005218B5">
        <w:rPr>
          <w:rFonts w:eastAsia="Arial Unicode MS"/>
          <w:sz w:val="28"/>
          <w:szCs w:val="28"/>
          <w:lang w:eastAsia="en-US"/>
        </w:rPr>
        <w:t>Схема теплоснабжения предусматривается  сохранение зон теплоснабжения большинства теплоисточников с последующей заменой твердотопливных котельных на газовые.</w:t>
      </w:r>
    </w:p>
    <w:tbl>
      <w:tblPr>
        <w:tblStyle w:val="28"/>
        <w:tblW w:w="0" w:type="auto"/>
        <w:tblLook w:val="04A0" w:firstRow="1" w:lastRow="0" w:firstColumn="1" w:lastColumn="0" w:noHBand="0" w:noVBand="1"/>
      </w:tblPr>
      <w:tblGrid>
        <w:gridCol w:w="3794"/>
        <w:gridCol w:w="2977"/>
        <w:gridCol w:w="3366"/>
      </w:tblGrid>
      <w:tr w:rsidR="005218B5" w:rsidRPr="005218B5" w:rsidTr="00005F93">
        <w:tc>
          <w:tcPr>
            <w:tcW w:w="3794" w:type="dxa"/>
            <w:vMerge w:val="restart"/>
          </w:tcPr>
          <w:p w:rsidR="005218B5" w:rsidRPr="005218B5" w:rsidRDefault="005218B5" w:rsidP="005218B5">
            <w:pPr>
              <w:jc w:val="center"/>
              <w:rPr>
                <w:sz w:val="28"/>
                <w:szCs w:val="28"/>
              </w:rPr>
            </w:pPr>
          </w:p>
        </w:tc>
        <w:tc>
          <w:tcPr>
            <w:tcW w:w="6343" w:type="dxa"/>
            <w:gridSpan w:val="2"/>
          </w:tcPr>
          <w:p w:rsidR="005218B5" w:rsidRPr="005218B5" w:rsidRDefault="005218B5" w:rsidP="005218B5">
            <w:pPr>
              <w:jc w:val="center"/>
              <w:rPr>
                <w:sz w:val="28"/>
                <w:szCs w:val="28"/>
              </w:rPr>
            </w:pPr>
            <w:r w:rsidRPr="005218B5">
              <w:rPr>
                <w:sz w:val="28"/>
                <w:szCs w:val="28"/>
              </w:rPr>
              <w:t>Индикаторы развития систем теплоснабжения муниципального округа</w:t>
            </w:r>
          </w:p>
        </w:tc>
      </w:tr>
      <w:tr w:rsidR="005218B5" w:rsidRPr="005218B5" w:rsidTr="00005F93">
        <w:tc>
          <w:tcPr>
            <w:tcW w:w="3794" w:type="dxa"/>
            <w:vMerge/>
          </w:tcPr>
          <w:p w:rsidR="005218B5" w:rsidRPr="005218B5" w:rsidRDefault="005218B5" w:rsidP="005218B5">
            <w:pPr>
              <w:jc w:val="center"/>
              <w:rPr>
                <w:sz w:val="28"/>
                <w:szCs w:val="28"/>
              </w:rPr>
            </w:pPr>
          </w:p>
        </w:tc>
        <w:tc>
          <w:tcPr>
            <w:tcW w:w="2977" w:type="dxa"/>
          </w:tcPr>
          <w:p w:rsidR="005218B5" w:rsidRPr="005218B5" w:rsidRDefault="005218B5" w:rsidP="005218B5">
            <w:pPr>
              <w:jc w:val="center"/>
              <w:rPr>
                <w:sz w:val="28"/>
                <w:szCs w:val="28"/>
              </w:rPr>
            </w:pPr>
            <w:r w:rsidRPr="005218B5">
              <w:rPr>
                <w:sz w:val="28"/>
                <w:szCs w:val="28"/>
              </w:rPr>
              <w:t>2026</w:t>
            </w:r>
          </w:p>
        </w:tc>
        <w:tc>
          <w:tcPr>
            <w:tcW w:w="3366" w:type="dxa"/>
          </w:tcPr>
          <w:p w:rsidR="005218B5" w:rsidRPr="005218B5" w:rsidRDefault="005218B5" w:rsidP="005218B5">
            <w:pPr>
              <w:jc w:val="center"/>
              <w:rPr>
                <w:sz w:val="28"/>
                <w:szCs w:val="28"/>
              </w:rPr>
            </w:pPr>
            <w:r w:rsidRPr="005218B5">
              <w:rPr>
                <w:sz w:val="28"/>
                <w:szCs w:val="28"/>
              </w:rPr>
              <w:t>2040</w:t>
            </w:r>
          </w:p>
        </w:tc>
      </w:tr>
      <w:tr w:rsidR="005218B5" w:rsidRPr="005218B5" w:rsidTr="00005F93">
        <w:tc>
          <w:tcPr>
            <w:tcW w:w="3794" w:type="dxa"/>
          </w:tcPr>
          <w:p w:rsidR="005218B5" w:rsidRPr="005218B5" w:rsidRDefault="005218B5" w:rsidP="005218B5">
            <w:pPr>
              <w:jc w:val="center"/>
              <w:rPr>
                <w:sz w:val="28"/>
                <w:szCs w:val="28"/>
              </w:rPr>
            </w:pPr>
            <w:r w:rsidRPr="005218B5">
              <w:rPr>
                <w:sz w:val="28"/>
                <w:szCs w:val="28"/>
              </w:rPr>
              <w:t>Строительство газовых котельных</w:t>
            </w:r>
          </w:p>
        </w:tc>
        <w:tc>
          <w:tcPr>
            <w:tcW w:w="2977" w:type="dxa"/>
          </w:tcPr>
          <w:p w:rsidR="005218B5" w:rsidRPr="005218B5" w:rsidRDefault="005218B5" w:rsidP="005218B5">
            <w:pPr>
              <w:jc w:val="center"/>
              <w:rPr>
                <w:sz w:val="28"/>
                <w:szCs w:val="28"/>
              </w:rPr>
            </w:pPr>
            <w:r w:rsidRPr="005218B5">
              <w:rPr>
                <w:sz w:val="28"/>
                <w:szCs w:val="28"/>
              </w:rPr>
              <w:t>1</w:t>
            </w:r>
          </w:p>
        </w:tc>
        <w:tc>
          <w:tcPr>
            <w:tcW w:w="3366" w:type="dxa"/>
          </w:tcPr>
          <w:p w:rsidR="005218B5" w:rsidRPr="005218B5" w:rsidRDefault="005218B5" w:rsidP="005218B5">
            <w:pPr>
              <w:jc w:val="center"/>
              <w:rPr>
                <w:sz w:val="28"/>
                <w:szCs w:val="28"/>
              </w:rPr>
            </w:pPr>
            <w:r w:rsidRPr="005218B5">
              <w:rPr>
                <w:sz w:val="28"/>
                <w:szCs w:val="28"/>
              </w:rPr>
              <w:t>7</w:t>
            </w:r>
          </w:p>
        </w:tc>
      </w:tr>
    </w:tbl>
    <w:p w:rsidR="005218B5" w:rsidRPr="005218B5" w:rsidRDefault="005218B5" w:rsidP="005218B5">
      <w:pPr>
        <w:jc w:val="both"/>
        <w:rPr>
          <w:rFonts w:eastAsia="Arial Unicode MS"/>
          <w:sz w:val="28"/>
          <w:szCs w:val="28"/>
          <w:lang w:eastAsia="en-US"/>
        </w:rPr>
      </w:pPr>
    </w:p>
    <w:p w:rsidR="005218B5" w:rsidRPr="005218B5" w:rsidRDefault="005218B5" w:rsidP="005218B5">
      <w:pPr>
        <w:ind w:firstLine="708"/>
        <w:rPr>
          <w:rFonts w:eastAsia="Arial Unicode MS"/>
          <w:sz w:val="28"/>
          <w:szCs w:val="28"/>
          <w:lang w:eastAsia="en-US"/>
        </w:rPr>
      </w:pPr>
      <w:r w:rsidRPr="005218B5">
        <w:rPr>
          <w:rFonts w:eastAsia="Arial Unicode MS"/>
          <w:sz w:val="28"/>
          <w:szCs w:val="28"/>
          <w:lang w:eastAsia="en-US"/>
        </w:rPr>
        <w:t>Раздел 15 "Ценовые (тарифные) последствия".</w:t>
      </w:r>
    </w:p>
    <w:p w:rsidR="005218B5" w:rsidRPr="005218B5" w:rsidRDefault="005218B5" w:rsidP="005218B5">
      <w:pPr>
        <w:ind w:firstLine="709"/>
        <w:jc w:val="both"/>
        <w:rPr>
          <w:sz w:val="28"/>
          <w:szCs w:val="28"/>
        </w:rPr>
      </w:pPr>
      <w:r w:rsidRPr="005218B5">
        <w:rPr>
          <w:sz w:val="28"/>
          <w:szCs w:val="28"/>
        </w:rPr>
        <w:t>Расчет окупаемости котельных приведен с учетом прогнозируемых Минэкономразвития индексов роста тарифа до 2030 года.</w:t>
      </w:r>
    </w:p>
    <w:p w:rsidR="005218B5" w:rsidRPr="005218B5" w:rsidRDefault="005218B5" w:rsidP="005218B5">
      <w:pPr>
        <w:tabs>
          <w:tab w:val="left" w:pos="1701"/>
        </w:tabs>
        <w:ind w:firstLine="708"/>
        <w:jc w:val="center"/>
        <w:rPr>
          <w:b/>
          <w:sz w:val="24"/>
          <w:szCs w:val="28"/>
          <w:u w:val="single"/>
        </w:rPr>
        <w:sectPr w:rsidR="005218B5" w:rsidRPr="005218B5" w:rsidSect="00005F93">
          <w:pgSz w:w="11906" w:h="16838"/>
          <w:pgMar w:top="284" w:right="312" w:bottom="284" w:left="851" w:header="708" w:footer="0" w:gutter="0"/>
          <w:cols w:space="708"/>
          <w:docGrid w:linePitch="360"/>
        </w:sectPr>
      </w:pPr>
    </w:p>
    <w:p w:rsidR="005218B5" w:rsidRPr="005218B5" w:rsidRDefault="005218B5" w:rsidP="005218B5">
      <w:pPr>
        <w:tabs>
          <w:tab w:val="left" w:pos="2824"/>
        </w:tabs>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4"/>
        <w:gridCol w:w="4715"/>
        <w:gridCol w:w="1175"/>
        <w:gridCol w:w="1952"/>
        <w:gridCol w:w="1883"/>
        <w:gridCol w:w="1742"/>
        <w:gridCol w:w="1742"/>
        <w:gridCol w:w="1742"/>
      </w:tblGrid>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p>
        </w:tc>
        <w:tc>
          <w:tcPr>
            <w:tcW w:w="1505" w:type="pct"/>
            <w:shd w:val="clear" w:color="auto" w:fill="FFFFFF"/>
            <w:noWrap/>
            <w:vAlign w:val="center"/>
          </w:tcPr>
          <w:p w:rsidR="005218B5" w:rsidRPr="005218B5" w:rsidRDefault="005218B5" w:rsidP="005218B5">
            <w:pPr>
              <w:jc w:val="center"/>
              <w:rPr>
                <w:b/>
                <w:bCs/>
                <w:color w:val="000000"/>
                <w:sz w:val="22"/>
                <w:szCs w:val="22"/>
              </w:rPr>
            </w:pPr>
            <w:r w:rsidRPr="005218B5">
              <w:rPr>
                <w:b/>
                <w:bCs/>
                <w:color w:val="000000"/>
                <w:sz w:val="22"/>
                <w:szCs w:val="22"/>
              </w:rPr>
              <w:t>Газовая котельная ПМК-1313</w:t>
            </w:r>
          </w:p>
        </w:tc>
        <w:tc>
          <w:tcPr>
            <w:tcW w:w="375" w:type="pct"/>
            <w:shd w:val="clear" w:color="auto" w:fill="FFFFFF"/>
            <w:noWrap/>
            <w:vAlign w:val="center"/>
          </w:tcPr>
          <w:p w:rsidR="005218B5" w:rsidRPr="005218B5" w:rsidRDefault="005218B5" w:rsidP="005218B5">
            <w:pPr>
              <w:jc w:val="center"/>
              <w:rPr>
                <w:color w:val="000000"/>
                <w:sz w:val="22"/>
                <w:szCs w:val="22"/>
              </w:rPr>
            </w:pPr>
          </w:p>
        </w:tc>
        <w:tc>
          <w:tcPr>
            <w:tcW w:w="623" w:type="pct"/>
            <w:shd w:val="clear" w:color="auto" w:fill="FFFFFF"/>
            <w:noWrap/>
            <w:vAlign w:val="center"/>
          </w:tcPr>
          <w:p w:rsidR="005218B5" w:rsidRPr="005218B5" w:rsidRDefault="005218B5" w:rsidP="005218B5">
            <w:pPr>
              <w:jc w:val="center"/>
              <w:rPr>
                <w:color w:val="000000"/>
                <w:sz w:val="22"/>
                <w:szCs w:val="22"/>
              </w:rPr>
            </w:pPr>
          </w:p>
        </w:tc>
        <w:tc>
          <w:tcPr>
            <w:tcW w:w="601" w:type="pct"/>
            <w:shd w:val="clear" w:color="auto" w:fill="FFFFFF"/>
            <w:noWrap/>
            <w:vAlign w:val="center"/>
          </w:tcPr>
          <w:p w:rsidR="005218B5" w:rsidRPr="005218B5" w:rsidRDefault="005218B5" w:rsidP="005218B5">
            <w:pPr>
              <w:jc w:val="center"/>
              <w:rPr>
                <w:color w:val="000000"/>
                <w:sz w:val="22"/>
                <w:szCs w:val="22"/>
              </w:rPr>
            </w:pPr>
          </w:p>
        </w:tc>
        <w:tc>
          <w:tcPr>
            <w:tcW w:w="556" w:type="pct"/>
            <w:shd w:val="clear" w:color="auto" w:fill="FFFFFF"/>
            <w:noWrap/>
            <w:vAlign w:val="center"/>
          </w:tcPr>
          <w:p w:rsidR="005218B5" w:rsidRPr="005218B5" w:rsidRDefault="005218B5" w:rsidP="005218B5">
            <w:pPr>
              <w:jc w:val="center"/>
              <w:rPr>
                <w:color w:val="000000"/>
                <w:sz w:val="22"/>
                <w:szCs w:val="22"/>
              </w:rPr>
            </w:pPr>
          </w:p>
        </w:tc>
        <w:tc>
          <w:tcPr>
            <w:tcW w:w="556" w:type="pct"/>
            <w:shd w:val="clear" w:color="auto" w:fill="FFFFFF"/>
            <w:noWrap/>
            <w:vAlign w:val="center"/>
          </w:tcPr>
          <w:p w:rsidR="005218B5" w:rsidRPr="005218B5" w:rsidRDefault="005218B5" w:rsidP="005218B5">
            <w:pPr>
              <w:jc w:val="center"/>
              <w:rPr>
                <w:color w:val="000000"/>
                <w:sz w:val="22"/>
                <w:szCs w:val="22"/>
              </w:rPr>
            </w:pPr>
          </w:p>
        </w:tc>
        <w:tc>
          <w:tcPr>
            <w:tcW w:w="556" w:type="pct"/>
            <w:shd w:val="clear" w:color="auto" w:fill="FFFFFF"/>
            <w:noWrap/>
            <w:vAlign w:val="center"/>
          </w:tcPr>
          <w:p w:rsidR="005218B5" w:rsidRPr="005218B5" w:rsidRDefault="005218B5" w:rsidP="005218B5">
            <w:pPr>
              <w:jc w:val="center"/>
              <w:rPr>
                <w:color w:val="000000"/>
                <w:sz w:val="22"/>
                <w:szCs w:val="22"/>
              </w:rPr>
            </w:pP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p>
        </w:tc>
        <w:tc>
          <w:tcPr>
            <w:tcW w:w="1505" w:type="pct"/>
            <w:shd w:val="clear" w:color="auto" w:fill="FFFFFF"/>
            <w:noWrap/>
            <w:vAlign w:val="center"/>
          </w:tcPr>
          <w:p w:rsidR="005218B5" w:rsidRPr="005218B5" w:rsidRDefault="005218B5" w:rsidP="005218B5">
            <w:pPr>
              <w:jc w:val="center"/>
              <w:rPr>
                <w:b/>
                <w:bCs/>
                <w:color w:val="000000"/>
                <w:sz w:val="22"/>
                <w:szCs w:val="24"/>
              </w:rPr>
            </w:pPr>
            <w:r w:rsidRPr="005218B5">
              <w:rPr>
                <w:b/>
                <w:bCs/>
                <w:color w:val="000000"/>
                <w:sz w:val="22"/>
                <w:szCs w:val="22"/>
              </w:rPr>
              <w:t>Исходные данные</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2025</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природный газ,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10,40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10,82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электрическую энергию, руб./Гкал</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13,98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14,62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15,28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холодную воду,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107,09</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117,26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канализацию,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80,11</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32,51</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34,42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продажу тепловой энергии, руб. Гкал</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4046,98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4431,14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4772,66</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природного газа котельной, 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378282</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378282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378282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378282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378282</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378282</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электрической энергии, кВтч</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82000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82000</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82000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82000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82000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82000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холодной воды котельной, 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7290,0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7290,0</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7290,0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7290,0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7290,0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7290,0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Количество стоков от котельной, 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364,5</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364,5</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364,5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364,5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364,5</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364,5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Коэффициент амортизационных отчислений,%</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Стоимость котельной,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17120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17120</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17120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17120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17120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17120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Отпуск тепловой энергии, Гкал</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2187</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2187</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2187</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2187</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Численность персонала, чел. (см. вкладку численность)</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Стоимость котельной с учетом амортизации на конец года,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7253,3</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6871,5</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6489,75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6108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5726,25</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5344,5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Сумма кредита,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13696</w:t>
            </w:r>
          </w:p>
        </w:tc>
        <w:tc>
          <w:tcPr>
            <w:tcW w:w="623" w:type="pct"/>
            <w:shd w:val="clear" w:color="auto" w:fill="FFFFFF"/>
            <w:noWrap/>
            <w:vAlign w:val="center"/>
          </w:tcPr>
          <w:p w:rsidR="005218B5" w:rsidRPr="005218B5" w:rsidRDefault="005218B5" w:rsidP="005218B5">
            <w:pPr>
              <w:jc w:val="center"/>
              <w:rPr>
                <w:color w:val="000000"/>
                <w:sz w:val="22"/>
                <w:szCs w:val="24"/>
              </w:rPr>
            </w:pPr>
          </w:p>
        </w:tc>
        <w:tc>
          <w:tcPr>
            <w:tcW w:w="601"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sz w:val="22"/>
                <w:szCs w:val="24"/>
              </w:rPr>
            </w:pP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16</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Процентная ставка, тыс.руб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w:t>
            </w:r>
          </w:p>
        </w:tc>
        <w:tc>
          <w:tcPr>
            <w:tcW w:w="623" w:type="pct"/>
            <w:shd w:val="clear" w:color="auto" w:fill="FFFFFF"/>
            <w:noWrap/>
            <w:vAlign w:val="center"/>
          </w:tcPr>
          <w:p w:rsidR="005218B5" w:rsidRPr="005218B5" w:rsidRDefault="005218B5" w:rsidP="005218B5">
            <w:pPr>
              <w:jc w:val="center"/>
              <w:rPr>
                <w:color w:val="000000"/>
                <w:sz w:val="22"/>
                <w:szCs w:val="24"/>
              </w:rPr>
            </w:pPr>
          </w:p>
        </w:tc>
        <w:tc>
          <w:tcPr>
            <w:tcW w:w="601"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sz w:val="22"/>
                <w:szCs w:val="24"/>
              </w:rPr>
            </w:pP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p>
        </w:tc>
        <w:tc>
          <w:tcPr>
            <w:tcW w:w="1505" w:type="pct"/>
            <w:shd w:val="clear" w:color="auto" w:fill="FFFFFF"/>
            <w:vAlign w:val="center"/>
          </w:tcPr>
          <w:p w:rsidR="005218B5" w:rsidRPr="005218B5" w:rsidRDefault="005218B5" w:rsidP="005218B5">
            <w:pPr>
              <w:jc w:val="center"/>
              <w:rPr>
                <w:b/>
                <w:bCs/>
                <w:color w:val="000000"/>
                <w:sz w:val="22"/>
                <w:szCs w:val="24"/>
              </w:rPr>
            </w:pPr>
            <w:r w:rsidRPr="005218B5">
              <w:rPr>
                <w:b/>
                <w:bCs/>
                <w:color w:val="000000"/>
                <w:sz w:val="22"/>
                <w:szCs w:val="22"/>
              </w:rPr>
              <w:t>Определение эксплуатационных затрат</w:t>
            </w:r>
          </w:p>
        </w:tc>
        <w:tc>
          <w:tcPr>
            <w:tcW w:w="375" w:type="pct"/>
            <w:shd w:val="clear" w:color="auto" w:fill="FFFFFF"/>
            <w:noWrap/>
            <w:vAlign w:val="center"/>
          </w:tcPr>
          <w:p w:rsidR="005218B5" w:rsidRPr="005218B5" w:rsidRDefault="005218B5" w:rsidP="005218B5">
            <w:pPr>
              <w:jc w:val="center"/>
              <w:rPr>
                <w:color w:val="000000"/>
                <w:sz w:val="22"/>
                <w:szCs w:val="24"/>
              </w:rPr>
            </w:pPr>
          </w:p>
        </w:tc>
        <w:tc>
          <w:tcPr>
            <w:tcW w:w="623" w:type="pct"/>
            <w:shd w:val="clear" w:color="auto" w:fill="FFFFFF"/>
            <w:noWrap/>
            <w:vAlign w:val="center"/>
          </w:tcPr>
          <w:p w:rsidR="005218B5" w:rsidRPr="005218B5" w:rsidRDefault="005218B5" w:rsidP="005218B5">
            <w:pPr>
              <w:jc w:val="center"/>
              <w:rPr>
                <w:color w:val="000000"/>
                <w:sz w:val="22"/>
                <w:szCs w:val="24"/>
              </w:rPr>
            </w:pPr>
          </w:p>
        </w:tc>
        <w:tc>
          <w:tcPr>
            <w:tcW w:w="601"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sz w:val="22"/>
                <w:szCs w:val="24"/>
              </w:rPr>
            </w:pP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топливо,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4708,8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4953,6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5201,3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5398,9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5544,7</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5688,9</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водоснабжение,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213,4</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227,3</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240,7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253,2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265,1</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277,6</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канализацию,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11,1</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11,8</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13,8</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14,5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электроэнергию,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860,6</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897,6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935,3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964,3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984,6</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1005,3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амортизационных отчислений,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381,8</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381,8</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381,8</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материалы,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53,4</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57,7</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62,3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67,3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72,7</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78,5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Затраты на оплату труда,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632,9</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683,5</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738,2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797,2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861,0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929,9</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w:t>
            </w:r>
          </w:p>
        </w:tc>
        <w:tc>
          <w:tcPr>
            <w:tcW w:w="1505"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затрат на ремонт,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215,7</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233,0</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251,6</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271,7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293,5</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317,0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Расчет цеховых расходов,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132,9</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143,5</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155,0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167,4</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180,8</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195,3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w:t>
            </w:r>
          </w:p>
        </w:tc>
        <w:tc>
          <w:tcPr>
            <w:tcW w:w="1505"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общеэксплуатационных расходов,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346,1</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373,8</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403,7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436,0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470,9</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508,5</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w:t>
            </w:r>
          </w:p>
        </w:tc>
        <w:tc>
          <w:tcPr>
            <w:tcW w:w="1505"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Прочие затраты,тыс.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105,8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114,3</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123,4</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133,3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143,9</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155,4</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Отчисления от ФОТ,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191,1</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206,4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222,9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240,8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260,0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280,8</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lastRenderedPageBreak/>
              <w:t>13.</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Налог на имущество,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159,6</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151,2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142,8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134,4</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126,0</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117,6</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Выплаты по кредиту,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3287,0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3095,3</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2903,6</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2711,8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2520,1</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2328,3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Итого эксплуатационные затраты,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11300,2</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11530,8</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11775,1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11971,3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12118,8</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12279,3</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p>
        </w:tc>
        <w:tc>
          <w:tcPr>
            <w:tcW w:w="1505" w:type="pct"/>
            <w:shd w:val="clear" w:color="auto" w:fill="FFFFFF"/>
            <w:vAlign w:val="center"/>
          </w:tcPr>
          <w:p w:rsidR="005218B5" w:rsidRPr="005218B5" w:rsidRDefault="005218B5" w:rsidP="005218B5">
            <w:pPr>
              <w:jc w:val="center"/>
              <w:rPr>
                <w:b/>
                <w:bCs/>
                <w:color w:val="000000"/>
                <w:sz w:val="22"/>
                <w:szCs w:val="24"/>
              </w:rPr>
            </w:pPr>
            <w:r w:rsidRPr="005218B5">
              <w:rPr>
                <w:b/>
                <w:bCs/>
                <w:color w:val="000000"/>
                <w:sz w:val="22"/>
                <w:szCs w:val="22"/>
              </w:rPr>
              <w:t>Определение прибыли</w:t>
            </w:r>
          </w:p>
        </w:tc>
        <w:tc>
          <w:tcPr>
            <w:tcW w:w="375" w:type="pct"/>
            <w:shd w:val="clear" w:color="auto" w:fill="FFFFFF"/>
            <w:noWrap/>
            <w:vAlign w:val="center"/>
          </w:tcPr>
          <w:p w:rsidR="005218B5" w:rsidRPr="005218B5" w:rsidRDefault="005218B5" w:rsidP="005218B5">
            <w:pPr>
              <w:jc w:val="center"/>
              <w:rPr>
                <w:color w:val="000000"/>
                <w:sz w:val="22"/>
                <w:szCs w:val="24"/>
              </w:rPr>
            </w:pPr>
          </w:p>
        </w:tc>
        <w:tc>
          <w:tcPr>
            <w:tcW w:w="623" w:type="pct"/>
            <w:shd w:val="clear" w:color="auto" w:fill="FFFFFF"/>
            <w:noWrap/>
            <w:vAlign w:val="center"/>
          </w:tcPr>
          <w:p w:rsidR="005218B5" w:rsidRPr="005218B5" w:rsidRDefault="005218B5" w:rsidP="005218B5">
            <w:pPr>
              <w:jc w:val="center"/>
              <w:rPr>
                <w:color w:val="000000"/>
                <w:sz w:val="22"/>
                <w:szCs w:val="24"/>
              </w:rPr>
            </w:pPr>
          </w:p>
        </w:tc>
        <w:tc>
          <w:tcPr>
            <w:tcW w:w="601"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color w:val="000000"/>
                <w:sz w:val="22"/>
                <w:szCs w:val="24"/>
              </w:rPr>
            </w:pPr>
          </w:p>
        </w:tc>
        <w:tc>
          <w:tcPr>
            <w:tcW w:w="556" w:type="pct"/>
            <w:shd w:val="clear" w:color="auto" w:fill="FFFFFF"/>
            <w:noWrap/>
            <w:vAlign w:val="center"/>
          </w:tcPr>
          <w:p w:rsidR="005218B5" w:rsidRPr="005218B5" w:rsidRDefault="005218B5" w:rsidP="005218B5">
            <w:pPr>
              <w:jc w:val="center"/>
              <w:rPr>
                <w:sz w:val="22"/>
                <w:szCs w:val="24"/>
              </w:rPr>
            </w:pP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Выработка тепловой энергии,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9099,0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9690,4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10262,1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10795,8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11303,2</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11834,4</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Прибыль,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-2201,2</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-1840,4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-1512,9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-1175,5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-815,6</w:t>
            </w:r>
          </w:p>
        </w:tc>
        <w:tc>
          <w:tcPr>
            <w:tcW w:w="556" w:type="pct"/>
            <w:shd w:val="clear" w:color="auto" w:fill="FFFFFF"/>
            <w:noWrap/>
            <w:vAlign w:val="center"/>
          </w:tcPr>
          <w:p w:rsidR="005218B5" w:rsidRPr="005218B5" w:rsidRDefault="005218B5" w:rsidP="005218B5">
            <w:pPr>
              <w:jc w:val="center"/>
              <w:rPr>
                <w:sz w:val="22"/>
                <w:szCs w:val="24"/>
              </w:rPr>
            </w:pPr>
            <w:r w:rsidRPr="005218B5">
              <w:rPr>
                <w:sz w:val="22"/>
                <w:szCs w:val="22"/>
              </w:rPr>
              <w:t>-444,8</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Налог на прибыль,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Чистая прибыль</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-2201,2</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-1840,4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-1512,9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-1175,5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-815,6</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-444,8</w:t>
            </w:r>
          </w:p>
        </w:tc>
      </w:tr>
      <w:tr w:rsidR="005218B5" w:rsidRPr="005218B5" w:rsidTr="00005F93">
        <w:trPr>
          <w:trHeight w:val="20"/>
        </w:trPr>
        <w:tc>
          <w:tcPr>
            <w:tcW w:w="228"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1505"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Доход от инвестиций, тыс. руб.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-5625,2</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-7465,6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-8978,5</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-10154,1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-10969,7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-11414,5</w:t>
            </w:r>
          </w:p>
        </w:tc>
      </w:tr>
    </w:tbl>
    <w:p w:rsidR="005218B5" w:rsidRPr="005218B5" w:rsidRDefault="005218B5" w:rsidP="005218B5">
      <w:pPr>
        <w:tabs>
          <w:tab w:val="left" w:pos="2824"/>
        </w:tabs>
        <w:rPr>
          <w:sz w:val="24"/>
          <w:szCs w:val="28"/>
        </w:rPr>
      </w:pPr>
    </w:p>
    <w:p w:rsidR="005218B5" w:rsidRPr="005218B5" w:rsidRDefault="005218B5" w:rsidP="005218B5">
      <w:pPr>
        <w:tabs>
          <w:tab w:val="left" w:pos="2824"/>
        </w:tabs>
        <w:rPr>
          <w:sz w:val="24"/>
          <w:szCs w:val="28"/>
        </w:rPr>
      </w:pPr>
    </w:p>
    <w:p w:rsidR="005218B5" w:rsidRPr="005218B5" w:rsidRDefault="005218B5" w:rsidP="005218B5">
      <w:pPr>
        <w:tabs>
          <w:tab w:val="left" w:pos="2824"/>
        </w:tabs>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4"/>
        <w:gridCol w:w="4565"/>
        <w:gridCol w:w="1175"/>
        <w:gridCol w:w="1952"/>
        <w:gridCol w:w="1883"/>
        <w:gridCol w:w="1742"/>
        <w:gridCol w:w="1742"/>
        <w:gridCol w:w="1742"/>
      </w:tblGrid>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p>
        </w:tc>
        <w:tc>
          <w:tcPr>
            <w:tcW w:w="1457" w:type="pct"/>
            <w:shd w:val="clear" w:color="auto" w:fill="FFFFFF"/>
            <w:noWrap/>
            <w:vAlign w:val="center"/>
          </w:tcPr>
          <w:p w:rsidR="005218B5" w:rsidRPr="005218B5" w:rsidRDefault="005218B5" w:rsidP="005218B5">
            <w:pPr>
              <w:jc w:val="center"/>
              <w:rPr>
                <w:b/>
                <w:bCs/>
                <w:color w:val="000000"/>
                <w:sz w:val="24"/>
                <w:szCs w:val="24"/>
              </w:rPr>
            </w:pPr>
            <w:r w:rsidRPr="005218B5">
              <w:rPr>
                <w:b/>
                <w:bCs/>
                <w:color w:val="000000"/>
                <w:sz w:val="24"/>
                <w:szCs w:val="24"/>
              </w:rPr>
              <w:t>Газовая Котельная ЦРБ</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2025</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природный газ,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10,40</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10,82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электрическую энергию, руб./Гкал</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13,98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14,62</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15,28</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холодную воду,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107,09</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117,26</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126,29</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канализацию, руб./куб.м.</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80,11</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32,51</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34,42</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продажу тепловой энергии, руб. Гкал</w:t>
            </w:r>
          </w:p>
        </w:tc>
        <w:tc>
          <w:tcPr>
            <w:tcW w:w="37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4046,98</w:t>
            </w:r>
          </w:p>
        </w:tc>
        <w:tc>
          <w:tcPr>
            <w:tcW w:w="62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4431,14</w:t>
            </w:r>
          </w:p>
        </w:tc>
        <w:tc>
          <w:tcPr>
            <w:tcW w:w="601"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4772,66</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55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природного газа котельной, куб.м.</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638991</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638991</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638991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638991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638991</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638991</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электрической энергии, кВтч</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144000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144000</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144000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144000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144000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144000</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холодной воды котельной, куб.м.</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13356,7</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13356,7</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13356,7</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13356,7</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13356,7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13356,7</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Количество стоков от котельной, куб.м.</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667,8</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667,8</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667,8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667,8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667,8</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667,8</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Коэффициент амортизационных отчислений,%</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5</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Стоимость котельной,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21800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21800</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21800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21800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21800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21800</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Отпуск тепловой энергии, Гкал</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4007</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4007</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4007</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4007</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4007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4007</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Численность персонала, чел. (см. вкладку численность)</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Стоимость котельной с учетом амортизации на конец года,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9999,7</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9473,4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8947,1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8420,8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7894,5</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7368,2</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Сумма кредита,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17440</w:t>
            </w:r>
          </w:p>
        </w:tc>
        <w:tc>
          <w:tcPr>
            <w:tcW w:w="623" w:type="pct"/>
            <w:shd w:val="clear" w:color="auto" w:fill="FFFFFF"/>
            <w:noWrap/>
            <w:vAlign w:val="center"/>
          </w:tcPr>
          <w:p w:rsidR="005218B5" w:rsidRPr="005218B5" w:rsidRDefault="005218B5" w:rsidP="005218B5">
            <w:pPr>
              <w:jc w:val="center"/>
              <w:rPr>
                <w:color w:val="000000"/>
                <w:sz w:val="24"/>
                <w:szCs w:val="24"/>
              </w:rPr>
            </w:pPr>
          </w:p>
        </w:tc>
        <w:tc>
          <w:tcPr>
            <w:tcW w:w="601"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sz w:val="24"/>
                <w:szCs w:val="24"/>
              </w:rPr>
            </w:pP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Процентная ставка, тыс.руб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w:t>
            </w:r>
          </w:p>
        </w:tc>
        <w:tc>
          <w:tcPr>
            <w:tcW w:w="623" w:type="pct"/>
            <w:shd w:val="clear" w:color="auto" w:fill="FFFFFF"/>
            <w:noWrap/>
            <w:vAlign w:val="center"/>
          </w:tcPr>
          <w:p w:rsidR="005218B5" w:rsidRPr="005218B5" w:rsidRDefault="005218B5" w:rsidP="005218B5">
            <w:pPr>
              <w:jc w:val="center"/>
              <w:rPr>
                <w:color w:val="000000"/>
                <w:sz w:val="24"/>
                <w:szCs w:val="24"/>
              </w:rPr>
            </w:pPr>
          </w:p>
        </w:tc>
        <w:tc>
          <w:tcPr>
            <w:tcW w:w="601"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sz w:val="24"/>
                <w:szCs w:val="24"/>
              </w:rPr>
            </w:pP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p>
        </w:tc>
        <w:tc>
          <w:tcPr>
            <w:tcW w:w="1457" w:type="pct"/>
            <w:shd w:val="clear" w:color="auto" w:fill="FFFFFF"/>
            <w:vAlign w:val="center"/>
          </w:tcPr>
          <w:p w:rsidR="005218B5" w:rsidRPr="005218B5" w:rsidRDefault="005218B5" w:rsidP="005218B5">
            <w:pPr>
              <w:jc w:val="center"/>
              <w:rPr>
                <w:b/>
                <w:bCs/>
                <w:color w:val="000000"/>
                <w:sz w:val="24"/>
                <w:szCs w:val="24"/>
              </w:rPr>
            </w:pPr>
            <w:r w:rsidRPr="005218B5">
              <w:rPr>
                <w:b/>
                <w:bCs/>
                <w:color w:val="000000"/>
                <w:sz w:val="24"/>
                <w:szCs w:val="24"/>
              </w:rPr>
              <w:t>Определение эксплуатационных затрат</w:t>
            </w:r>
          </w:p>
        </w:tc>
        <w:tc>
          <w:tcPr>
            <w:tcW w:w="375" w:type="pct"/>
            <w:shd w:val="clear" w:color="auto" w:fill="FFFFFF"/>
            <w:noWrap/>
            <w:vAlign w:val="center"/>
          </w:tcPr>
          <w:p w:rsidR="005218B5" w:rsidRPr="005218B5" w:rsidRDefault="005218B5" w:rsidP="005218B5">
            <w:pPr>
              <w:jc w:val="center"/>
              <w:rPr>
                <w:color w:val="000000"/>
                <w:sz w:val="24"/>
                <w:szCs w:val="24"/>
              </w:rPr>
            </w:pPr>
          </w:p>
        </w:tc>
        <w:tc>
          <w:tcPr>
            <w:tcW w:w="623" w:type="pct"/>
            <w:shd w:val="clear" w:color="auto" w:fill="FFFFFF"/>
            <w:noWrap/>
            <w:vAlign w:val="center"/>
          </w:tcPr>
          <w:p w:rsidR="005218B5" w:rsidRPr="005218B5" w:rsidRDefault="005218B5" w:rsidP="005218B5">
            <w:pPr>
              <w:jc w:val="center"/>
              <w:rPr>
                <w:color w:val="000000"/>
                <w:sz w:val="24"/>
                <w:szCs w:val="24"/>
              </w:rPr>
            </w:pPr>
          </w:p>
        </w:tc>
        <w:tc>
          <w:tcPr>
            <w:tcW w:w="601"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sz w:val="24"/>
                <w:szCs w:val="24"/>
              </w:rPr>
            </w:pP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топливо,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7954,0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8367,6</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8786,0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9119,8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9366,1</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9609,6</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водоснабжение,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391,0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416,4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441,0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463,9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485,7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508,5</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канализацию,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20,4</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21,7</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23,0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24,2</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25,3</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26,5</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электроэнергию,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1511,4</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1576,4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1642,6</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1693,5</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1729,0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1765,4</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амортизационных отчислений, тыс. рруб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526,3</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526,3</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526,3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526,3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526,3</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526,3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материалы,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73,7</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79,6</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85,9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92,8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100,2</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108,3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Затраты на оплату труда,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632,9</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683,5</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738,2</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797,2</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861,0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929,9</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затрат на ремонт,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274,7</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296,7</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320,4</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346,0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373,7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403,6</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цеховых расходов,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132,9</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143,5</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155,0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167,4</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180,8</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195,3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общеэксплуатационных расходов,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552,8</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597,0</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644,8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696,4</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752,1</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812,3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Прочие затраты,тыс.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169,0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182,5</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197,1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212,9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229,9</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248,3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Отчисления от ФОТ,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191,1</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206,4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222,9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240,8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260,0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280,8</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Налог на имущество,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220,0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208,4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196,8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185,3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173,7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162,1</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Выплаты по кредиту,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4185,6</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3941,4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3697,3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3453,1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3209,0</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2964,8</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Итого эксплуатационные затраты,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16835,6</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17247,4</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17677,2</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18019,6</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18272,8</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18541,6</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p>
        </w:tc>
        <w:tc>
          <w:tcPr>
            <w:tcW w:w="1457" w:type="pct"/>
            <w:shd w:val="clear" w:color="auto" w:fill="FFFFFF"/>
            <w:vAlign w:val="center"/>
          </w:tcPr>
          <w:p w:rsidR="005218B5" w:rsidRPr="005218B5" w:rsidRDefault="005218B5" w:rsidP="005218B5">
            <w:pPr>
              <w:jc w:val="center"/>
              <w:rPr>
                <w:b/>
                <w:bCs/>
                <w:color w:val="000000"/>
                <w:sz w:val="24"/>
                <w:szCs w:val="24"/>
              </w:rPr>
            </w:pPr>
            <w:r w:rsidRPr="005218B5">
              <w:rPr>
                <w:b/>
                <w:bCs/>
                <w:color w:val="000000"/>
                <w:sz w:val="24"/>
                <w:szCs w:val="24"/>
              </w:rPr>
              <w:t>Определение прибыли</w:t>
            </w:r>
          </w:p>
        </w:tc>
        <w:tc>
          <w:tcPr>
            <w:tcW w:w="375" w:type="pct"/>
            <w:shd w:val="clear" w:color="auto" w:fill="FFFFFF"/>
            <w:noWrap/>
            <w:vAlign w:val="center"/>
          </w:tcPr>
          <w:p w:rsidR="005218B5" w:rsidRPr="005218B5" w:rsidRDefault="005218B5" w:rsidP="005218B5">
            <w:pPr>
              <w:jc w:val="center"/>
              <w:rPr>
                <w:color w:val="000000"/>
                <w:sz w:val="24"/>
                <w:szCs w:val="24"/>
              </w:rPr>
            </w:pPr>
          </w:p>
        </w:tc>
        <w:tc>
          <w:tcPr>
            <w:tcW w:w="623" w:type="pct"/>
            <w:shd w:val="clear" w:color="auto" w:fill="FFFFFF"/>
            <w:noWrap/>
            <w:vAlign w:val="center"/>
          </w:tcPr>
          <w:p w:rsidR="005218B5" w:rsidRPr="005218B5" w:rsidRDefault="005218B5" w:rsidP="005218B5">
            <w:pPr>
              <w:jc w:val="center"/>
              <w:rPr>
                <w:color w:val="000000"/>
                <w:sz w:val="24"/>
                <w:szCs w:val="24"/>
              </w:rPr>
            </w:pPr>
          </w:p>
        </w:tc>
        <w:tc>
          <w:tcPr>
            <w:tcW w:w="601"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color w:val="000000"/>
                <w:sz w:val="24"/>
                <w:szCs w:val="24"/>
              </w:rPr>
            </w:pPr>
          </w:p>
        </w:tc>
        <w:tc>
          <w:tcPr>
            <w:tcW w:w="556" w:type="pct"/>
            <w:shd w:val="clear" w:color="auto" w:fill="FFFFFF"/>
            <w:noWrap/>
            <w:vAlign w:val="center"/>
          </w:tcPr>
          <w:p w:rsidR="005218B5" w:rsidRPr="005218B5" w:rsidRDefault="005218B5" w:rsidP="005218B5">
            <w:pPr>
              <w:jc w:val="center"/>
              <w:rPr>
                <w:sz w:val="24"/>
                <w:szCs w:val="24"/>
              </w:rPr>
            </w:pP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Выработка тепловой энергии,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16671,1</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17754,7</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18802,2</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19779,9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20709,6</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21682,9</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Прибыль,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-164,6</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507,3</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1125,0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1760,4</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2436,7</w:t>
            </w:r>
          </w:p>
        </w:tc>
        <w:tc>
          <w:tcPr>
            <w:tcW w:w="556" w:type="pct"/>
            <w:shd w:val="clear" w:color="auto" w:fill="FFFFFF"/>
            <w:noWrap/>
            <w:vAlign w:val="center"/>
          </w:tcPr>
          <w:p w:rsidR="005218B5" w:rsidRPr="005218B5" w:rsidRDefault="005218B5" w:rsidP="005218B5">
            <w:pPr>
              <w:jc w:val="center"/>
              <w:rPr>
                <w:sz w:val="24"/>
                <w:szCs w:val="24"/>
              </w:rPr>
            </w:pPr>
            <w:r w:rsidRPr="005218B5">
              <w:rPr>
                <w:sz w:val="24"/>
                <w:szCs w:val="24"/>
              </w:rPr>
              <w:t>3141,4</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Налог на прибыль,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101,5</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225,0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352,1</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487,3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628,3</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Чистая прибыль</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-164,6</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405,8</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900,0</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1408,3</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1949,4</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2513,1</w:t>
            </w:r>
          </w:p>
        </w:tc>
      </w:tr>
      <w:tr w:rsidR="005218B5" w:rsidRPr="005218B5" w:rsidTr="00005F93">
        <w:trPr>
          <w:trHeight w:val="20"/>
        </w:trPr>
        <w:tc>
          <w:tcPr>
            <w:tcW w:w="27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457"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Доход от инвестиций, тыс. руб.</w:t>
            </w:r>
          </w:p>
        </w:tc>
        <w:tc>
          <w:tcPr>
            <w:tcW w:w="37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-4524,6</w:t>
            </w:r>
          </w:p>
        </w:tc>
        <w:tc>
          <w:tcPr>
            <w:tcW w:w="623"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-4118,8</w:t>
            </w:r>
          </w:p>
        </w:tc>
        <w:tc>
          <w:tcPr>
            <w:tcW w:w="60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-3218,8</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-1810,5</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138,9</w:t>
            </w:r>
          </w:p>
        </w:tc>
        <w:tc>
          <w:tcPr>
            <w:tcW w:w="556"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2651,9</w:t>
            </w:r>
          </w:p>
        </w:tc>
      </w:tr>
    </w:tbl>
    <w:p w:rsidR="005218B5" w:rsidRPr="005218B5" w:rsidRDefault="005218B5" w:rsidP="005218B5">
      <w:pPr>
        <w:tabs>
          <w:tab w:val="left" w:pos="2824"/>
        </w:tabs>
        <w:rPr>
          <w:sz w:val="24"/>
          <w:szCs w:val="28"/>
        </w:rPr>
      </w:pPr>
    </w:p>
    <w:p w:rsidR="005218B5" w:rsidRPr="005218B5" w:rsidRDefault="005218B5" w:rsidP="005218B5">
      <w:pPr>
        <w:tabs>
          <w:tab w:val="left" w:pos="2824"/>
        </w:tabs>
        <w:rPr>
          <w:sz w:val="24"/>
          <w:szCs w:val="28"/>
        </w:rPr>
      </w:pP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9"/>
        <w:gridCol w:w="4700"/>
        <w:gridCol w:w="1117"/>
        <w:gridCol w:w="1677"/>
        <w:gridCol w:w="1117"/>
        <w:gridCol w:w="1260"/>
        <w:gridCol w:w="1255"/>
        <w:gridCol w:w="1677"/>
      </w:tblGrid>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p>
        </w:tc>
        <w:tc>
          <w:tcPr>
            <w:tcW w:w="1738" w:type="pct"/>
            <w:shd w:val="clear" w:color="auto" w:fill="FFFFFF"/>
            <w:noWrap/>
            <w:vAlign w:val="center"/>
          </w:tcPr>
          <w:p w:rsidR="005218B5" w:rsidRPr="005218B5" w:rsidRDefault="005218B5" w:rsidP="005218B5">
            <w:pPr>
              <w:jc w:val="center"/>
              <w:rPr>
                <w:b/>
                <w:bCs/>
                <w:color w:val="000000"/>
                <w:sz w:val="22"/>
                <w:szCs w:val="24"/>
              </w:rPr>
            </w:pPr>
            <w:r w:rsidRPr="005218B5">
              <w:rPr>
                <w:b/>
                <w:bCs/>
                <w:color w:val="000000"/>
                <w:sz w:val="22"/>
                <w:szCs w:val="22"/>
              </w:rPr>
              <w:t>Газовая котельная школы №2</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2025</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2026</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2027</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2028</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природный газ, руб./куб.м.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10,40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10,82</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11,31</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электрическую энергию, руб./Гкал</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13,98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14,62</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15,28</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холодную воду, руб./куб.м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107,09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117,26</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126,29</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канализацию, руб./куб.м.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80,11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32,51</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34,42</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Тариф на продажу тепловой энергии, руб. Гкал</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4046,98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4431,14</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4772,66</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lastRenderedPageBreak/>
              <w:t>6</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природного газа котельной, 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126991</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126991</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126991</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126991</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126991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126991</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электрической энергии, кВтч</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38700</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38700</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38700</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38700</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38700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38700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Потребление холодной воды котельной, 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2393,3</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2393,3</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2393,3</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2393,3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2393,3</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2393,3</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Количество стоков от котельной, куб.м.</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119,7</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119,7</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119,7</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119,7</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119,7</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119,7</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Коэффициент амортизационных отчислений,%</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5</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5</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Стоимость котельной,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5480</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5480</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5480</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5480</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5480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5480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Отпуск тепловой энергии, Гкал</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718</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718</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718</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718</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718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718</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Численность персонала, чел. (см. вкладку численность)</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2</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2</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Стоимость котельной с учетом амортизации на конец года,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1929</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1800,4</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1671,8</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1543,2</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1414,6</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1286</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Сумма кредита, тыс. руб</w:t>
            </w:r>
          </w:p>
        </w:tc>
        <w:tc>
          <w:tcPr>
            <w:tcW w:w="413"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sz w:val="22"/>
                <w:szCs w:val="24"/>
              </w:rPr>
            </w:pPr>
          </w:p>
        </w:tc>
        <w:tc>
          <w:tcPr>
            <w:tcW w:w="413" w:type="pct"/>
            <w:shd w:val="clear" w:color="auto" w:fill="FFFFFF"/>
            <w:noWrap/>
            <w:vAlign w:val="center"/>
          </w:tcPr>
          <w:p w:rsidR="005218B5" w:rsidRPr="005218B5" w:rsidRDefault="005218B5" w:rsidP="005218B5">
            <w:pPr>
              <w:jc w:val="center"/>
              <w:rPr>
                <w:sz w:val="22"/>
                <w:szCs w:val="24"/>
              </w:rPr>
            </w:pPr>
          </w:p>
        </w:tc>
        <w:tc>
          <w:tcPr>
            <w:tcW w:w="466" w:type="pct"/>
            <w:shd w:val="clear" w:color="auto" w:fill="FFFFFF"/>
            <w:noWrap/>
            <w:vAlign w:val="center"/>
          </w:tcPr>
          <w:p w:rsidR="005218B5" w:rsidRPr="005218B5" w:rsidRDefault="005218B5" w:rsidP="005218B5">
            <w:pPr>
              <w:jc w:val="center"/>
              <w:rPr>
                <w:color w:val="000000"/>
                <w:sz w:val="22"/>
                <w:szCs w:val="24"/>
              </w:rPr>
            </w:pPr>
          </w:p>
        </w:tc>
        <w:tc>
          <w:tcPr>
            <w:tcW w:w="464"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color w:val="000000"/>
                <w:sz w:val="22"/>
                <w:szCs w:val="24"/>
              </w:rPr>
            </w:pP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16</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Процентная ставка, тыс.руб</w:t>
            </w:r>
          </w:p>
        </w:tc>
        <w:tc>
          <w:tcPr>
            <w:tcW w:w="413"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sz w:val="22"/>
                <w:szCs w:val="24"/>
              </w:rPr>
            </w:pPr>
          </w:p>
        </w:tc>
        <w:tc>
          <w:tcPr>
            <w:tcW w:w="413" w:type="pct"/>
            <w:shd w:val="clear" w:color="auto" w:fill="FFFFFF"/>
            <w:noWrap/>
            <w:vAlign w:val="center"/>
          </w:tcPr>
          <w:p w:rsidR="005218B5" w:rsidRPr="005218B5" w:rsidRDefault="005218B5" w:rsidP="005218B5">
            <w:pPr>
              <w:jc w:val="center"/>
              <w:rPr>
                <w:sz w:val="22"/>
                <w:szCs w:val="24"/>
              </w:rPr>
            </w:pPr>
          </w:p>
        </w:tc>
        <w:tc>
          <w:tcPr>
            <w:tcW w:w="466" w:type="pct"/>
            <w:shd w:val="clear" w:color="auto" w:fill="FFFFFF"/>
            <w:noWrap/>
            <w:vAlign w:val="center"/>
          </w:tcPr>
          <w:p w:rsidR="005218B5" w:rsidRPr="005218B5" w:rsidRDefault="005218B5" w:rsidP="005218B5">
            <w:pPr>
              <w:jc w:val="center"/>
              <w:rPr>
                <w:color w:val="000000"/>
                <w:sz w:val="22"/>
                <w:szCs w:val="24"/>
              </w:rPr>
            </w:pPr>
          </w:p>
        </w:tc>
        <w:tc>
          <w:tcPr>
            <w:tcW w:w="464"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color w:val="000000"/>
                <w:sz w:val="22"/>
                <w:szCs w:val="24"/>
              </w:rPr>
            </w:pP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p>
        </w:tc>
        <w:tc>
          <w:tcPr>
            <w:tcW w:w="1738" w:type="pct"/>
            <w:shd w:val="clear" w:color="auto" w:fill="FFFFFF"/>
            <w:vAlign w:val="center"/>
          </w:tcPr>
          <w:p w:rsidR="005218B5" w:rsidRPr="005218B5" w:rsidRDefault="005218B5" w:rsidP="005218B5">
            <w:pPr>
              <w:jc w:val="center"/>
              <w:rPr>
                <w:b/>
                <w:bCs/>
                <w:color w:val="000000"/>
                <w:sz w:val="22"/>
                <w:szCs w:val="24"/>
              </w:rPr>
            </w:pPr>
            <w:r w:rsidRPr="005218B5">
              <w:rPr>
                <w:b/>
                <w:bCs/>
                <w:color w:val="000000"/>
                <w:sz w:val="22"/>
                <w:szCs w:val="22"/>
              </w:rPr>
              <w:t>Определение эксплуатационных затрат</w:t>
            </w:r>
          </w:p>
        </w:tc>
        <w:tc>
          <w:tcPr>
            <w:tcW w:w="413"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sz w:val="22"/>
                <w:szCs w:val="24"/>
              </w:rPr>
            </w:pPr>
          </w:p>
        </w:tc>
        <w:tc>
          <w:tcPr>
            <w:tcW w:w="413" w:type="pct"/>
            <w:shd w:val="clear" w:color="auto" w:fill="FFFFFF"/>
            <w:noWrap/>
            <w:vAlign w:val="center"/>
          </w:tcPr>
          <w:p w:rsidR="005218B5" w:rsidRPr="005218B5" w:rsidRDefault="005218B5" w:rsidP="005218B5">
            <w:pPr>
              <w:jc w:val="center"/>
              <w:rPr>
                <w:sz w:val="22"/>
                <w:szCs w:val="24"/>
              </w:rPr>
            </w:pPr>
          </w:p>
        </w:tc>
        <w:tc>
          <w:tcPr>
            <w:tcW w:w="466" w:type="pct"/>
            <w:shd w:val="clear" w:color="auto" w:fill="FFFFFF"/>
            <w:noWrap/>
            <w:vAlign w:val="center"/>
          </w:tcPr>
          <w:p w:rsidR="005218B5" w:rsidRPr="005218B5" w:rsidRDefault="005218B5" w:rsidP="005218B5">
            <w:pPr>
              <w:jc w:val="center"/>
              <w:rPr>
                <w:color w:val="000000"/>
                <w:sz w:val="22"/>
                <w:szCs w:val="24"/>
              </w:rPr>
            </w:pPr>
          </w:p>
        </w:tc>
        <w:tc>
          <w:tcPr>
            <w:tcW w:w="464"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color w:val="000000"/>
                <w:sz w:val="22"/>
                <w:szCs w:val="24"/>
              </w:rPr>
            </w:pP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топливо,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1580,7</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1662,9</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1746,1</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1812,4</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1861,4</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1909,8</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водоснабжение,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70,1</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74,6</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79,0</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83,1</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87,0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91,1</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канализацию,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3,9</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4,1</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4,5</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4,8</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электроэнергию,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406,2</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423,6</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441,4</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455,1</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464,7</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474,4</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амортизационных отчислений, тыс. рруб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128,6</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128,6</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128,6</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128,6</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128,6</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128,6</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Определение затрат на материалы,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28,0</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30,2</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32,7</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35,3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41,1</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Затраты на оплату труда,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574,0</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619,9</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669,5</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723,1</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780,9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843,4</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w:t>
            </w:r>
          </w:p>
        </w:tc>
        <w:tc>
          <w:tcPr>
            <w:tcW w:w="1738"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затрат на ремонт,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107,4</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115,9</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125,2</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135,2</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146,1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157,7</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9.</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Расчет цеховых расходов,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120,5</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130,2</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140,6</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151,8</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164,0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177,1</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w:t>
            </w:r>
          </w:p>
        </w:tc>
        <w:tc>
          <w:tcPr>
            <w:tcW w:w="1738"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общеэксплуатационных расходов,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144,0</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155,5</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167,9</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181,4</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195,9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211,6</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w:t>
            </w:r>
          </w:p>
        </w:tc>
        <w:tc>
          <w:tcPr>
            <w:tcW w:w="1738"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Прочие затраты,тыс.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50,3</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54,3</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58,7</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63,4</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68,4</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73,9</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Отчисления от ФОТ,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173,3</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187,2</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202,2</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218,4</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235,8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254,7</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Налог на имущество,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42,4</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39,6</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36,8</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34,0</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31,1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28,3</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Выплаты по кредиту,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806,7</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745,3</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683,9</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622,5</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561,2</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499,8</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Итого эксплуатационные затраты,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4235,8</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4371,9</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4516,7</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4648,6</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4767,7</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4896,3</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p>
        </w:tc>
        <w:tc>
          <w:tcPr>
            <w:tcW w:w="1738" w:type="pct"/>
            <w:shd w:val="clear" w:color="auto" w:fill="FFFFFF"/>
            <w:vAlign w:val="center"/>
          </w:tcPr>
          <w:p w:rsidR="005218B5" w:rsidRPr="005218B5" w:rsidRDefault="005218B5" w:rsidP="005218B5">
            <w:pPr>
              <w:jc w:val="center"/>
              <w:rPr>
                <w:b/>
                <w:bCs/>
                <w:color w:val="000000"/>
                <w:sz w:val="22"/>
                <w:szCs w:val="24"/>
              </w:rPr>
            </w:pPr>
            <w:r w:rsidRPr="005218B5">
              <w:rPr>
                <w:b/>
                <w:bCs/>
                <w:color w:val="000000"/>
                <w:sz w:val="22"/>
                <w:szCs w:val="22"/>
              </w:rPr>
              <w:t>Определение прибыли</w:t>
            </w:r>
          </w:p>
        </w:tc>
        <w:tc>
          <w:tcPr>
            <w:tcW w:w="413"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sz w:val="22"/>
                <w:szCs w:val="24"/>
              </w:rPr>
            </w:pPr>
          </w:p>
        </w:tc>
        <w:tc>
          <w:tcPr>
            <w:tcW w:w="413" w:type="pct"/>
            <w:shd w:val="clear" w:color="auto" w:fill="FFFFFF"/>
            <w:noWrap/>
            <w:vAlign w:val="center"/>
          </w:tcPr>
          <w:p w:rsidR="005218B5" w:rsidRPr="005218B5" w:rsidRDefault="005218B5" w:rsidP="005218B5">
            <w:pPr>
              <w:jc w:val="center"/>
              <w:rPr>
                <w:sz w:val="22"/>
                <w:szCs w:val="24"/>
              </w:rPr>
            </w:pPr>
          </w:p>
        </w:tc>
        <w:tc>
          <w:tcPr>
            <w:tcW w:w="466" w:type="pct"/>
            <w:shd w:val="clear" w:color="auto" w:fill="FFFFFF"/>
            <w:noWrap/>
            <w:vAlign w:val="center"/>
          </w:tcPr>
          <w:p w:rsidR="005218B5" w:rsidRPr="005218B5" w:rsidRDefault="005218B5" w:rsidP="005218B5">
            <w:pPr>
              <w:jc w:val="center"/>
              <w:rPr>
                <w:color w:val="000000"/>
                <w:sz w:val="22"/>
                <w:szCs w:val="24"/>
              </w:rPr>
            </w:pPr>
          </w:p>
        </w:tc>
        <w:tc>
          <w:tcPr>
            <w:tcW w:w="464" w:type="pct"/>
            <w:shd w:val="clear" w:color="auto" w:fill="FFFFFF"/>
            <w:noWrap/>
            <w:vAlign w:val="center"/>
          </w:tcPr>
          <w:p w:rsidR="005218B5" w:rsidRPr="005218B5" w:rsidRDefault="005218B5" w:rsidP="005218B5">
            <w:pPr>
              <w:jc w:val="center"/>
              <w:rPr>
                <w:color w:val="000000"/>
                <w:sz w:val="22"/>
                <w:szCs w:val="24"/>
              </w:rPr>
            </w:pPr>
          </w:p>
        </w:tc>
        <w:tc>
          <w:tcPr>
            <w:tcW w:w="620" w:type="pct"/>
            <w:shd w:val="clear" w:color="auto" w:fill="FFFFFF"/>
            <w:noWrap/>
            <w:vAlign w:val="center"/>
          </w:tcPr>
          <w:p w:rsidR="005218B5" w:rsidRPr="005218B5" w:rsidRDefault="005218B5" w:rsidP="005218B5">
            <w:pPr>
              <w:jc w:val="center"/>
              <w:rPr>
                <w:color w:val="000000"/>
                <w:sz w:val="22"/>
                <w:szCs w:val="24"/>
              </w:rPr>
            </w:pP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Выработка тепловой энергии,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2987,2</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3181,4</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3369,1</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3544,3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3710,9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3885,3</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Прибыль,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-1248,6</w:t>
            </w:r>
          </w:p>
        </w:tc>
        <w:tc>
          <w:tcPr>
            <w:tcW w:w="620" w:type="pct"/>
            <w:shd w:val="clear" w:color="auto" w:fill="FFFFFF"/>
            <w:noWrap/>
            <w:vAlign w:val="center"/>
          </w:tcPr>
          <w:p w:rsidR="005218B5" w:rsidRPr="005218B5" w:rsidRDefault="005218B5" w:rsidP="005218B5">
            <w:pPr>
              <w:jc w:val="center"/>
              <w:rPr>
                <w:sz w:val="22"/>
                <w:szCs w:val="24"/>
              </w:rPr>
            </w:pPr>
            <w:r w:rsidRPr="005218B5">
              <w:rPr>
                <w:sz w:val="22"/>
                <w:szCs w:val="22"/>
              </w:rPr>
              <w:t>-1190,5</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-1147,6</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-1104,3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-1056,8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-1011,0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Налог на прибыль,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0,0</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0,0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Чистая прибыль</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-1248,6</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-1190,5</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-1147,6</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-1104,3</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-1056,8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-1011,0</w:t>
            </w:r>
          </w:p>
        </w:tc>
      </w:tr>
      <w:tr w:rsidR="005218B5" w:rsidRPr="005218B5" w:rsidTr="00005F93">
        <w:trPr>
          <w:trHeight w:val="20"/>
        </w:trPr>
        <w:tc>
          <w:tcPr>
            <w:tcW w:w="2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lastRenderedPageBreak/>
              <w:t>5</w:t>
            </w:r>
          </w:p>
        </w:tc>
        <w:tc>
          <w:tcPr>
            <w:tcW w:w="1738" w:type="pct"/>
            <w:shd w:val="clear" w:color="auto" w:fill="FFFFFF"/>
            <w:vAlign w:val="center"/>
          </w:tcPr>
          <w:p w:rsidR="005218B5" w:rsidRPr="005218B5" w:rsidRDefault="005218B5" w:rsidP="005218B5">
            <w:pPr>
              <w:jc w:val="center"/>
              <w:rPr>
                <w:color w:val="000000"/>
                <w:sz w:val="22"/>
                <w:szCs w:val="24"/>
              </w:rPr>
            </w:pPr>
            <w:r w:rsidRPr="005218B5">
              <w:rPr>
                <w:color w:val="000000"/>
                <w:sz w:val="22"/>
                <w:szCs w:val="22"/>
              </w:rPr>
              <w:t>Доход от инвестиций, тыс. руб.</w:t>
            </w:r>
          </w:p>
        </w:tc>
        <w:tc>
          <w:tcPr>
            <w:tcW w:w="413"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-7740,1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-8930,6</w:t>
            </w:r>
          </w:p>
        </w:tc>
        <w:tc>
          <w:tcPr>
            <w:tcW w:w="413" w:type="pct"/>
            <w:shd w:val="clear" w:color="auto" w:fill="FFFFFF"/>
            <w:noWrap/>
            <w:vAlign w:val="center"/>
          </w:tcPr>
          <w:p w:rsidR="005218B5" w:rsidRPr="005218B5" w:rsidRDefault="005218B5" w:rsidP="005218B5">
            <w:pPr>
              <w:jc w:val="center"/>
              <w:rPr>
                <w:sz w:val="22"/>
                <w:szCs w:val="24"/>
              </w:rPr>
            </w:pPr>
            <w:r w:rsidRPr="005218B5">
              <w:rPr>
                <w:sz w:val="22"/>
                <w:szCs w:val="22"/>
              </w:rPr>
              <w:t>-10078,2</w:t>
            </w:r>
          </w:p>
        </w:tc>
        <w:tc>
          <w:tcPr>
            <w:tcW w:w="466"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-11182,6</w:t>
            </w:r>
          </w:p>
        </w:tc>
        <w:tc>
          <w:tcPr>
            <w:tcW w:w="46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-12239,4</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-13250,4</w:t>
            </w:r>
          </w:p>
        </w:tc>
      </w:tr>
    </w:tbl>
    <w:p w:rsidR="005218B5" w:rsidRPr="005218B5" w:rsidRDefault="005218B5" w:rsidP="005218B5">
      <w:pPr>
        <w:tabs>
          <w:tab w:val="left" w:pos="2824"/>
        </w:tabs>
        <w:rPr>
          <w:sz w:val="24"/>
          <w:szCs w:val="28"/>
        </w:rPr>
      </w:pPr>
    </w:p>
    <w:p w:rsidR="005218B5" w:rsidRPr="005218B5" w:rsidRDefault="005218B5" w:rsidP="005218B5">
      <w:pPr>
        <w:rPr>
          <w:sz w:val="24"/>
          <w:szCs w:val="28"/>
        </w:rPr>
      </w:pP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67"/>
        <w:gridCol w:w="4545"/>
        <w:gridCol w:w="1120"/>
        <w:gridCol w:w="1677"/>
        <w:gridCol w:w="1120"/>
        <w:gridCol w:w="1258"/>
        <w:gridCol w:w="1258"/>
        <w:gridCol w:w="1677"/>
      </w:tblGrid>
      <w:tr w:rsidR="005218B5" w:rsidRPr="005218B5" w:rsidTr="00005F93">
        <w:trPr>
          <w:trHeight w:val="493"/>
        </w:trPr>
        <w:tc>
          <w:tcPr>
            <w:tcW w:w="321" w:type="pct"/>
            <w:shd w:val="clear" w:color="auto" w:fill="FFFFFF"/>
            <w:noWrap/>
            <w:vAlign w:val="center"/>
          </w:tcPr>
          <w:p w:rsidR="005218B5" w:rsidRPr="005218B5" w:rsidRDefault="005218B5" w:rsidP="005218B5">
            <w:pPr>
              <w:jc w:val="center"/>
              <w:rPr>
                <w:color w:val="000000"/>
                <w:sz w:val="24"/>
                <w:szCs w:val="24"/>
              </w:rPr>
            </w:pPr>
          </w:p>
        </w:tc>
        <w:tc>
          <w:tcPr>
            <w:tcW w:w="1681" w:type="pct"/>
            <w:shd w:val="clear" w:color="auto" w:fill="FFFFFF"/>
            <w:noWrap/>
            <w:vAlign w:val="center"/>
          </w:tcPr>
          <w:p w:rsidR="005218B5" w:rsidRPr="005218B5" w:rsidRDefault="005218B5" w:rsidP="005218B5">
            <w:pPr>
              <w:jc w:val="center"/>
              <w:rPr>
                <w:b/>
                <w:bCs/>
                <w:color w:val="000000"/>
                <w:sz w:val="24"/>
                <w:szCs w:val="24"/>
              </w:rPr>
            </w:pPr>
            <w:r w:rsidRPr="005218B5">
              <w:rPr>
                <w:b/>
                <w:bCs/>
                <w:color w:val="000000"/>
                <w:sz w:val="24"/>
                <w:szCs w:val="24"/>
              </w:rPr>
              <w:t>Газовая котельная 8 марта</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2025</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2026</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2027</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2028</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природный газ, руб./куб.м.</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10,40</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10,82</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11,31</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электрическую энергию, руб./Гкал</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13,98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14,62</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15,28</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холодную воду, руб./куб.м</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107,09</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117,26</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126,29</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канализацию, руб./куб.м.</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80,11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32,51</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34,42</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Тариф на продажу тепловой энергии, руб. Гкал</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4046,98</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4431,14</w:t>
            </w:r>
          </w:p>
        </w:tc>
        <w:tc>
          <w:tcPr>
            <w:tcW w:w="414"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4772,66</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465"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c>
          <w:tcPr>
            <w:tcW w:w="620" w:type="pct"/>
            <w:shd w:val="clear" w:color="auto" w:fill="FFFFFF"/>
            <w:noWrap/>
            <w:vAlign w:val="center"/>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природного газа котельной, куб.м.</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101700</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101700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101700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101700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101700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101700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электрической энергии, кВтч</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35000</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35000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35000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35000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35000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35000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Потребление холодной воды котельной, куб.м.</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2236,7</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2236,7</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2236,7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2236,7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2236,7</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2236,7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Количество стоков от котельной, куб.м.</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111,8</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111,8</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111,8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111,8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111,8</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111,8</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Коэффициент амортизационных отчислений,%</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5</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5</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lastRenderedPageBreak/>
              <w:t>11</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Стоимость котельной,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3720</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3720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3720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3720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3720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3720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Отпуск тепловой энергии, Гкал</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671</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671</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671</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671</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671</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671</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Численность персонала, чел. (см. вкладку численность)</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2</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2</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Стоимость котельной с учетом амортизации на конец года,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1611</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1503,6</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1396,2</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1288,8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1181,4</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Сумма кредита, тыс. руб</w:t>
            </w:r>
          </w:p>
        </w:tc>
        <w:tc>
          <w:tcPr>
            <w:tcW w:w="414"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sz w:val="24"/>
                <w:szCs w:val="24"/>
              </w:rPr>
            </w:pPr>
          </w:p>
        </w:tc>
        <w:tc>
          <w:tcPr>
            <w:tcW w:w="414" w:type="pct"/>
            <w:shd w:val="clear" w:color="auto" w:fill="FFFFFF"/>
            <w:noWrap/>
            <w:vAlign w:val="center"/>
          </w:tcPr>
          <w:p w:rsidR="005218B5" w:rsidRPr="005218B5" w:rsidRDefault="005218B5" w:rsidP="005218B5">
            <w:pPr>
              <w:jc w:val="center"/>
              <w:rPr>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color w:val="000000"/>
                <w:sz w:val="24"/>
                <w:szCs w:val="24"/>
              </w:rPr>
            </w:pP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Процентная ставка, тыс.руб</w:t>
            </w:r>
          </w:p>
        </w:tc>
        <w:tc>
          <w:tcPr>
            <w:tcW w:w="414"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sz w:val="24"/>
                <w:szCs w:val="24"/>
              </w:rPr>
            </w:pPr>
          </w:p>
        </w:tc>
        <w:tc>
          <w:tcPr>
            <w:tcW w:w="414" w:type="pct"/>
            <w:shd w:val="clear" w:color="auto" w:fill="FFFFFF"/>
            <w:noWrap/>
            <w:vAlign w:val="center"/>
          </w:tcPr>
          <w:p w:rsidR="005218B5" w:rsidRPr="005218B5" w:rsidRDefault="005218B5" w:rsidP="005218B5">
            <w:pPr>
              <w:jc w:val="center"/>
              <w:rPr>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color w:val="000000"/>
                <w:sz w:val="24"/>
                <w:szCs w:val="24"/>
              </w:rPr>
            </w:pP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p>
        </w:tc>
        <w:tc>
          <w:tcPr>
            <w:tcW w:w="1681" w:type="pct"/>
            <w:shd w:val="clear" w:color="auto" w:fill="FFFFFF"/>
            <w:vAlign w:val="center"/>
          </w:tcPr>
          <w:p w:rsidR="005218B5" w:rsidRPr="005218B5" w:rsidRDefault="005218B5" w:rsidP="005218B5">
            <w:pPr>
              <w:jc w:val="center"/>
              <w:rPr>
                <w:b/>
                <w:bCs/>
                <w:color w:val="000000"/>
                <w:sz w:val="24"/>
                <w:szCs w:val="24"/>
              </w:rPr>
            </w:pPr>
            <w:r w:rsidRPr="005218B5">
              <w:rPr>
                <w:b/>
                <w:bCs/>
                <w:color w:val="000000"/>
                <w:sz w:val="24"/>
                <w:szCs w:val="24"/>
              </w:rPr>
              <w:t>Определение эксплуатационных затрат</w:t>
            </w:r>
          </w:p>
        </w:tc>
        <w:tc>
          <w:tcPr>
            <w:tcW w:w="414"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sz w:val="24"/>
                <w:szCs w:val="24"/>
              </w:rPr>
            </w:pPr>
          </w:p>
        </w:tc>
        <w:tc>
          <w:tcPr>
            <w:tcW w:w="414" w:type="pct"/>
            <w:shd w:val="clear" w:color="auto" w:fill="FFFFFF"/>
            <w:noWrap/>
            <w:vAlign w:val="center"/>
          </w:tcPr>
          <w:p w:rsidR="005218B5" w:rsidRPr="005218B5" w:rsidRDefault="005218B5" w:rsidP="005218B5">
            <w:pPr>
              <w:jc w:val="center"/>
              <w:rPr>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color w:val="000000"/>
                <w:sz w:val="24"/>
                <w:szCs w:val="24"/>
              </w:rPr>
            </w:pP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топливо,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1265,9</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1331,8</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1398,4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1451,5</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1490,7</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1529,4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водоснабжение,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65,5</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69,7</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73,8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77,7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81,3</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85,2</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канализацию,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3,6</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4,2</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электроэнергию,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367,3</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383,1</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399,2</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411,6</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420,3</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429,1</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амортизационных отчислений,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107,4</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107,4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107,4</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lastRenderedPageBreak/>
              <w:t>6.</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Определение затрат на материалы,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23,4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25,2</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27,3</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29,5</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31,8</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34,4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Затраты на оплату труда,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574,0</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619,9</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669,5</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723,1</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780,9</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843,4</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8.</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затрат на ремонт,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72,9</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78,7</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85,0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91,8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99,2</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107,1</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9.</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цеховых расходов,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120,5</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130,2</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140,6</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151,8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164,0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177,1</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10.</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Расчет общеэксплуатационных расходов,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124,4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134,3</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145,1</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156,7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169,2</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182,7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11.</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Прочие затраты,тыс.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43,4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46,9</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50,7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54,7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59,1</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63,8</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12.</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Отчисления от ФОТ,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173,3</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187,2</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202,2</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218,4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235,8</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254,7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13.</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Налог на имущество,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35,4</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33,1</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30,7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28,4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26,0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23,6</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14</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Выплаты по кредиту,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547,6</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505,9</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464,3</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422,6</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380,9</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339,3</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15</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Итого эксплуатационные затраты,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3524,5</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3657,2</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3798,0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3929,1</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4050,8</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4181,6</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p>
        </w:tc>
        <w:tc>
          <w:tcPr>
            <w:tcW w:w="1681" w:type="pct"/>
            <w:shd w:val="clear" w:color="auto" w:fill="FFFFFF"/>
            <w:vAlign w:val="center"/>
          </w:tcPr>
          <w:p w:rsidR="005218B5" w:rsidRPr="005218B5" w:rsidRDefault="005218B5" w:rsidP="005218B5">
            <w:pPr>
              <w:jc w:val="center"/>
              <w:rPr>
                <w:b/>
                <w:bCs/>
                <w:color w:val="000000"/>
                <w:sz w:val="24"/>
                <w:szCs w:val="24"/>
              </w:rPr>
            </w:pPr>
            <w:r w:rsidRPr="005218B5">
              <w:rPr>
                <w:b/>
                <w:bCs/>
                <w:color w:val="000000"/>
                <w:sz w:val="24"/>
                <w:szCs w:val="24"/>
              </w:rPr>
              <w:t>Определение прибыли</w:t>
            </w:r>
          </w:p>
        </w:tc>
        <w:tc>
          <w:tcPr>
            <w:tcW w:w="414"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sz w:val="24"/>
                <w:szCs w:val="24"/>
              </w:rPr>
            </w:pPr>
          </w:p>
        </w:tc>
        <w:tc>
          <w:tcPr>
            <w:tcW w:w="414" w:type="pct"/>
            <w:shd w:val="clear" w:color="auto" w:fill="FFFFFF"/>
            <w:noWrap/>
            <w:vAlign w:val="center"/>
          </w:tcPr>
          <w:p w:rsidR="005218B5" w:rsidRPr="005218B5" w:rsidRDefault="005218B5" w:rsidP="005218B5">
            <w:pPr>
              <w:jc w:val="center"/>
              <w:rPr>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465" w:type="pct"/>
            <w:shd w:val="clear" w:color="auto" w:fill="FFFFFF"/>
            <w:noWrap/>
            <w:vAlign w:val="center"/>
          </w:tcPr>
          <w:p w:rsidR="005218B5" w:rsidRPr="005218B5" w:rsidRDefault="005218B5" w:rsidP="005218B5">
            <w:pPr>
              <w:jc w:val="center"/>
              <w:rPr>
                <w:color w:val="000000"/>
                <w:sz w:val="24"/>
                <w:szCs w:val="24"/>
              </w:rPr>
            </w:pPr>
          </w:p>
        </w:tc>
        <w:tc>
          <w:tcPr>
            <w:tcW w:w="620" w:type="pct"/>
            <w:shd w:val="clear" w:color="auto" w:fill="FFFFFF"/>
            <w:noWrap/>
            <w:vAlign w:val="center"/>
          </w:tcPr>
          <w:p w:rsidR="005218B5" w:rsidRPr="005218B5" w:rsidRDefault="005218B5" w:rsidP="005218B5">
            <w:pPr>
              <w:jc w:val="center"/>
              <w:rPr>
                <w:color w:val="000000"/>
                <w:sz w:val="24"/>
                <w:szCs w:val="24"/>
              </w:rPr>
            </w:pP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1.</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Выработка тепловой энергии,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2791,7</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2973,1</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3148,6</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3312,3</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3468,0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3631,0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lastRenderedPageBreak/>
              <w:t>2.</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Прибыль,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-732,9</w:t>
            </w:r>
          </w:p>
        </w:tc>
        <w:tc>
          <w:tcPr>
            <w:tcW w:w="620" w:type="pct"/>
            <w:shd w:val="clear" w:color="auto" w:fill="FFFFFF"/>
            <w:noWrap/>
            <w:vAlign w:val="center"/>
          </w:tcPr>
          <w:p w:rsidR="005218B5" w:rsidRPr="005218B5" w:rsidRDefault="005218B5" w:rsidP="005218B5">
            <w:pPr>
              <w:jc w:val="center"/>
              <w:rPr>
                <w:sz w:val="24"/>
                <w:szCs w:val="24"/>
              </w:rPr>
            </w:pPr>
            <w:r w:rsidRPr="005218B5">
              <w:rPr>
                <w:sz w:val="24"/>
                <w:szCs w:val="24"/>
              </w:rPr>
              <w:t>-684,0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-649,4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-616,8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-582,9</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-550,7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3.</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Налог на прибыль,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0,0</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Чистая прибыль</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-732,9</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-684,0</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-649,4</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-616,8</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-582,9</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-550,7</w:t>
            </w:r>
          </w:p>
        </w:tc>
      </w:tr>
      <w:tr w:rsidR="005218B5" w:rsidRPr="005218B5" w:rsidTr="00005F93">
        <w:trPr>
          <w:trHeight w:val="828"/>
        </w:trPr>
        <w:tc>
          <w:tcPr>
            <w:tcW w:w="321"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w:t>
            </w:r>
          </w:p>
        </w:tc>
        <w:tc>
          <w:tcPr>
            <w:tcW w:w="1681" w:type="pct"/>
            <w:shd w:val="clear" w:color="auto" w:fill="FFFFFF"/>
            <w:vAlign w:val="center"/>
          </w:tcPr>
          <w:p w:rsidR="005218B5" w:rsidRPr="005218B5" w:rsidRDefault="005218B5" w:rsidP="005218B5">
            <w:pPr>
              <w:jc w:val="center"/>
              <w:rPr>
                <w:color w:val="000000"/>
                <w:sz w:val="24"/>
                <w:szCs w:val="24"/>
              </w:rPr>
            </w:pPr>
            <w:r w:rsidRPr="005218B5">
              <w:rPr>
                <w:color w:val="000000"/>
                <w:sz w:val="24"/>
                <w:szCs w:val="24"/>
              </w:rPr>
              <w:t>Доход от инвестиций, тыс. руб.</w:t>
            </w:r>
          </w:p>
        </w:tc>
        <w:tc>
          <w:tcPr>
            <w:tcW w:w="414"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-4788,4</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-5472,5</w:t>
            </w:r>
          </w:p>
        </w:tc>
        <w:tc>
          <w:tcPr>
            <w:tcW w:w="414" w:type="pct"/>
            <w:shd w:val="clear" w:color="auto" w:fill="FFFFFF"/>
            <w:noWrap/>
            <w:vAlign w:val="center"/>
          </w:tcPr>
          <w:p w:rsidR="005218B5" w:rsidRPr="005218B5" w:rsidRDefault="005218B5" w:rsidP="005218B5">
            <w:pPr>
              <w:jc w:val="center"/>
              <w:rPr>
                <w:sz w:val="24"/>
                <w:szCs w:val="24"/>
              </w:rPr>
            </w:pPr>
            <w:r w:rsidRPr="005218B5">
              <w:rPr>
                <w:sz w:val="24"/>
                <w:szCs w:val="24"/>
              </w:rPr>
              <w:t>-6121,9</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-6738,7</w:t>
            </w:r>
          </w:p>
        </w:tc>
        <w:tc>
          <w:tcPr>
            <w:tcW w:w="465"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-7321,5</w:t>
            </w:r>
          </w:p>
        </w:tc>
        <w:tc>
          <w:tcPr>
            <w:tcW w:w="620" w:type="pct"/>
            <w:shd w:val="clear" w:color="auto" w:fill="FFFFFF"/>
            <w:noWrap/>
            <w:vAlign w:val="center"/>
          </w:tcPr>
          <w:p w:rsidR="005218B5" w:rsidRPr="005218B5" w:rsidRDefault="005218B5" w:rsidP="005218B5">
            <w:pPr>
              <w:jc w:val="center"/>
              <w:rPr>
                <w:color w:val="000000"/>
                <w:sz w:val="24"/>
                <w:szCs w:val="24"/>
              </w:rPr>
            </w:pPr>
            <w:r w:rsidRPr="005218B5">
              <w:rPr>
                <w:color w:val="000000"/>
                <w:sz w:val="24"/>
                <w:szCs w:val="24"/>
              </w:rPr>
              <w:t>-7872,2</w:t>
            </w:r>
          </w:p>
        </w:tc>
      </w:tr>
    </w:tbl>
    <w:p w:rsidR="005218B5" w:rsidRPr="005218B5" w:rsidRDefault="005218B5" w:rsidP="005218B5">
      <w:pPr>
        <w:rPr>
          <w:sz w:val="24"/>
          <w:szCs w:val="28"/>
        </w:rPr>
      </w:pPr>
    </w:p>
    <w:p w:rsidR="005218B5" w:rsidRPr="005218B5" w:rsidRDefault="005218B5" w:rsidP="005218B5">
      <w:pP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0"/>
        <w:gridCol w:w="5274"/>
        <w:gridCol w:w="1298"/>
        <w:gridCol w:w="1943"/>
        <w:gridCol w:w="1294"/>
        <w:gridCol w:w="1457"/>
        <w:gridCol w:w="1457"/>
        <w:gridCol w:w="1942"/>
      </w:tblGrid>
      <w:tr w:rsidR="005218B5" w:rsidRPr="005218B5" w:rsidTr="00222E51">
        <w:trPr>
          <w:trHeight w:val="101"/>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b/>
                <w:bCs/>
                <w:color w:val="000000"/>
                <w:sz w:val="22"/>
                <w:szCs w:val="24"/>
              </w:rPr>
            </w:pPr>
            <w:r w:rsidRPr="005218B5">
              <w:rPr>
                <w:b/>
                <w:bCs/>
                <w:color w:val="000000"/>
                <w:sz w:val="22"/>
                <w:szCs w:val="22"/>
              </w:rPr>
              <w:t>Газовая котельная ЛПХ</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4"/>
              </w:rPr>
              <w:t>2028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4"/>
              </w:rPr>
              <w:t>2029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Тариф на природный газ, руб./куб.м.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10,82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Тариф на электрическую энергию, руб./Гкал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14,62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15,28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Тариф на холодную воду, руб./куб.м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107,09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117,26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126,29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Тариф на канализацию, руб./куб.м.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80,11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32,51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34,42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Тариф на продажу тепловой энергии, руб. 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4046,98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4431,14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4772,66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Потребление природного газа котельной, 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100624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100624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100624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100624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100624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100624</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Потребление электрической энергии, кВтч</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36000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36000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36000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36000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36000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36000</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Потребление холодной воды котельной, 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1993,3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1993,3</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1993,3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1993,3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1993,3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1993,3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Количество стоков от котельной, куб.м.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99,7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99,7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99,7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99,7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99,7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99,7</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Коэффициент амортизационных отчислений,%</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Стоимость котельной,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5480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5480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5480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5480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5480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5480</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Отпуск тепловой энергии, 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598</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598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598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598</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Численность персонала, чел. (см. вкладку численность)</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Стоимость котельной с учетом амортизации на конец года,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1929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1800,4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1671,8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1543,2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1414,6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1286</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Сумма кредита,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Процентная ставка, тыс.руб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4"/>
              </w:rPr>
            </w:pPr>
            <w:r w:rsidRPr="005218B5">
              <w:rPr>
                <w:b/>
                <w:bCs/>
                <w:color w:val="000000"/>
                <w:sz w:val="22"/>
                <w:szCs w:val="22"/>
              </w:rPr>
              <w:t>Определение эксплуатационных затрат</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затрат на топливо,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1252,5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1317,7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1383,6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1436,1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1474,9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1513,3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затрат на водоснабжение,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58,4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62,1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65,8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69,2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75,9</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затрат на канализацию,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4,0</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затрат на электроэнергию,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377,8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394,1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410,6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423,4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432,3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441,3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lastRenderedPageBreak/>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амортизационных отчислений,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128,6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128,6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128,6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128,6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128,6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128,6</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Определение затрат на материалы,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30,2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32,7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35,3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38,1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41,1</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Затраты на оплату труда,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574,0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619,9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669,5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723,1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780,9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843,4</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4"/>
                <w:szCs w:val="24"/>
              </w:rPr>
            </w:pPr>
            <w:r w:rsidRPr="005218B5">
              <w:rPr>
                <w:color w:val="000000"/>
                <w:sz w:val="24"/>
                <w:szCs w:val="24"/>
              </w:rPr>
              <w:t>Расчет затрат на ремонт,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107,4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115,9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125,2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135,2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146,1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157,7</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Расчет цеховых расходов,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120,5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130,2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140,6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164,0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177,1</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4"/>
                <w:szCs w:val="24"/>
              </w:rPr>
            </w:pPr>
            <w:r w:rsidRPr="005218B5">
              <w:rPr>
                <w:color w:val="000000"/>
                <w:sz w:val="24"/>
                <w:szCs w:val="24"/>
              </w:rPr>
              <w:t>Расчет общеэксплуатационных расходов,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127,2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137,4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148,4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160,3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173,1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186,9</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4"/>
                <w:szCs w:val="24"/>
              </w:rPr>
            </w:pPr>
            <w:r w:rsidRPr="005218B5">
              <w:rPr>
                <w:color w:val="000000"/>
                <w:sz w:val="24"/>
                <w:szCs w:val="24"/>
              </w:rPr>
              <w:t>Прочие затраты,тыс.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48,0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51,8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56,0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60,5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65,3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Отчисления от ФОТ,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173,3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187,2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202,2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218,4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235,8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254,7</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Налог на имущество,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39,6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36,8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34,0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31,1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28,3</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Выплаты по кредиту,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806,7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745,3</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683,9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622,5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561,2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499,8</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Итого эксплуатационные затраты,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3844,4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3959,5</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4083,1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4197,5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4302,8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4417,4</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4"/>
              </w:rPr>
            </w:pPr>
            <w:r w:rsidRPr="005218B5">
              <w:rPr>
                <w:b/>
                <w:bCs/>
                <w:color w:val="000000"/>
                <w:sz w:val="22"/>
                <w:szCs w:val="22"/>
              </w:rPr>
              <w:t>Определение прибыли</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4"/>
              </w:rPr>
            </w:pP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Выработка тепловой энергии,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2488,0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2649,7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2806,0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2951,9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3090,7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3235,9</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Прибыль,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-1356,4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-1309,9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-1277,1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-1245,5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-1212,1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-1181,5</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Налог на прибыль,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0,0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0,0</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Чистая прибыль</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-1356,4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-1309,9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-1277,1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-1245,5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-1212,1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-1181,5</w:t>
            </w:r>
          </w:p>
        </w:tc>
      </w:tr>
      <w:tr w:rsidR="005218B5" w:rsidRPr="005218B5"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Доход от инвестиций,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-8229,8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-9539,6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sz w:val="22"/>
                <w:szCs w:val="24"/>
              </w:rPr>
            </w:pPr>
            <w:r w:rsidRPr="005218B5">
              <w:rPr>
                <w:sz w:val="22"/>
                <w:szCs w:val="22"/>
              </w:rPr>
              <w:t>-10816,8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-12062,3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-14455,9</w:t>
            </w:r>
          </w:p>
        </w:tc>
      </w:tr>
    </w:tbl>
    <w:p w:rsidR="005218B5" w:rsidRPr="005218B5" w:rsidRDefault="005218B5" w:rsidP="005218B5">
      <w:pPr>
        <w:rPr>
          <w:sz w:val="24"/>
          <w:szCs w:val="28"/>
        </w:rPr>
      </w:pPr>
    </w:p>
    <w:p w:rsidR="005218B5" w:rsidRPr="005218B5" w:rsidRDefault="005218B5" w:rsidP="005218B5">
      <w:pPr>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3"/>
        <w:gridCol w:w="5172"/>
        <w:gridCol w:w="981"/>
        <w:gridCol w:w="1742"/>
        <w:gridCol w:w="1883"/>
        <w:gridCol w:w="1739"/>
        <w:gridCol w:w="1739"/>
        <w:gridCol w:w="1736"/>
      </w:tblGrid>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b/>
                <w:bCs/>
                <w:color w:val="000000"/>
                <w:sz w:val="22"/>
                <w:szCs w:val="22"/>
              </w:rPr>
            </w:pPr>
            <w:r w:rsidRPr="005218B5">
              <w:rPr>
                <w:b/>
                <w:bCs/>
                <w:color w:val="000000"/>
                <w:sz w:val="22"/>
                <w:szCs w:val="22"/>
              </w:rPr>
              <w:t>Газовая котельная ПМК-2</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4"/>
              </w:rPr>
              <w:t>2028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природный газ, руб./куб.м.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10,40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10,82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11,31</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электрическую энергию, руб./Гкал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13,98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14,62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15,28</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холодную воду, руб./куб.м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107,09</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117,26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126,29</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канализацию, руб./куб.м.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80,11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32,51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34,42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продажу тепловой энергии, руб. 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4046,98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4431,14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4772,66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природного газа котельной, 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388372</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электрической энергии, кВтч</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87000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87000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87000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87000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87000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87000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холодной воды котельной, 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8303,3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8303,3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8303,3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8303,3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8303,3</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8303,3</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Количество стоков от котельной, куб.м.</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415,2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415,2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415,2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415,2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415,2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415,2</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Коэффициент амортизационных отчислений,%</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Стоимость котельной,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18830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18830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18830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18830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18830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18830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Отпуск тепловой энергии, 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2491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2491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2491</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2491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2491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2491</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Численность персонала, чел. (см. вкладку численность)</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Стоимость котельной с учетом амортизации на конец года,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7992,4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7571,7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7151,05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6730,4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6730,4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6730,4</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Сумма кредита,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15064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Процентная ставка, тыс.руб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2"/>
              </w:rPr>
            </w:pPr>
            <w:r w:rsidRPr="005218B5">
              <w:rPr>
                <w:b/>
                <w:bCs/>
                <w:color w:val="000000"/>
                <w:sz w:val="22"/>
                <w:szCs w:val="22"/>
              </w:rPr>
              <w:t>Определение эксплуатационных затрат</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топливо,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5340,0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5542,9</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5692,6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5840,6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5840,6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5840,6</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водоснабжение,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274,1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288,4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301,9</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316,1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316,1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316,1</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канализацию,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16,5</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электроэнергию,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992,4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1023,1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1044,6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1066,6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1066,6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1066,6</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амортизационных отчислений,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420,7</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420,7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420,7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420,7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420,7</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материалы,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67,3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72,7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78,5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84,8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84,8</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84,8</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Затраты на оплату труда,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843,8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911,3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984,2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1063,0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1063,0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1063,0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затрат на ремонт,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271,2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292,8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316,3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341,6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341,6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341,6</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цеховых расходов,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177,2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191,4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206,7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223,2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223,2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223,2</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общеэксплуатационных расходов,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403,2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435,5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470,3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508,0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508,0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508,0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Прочие затраты,тыс.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140,9</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152,1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164,3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177,5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177,5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177,5</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Отчисления от ФОТ,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254,8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275,2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297,2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321,0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321,0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321,0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Налог на имущество,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175,8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166,6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157,3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148,1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148,1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148,1</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Выплаты по кредиту,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3615,4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3404,5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3193,6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2982,7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2982,7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2982,7</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Итого эксплуатационные затраты,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12991,1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13192,3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13344,0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13510,1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13510,1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13510,1</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2"/>
              </w:rPr>
            </w:pPr>
            <w:r w:rsidRPr="005218B5">
              <w:rPr>
                <w:b/>
                <w:bCs/>
                <w:color w:val="000000"/>
                <w:sz w:val="22"/>
                <w:szCs w:val="22"/>
              </w:rPr>
              <w:t>Определение прибыли</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Выработка тепловой энергии,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11688,6</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12296,4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12874,4</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13479,4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13479,4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13479,4</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Прибыль,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-895,8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-469,7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-30,7</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Налог на прибыль,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0,0</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Чистая прибыль</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-895,8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-469,7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-30,7</w:t>
            </w:r>
          </w:p>
        </w:tc>
      </w:tr>
      <w:tr w:rsidR="005218B5" w:rsidRPr="005218B5"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Доход от инвестиций,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-5068,5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-5964,3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-6434,0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-6464,7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-6464,7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-6464,7</w:t>
            </w:r>
          </w:p>
        </w:tc>
      </w:tr>
    </w:tbl>
    <w:p w:rsidR="005218B5" w:rsidRPr="005218B5" w:rsidRDefault="005218B5" w:rsidP="005218B5">
      <w:pPr>
        <w:rPr>
          <w:sz w:val="24"/>
          <w:szCs w:val="28"/>
        </w:rPr>
      </w:pPr>
    </w:p>
    <w:p w:rsidR="005218B5" w:rsidRPr="005218B5" w:rsidRDefault="005218B5" w:rsidP="005218B5">
      <w:pP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5"/>
        <w:gridCol w:w="5249"/>
        <w:gridCol w:w="1066"/>
        <w:gridCol w:w="1398"/>
        <w:gridCol w:w="1865"/>
        <w:gridCol w:w="1721"/>
        <w:gridCol w:w="1722"/>
        <w:gridCol w:w="1719"/>
      </w:tblGrid>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sz w:val="24"/>
                <w:szCs w:val="28"/>
              </w:rPr>
              <w:tab/>
            </w:r>
          </w:p>
        </w:tc>
        <w:tc>
          <w:tcPr>
            <w:tcW w:w="167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b/>
                <w:bCs/>
                <w:color w:val="000000"/>
                <w:sz w:val="22"/>
                <w:szCs w:val="22"/>
              </w:rPr>
            </w:pPr>
            <w:r w:rsidRPr="005218B5">
              <w:rPr>
                <w:b/>
                <w:bCs/>
                <w:color w:val="000000"/>
                <w:sz w:val="22"/>
                <w:szCs w:val="22"/>
              </w:rPr>
              <w:t>Газовая котельная  пл. Судоверфи</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2027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4"/>
              </w:rPr>
              <w:t>2028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4"/>
              </w:rPr>
            </w:pPr>
            <w:r w:rsidRPr="005218B5">
              <w:rPr>
                <w:color w:val="000000"/>
                <w:sz w:val="22"/>
                <w:szCs w:val="24"/>
              </w:rPr>
              <w:t>2029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4"/>
              </w:rPr>
            </w:pPr>
            <w:r w:rsidRPr="005218B5">
              <w:rPr>
                <w:color w:val="000000"/>
                <w:sz w:val="22"/>
                <w:szCs w:val="24"/>
              </w:rPr>
              <w:t>2030</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природный газ, руб./куб.м.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10,40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10,82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11,31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11,78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11,78</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электрическую энергию, руб./Гкал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13,98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14,62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15,28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15,92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15,92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холодную воду, руб./куб.м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107,09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117,26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126,29</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132,73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132,73</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канализацию, руб./куб.м.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80,11</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32,51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34,42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36,21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36,21</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Тариф на продажу тепловой энергии, руб. 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4046,98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4431,14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4772,66</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4"/>
              </w:rPr>
            </w:pPr>
            <w:r w:rsidRPr="005218B5">
              <w:rPr>
                <w:color w:val="000000"/>
                <w:sz w:val="22"/>
                <w:szCs w:val="22"/>
              </w:rPr>
              <w:t>5016,07</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природного газа котельной, 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174478</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электрической энергии, кВтч</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54000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54000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54000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54000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54000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54000</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Потребление холодной воды котельной, 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3226,7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3226,7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3226,7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3226,7</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3226,7</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3226,7</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Количество стоков от котельной, куб.м.</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161,3</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161,3</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161,3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161,3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161,3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161,3</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Коэффициент амортизационных отчислений,%</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Стоимость котельной,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9780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9780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9780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9780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9780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9780</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Отпуск тепловой энергии, 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968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968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968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968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968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968</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lastRenderedPageBreak/>
              <w:t>13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Численность персонала, чел. (см. вкладку численность)</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Стоимость котельной с учетом амортизации на конец года,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4226,6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4004,1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3781,65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3559,2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3559,2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3559,2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Сумма кредита,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7824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Процентная ставка, тыс.руб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2"/>
              </w:rPr>
            </w:pPr>
            <w:r w:rsidRPr="005218B5">
              <w:rPr>
                <w:b/>
                <w:bCs/>
                <w:color w:val="000000"/>
                <w:sz w:val="22"/>
                <w:szCs w:val="22"/>
              </w:rPr>
              <w:t>Определение эксплуатационных затрат</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топливо,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2399,0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2490,2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2557,4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2623,9</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2623,9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2623,9</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водоснабжение,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106,5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112,1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117,3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122,9</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122,9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122,9</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канализацию,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6,4</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6,4</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6,4</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электроэнергию,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616,0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635,1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648,4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662,0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662,0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662,0</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амортизационных отчислений,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222,5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222,5</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222,5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222,5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222,5</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Определение затрат на материалы,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35,6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41,5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44,8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44,8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44,8</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Затраты на оплату труда,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421,9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455,7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492,1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531,5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531,5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531,5</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затрат на ремонт,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140,8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152,1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164,3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177,4</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177,4</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177,4</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цеховых расходов,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88,6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95,7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103,3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111,6</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111,6</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111,6</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10.</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Расчет общеэксплуатационных расходов,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193,7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209,2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226,0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244,1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244,1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244,1</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Прочие затраты,тыс.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67,7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73,1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78,9</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85,3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85,3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85,3</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Отчисления от ФОТ,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127,4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137,6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148,6</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160,5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160,5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160,5</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Налог на имущество,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93,0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88,1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83,2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78,3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78,3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78,3</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Выплаты по кредиту,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1877,8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1768,2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1658,7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1549,2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1549,2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1549,2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Итого эксплуатационные затраты,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6396,0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6483,8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6548,4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6620,3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6620,3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6620,3</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b/>
                <w:bCs/>
                <w:color w:val="000000"/>
                <w:sz w:val="22"/>
                <w:szCs w:val="22"/>
              </w:rPr>
            </w:pPr>
            <w:r w:rsidRPr="005218B5">
              <w:rPr>
                <w:b/>
                <w:bCs/>
                <w:color w:val="000000"/>
                <w:sz w:val="22"/>
                <w:szCs w:val="22"/>
              </w:rPr>
              <w:t>Определение прибыли</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5218B5"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5218B5" w:rsidRDefault="005218B5" w:rsidP="005218B5">
            <w:pPr>
              <w:jc w:val="center"/>
              <w:rPr>
                <w:color w:val="000000"/>
                <w:sz w:val="22"/>
                <w:szCs w:val="22"/>
              </w:rPr>
            </w:pP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Выработка тепловой энергии,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4542,2</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4778,4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5003,0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5238,1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5238,1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5238,1</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Прибыль,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-1853,9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-1705,4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-1545,4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-1382,2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-1382,2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-1382,2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Налог на прибыль,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0,0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0,0</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Чистая прибыль</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-1853,9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-1705,4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-1545,4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-1382,2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-1382,2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-1382,2</w:t>
            </w:r>
          </w:p>
        </w:tc>
      </w:tr>
      <w:tr w:rsidR="005218B5" w:rsidRPr="005218B5"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Доход от инвестиций,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-3809,9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-5515,2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-7060,7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5218B5" w:rsidRDefault="005218B5" w:rsidP="005218B5">
            <w:pPr>
              <w:jc w:val="center"/>
              <w:rPr>
                <w:color w:val="000000"/>
                <w:sz w:val="22"/>
                <w:szCs w:val="22"/>
              </w:rPr>
            </w:pPr>
            <w:r w:rsidRPr="005218B5">
              <w:rPr>
                <w:color w:val="000000"/>
                <w:sz w:val="22"/>
                <w:szCs w:val="22"/>
              </w:rPr>
              <w:t>-8442,8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-8442,8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5218B5" w:rsidRDefault="005218B5" w:rsidP="005218B5">
            <w:pPr>
              <w:jc w:val="center"/>
              <w:rPr>
                <w:color w:val="000000"/>
                <w:sz w:val="22"/>
                <w:szCs w:val="22"/>
              </w:rPr>
            </w:pPr>
            <w:r w:rsidRPr="005218B5">
              <w:rPr>
                <w:color w:val="000000"/>
                <w:sz w:val="22"/>
                <w:szCs w:val="22"/>
              </w:rPr>
              <w:t>-8442,8</w:t>
            </w:r>
          </w:p>
        </w:tc>
      </w:tr>
    </w:tbl>
    <w:p w:rsidR="005218B5" w:rsidRPr="005218B5" w:rsidRDefault="005218B5" w:rsidP="005218B5">
      <w:pPr>
        <w:rPr>
          <w:sz w:val="24"/>
          <w:szCs w:val="28"/>
        </w:rPr>
        <w:sectPr w:rsidR="005218B5" w:rsidRPr="005218B5" w:rsidSect="00005F93">
          <w:pgSz w:w="16838" w:h="11906" w:orient="landscape"/>
          <w:pgMar w:top="284" w:right="312" w:bottom="284" w:left="851" w:header="709" w:footer="709" w:gutter="0"/>
          <w:cols w:space="708"/>
          <w:docGrid w:linePitch="360"/>
        </w:sectPr>
      </w:pPr>
    </w:p>
    <w:p w:rsidR="005218B5" w:rsidRPr="005218B5" w:rsidRDefault="005218B5" w:rsidP="005218B5">
      <w:pPr>
        <w:ind w:firstLine="708"/>
        <w:rPr>
          <w:rFonts w:eastAsia="Arial Unicode MS"/>
          <w:sz w:val="28"/>
          <w:szCs w:val="28"/>
          <w:lang w:eastAsia="en-US"/>
        </w:rPr>
      </w:pPr>
    </w:p>
    <w:p w:rsidR="00651785" w:rsidRDefault="00651785" w:rsidP="00651785">
      <w:pPr>
        <w:jc w:val="center"/>
        <w:rPr>
          <w:b/>
          <w:caps/>
          <w:sz w:val="28"/>
          <w:szCs w:val="28"/>
        </w:rPr>
      </w:pPr>
    </w:p>
    <w:p w:rsidR="00651785" w:rsidRDefault="00651785" w:rsidP="00651785">
      <w:pPr>
        <w:jc w:val="center"/>
        <w:rPr>
          <w:b/>
          <w:caps/>
          <w:sz w:val="28"/>
          <w:szCs w:val="28"/>
        </w:rPr>
      </w:pPr>
    </w:p>
    <w:p w:rsidR="00651785" w:rsidRDefault="00651785" w:rsidP="00651785">
      <w:pPr>
        <w:jc w:val="center"/>
        <w:rPr>
          <w:b/>
          <w:caps/>
          <w:sz w:val="28"/>
          <w:szCs w:val="28"/>
        </w:rPr>
      </w:pPr>
    </w:p>
    <w:p w:rsidR="00986EBE" w:rsidRDefault="00986EBE" w:rsidP="00986EBE">
      <w:pPr>
        <w:jc w:val="center"/>
        <w:rPr>
          <w:b/>
          <w:caps/>
          <w:sz w:val="28"/>
          <w:szCs w:val="28"/>
        </w:rPr>
      </w:pPr>
    </w:p>
    <w:p w:rsidR="00AE70C4" w:rsidRPr="00EA0A49" w:rsidRDefault="003162A2" w:rsidP="00AE70C4">
      <w:pPr>
        <w:ind w:left="426" w:firstLine="567"/>
        <w:jc w:val="both"/>
        <w:rPr>
          <w:rFonts w:eastAsia="Calibri"/>
          <w:sz w:val="28"/>
          <w:szCs w:val="28"/>
        </w:rPr>
      </w:pPr>
      <w:r>
        <w:rPr>
          <w:b/>
          <w:caps/>
          <w:sz w:val="28"/>
          <w:szCs w:val="28"/>
        </w:rPr>
        <w:t xml:space="preserve"> </w:t>
      </w:r>
    </w:p>
    <w:p w:rsidR="00AE70C4" w:rsidRDefault="00AE70C4" w:rsidP="00AE70C4">
      <w:pPr>
        <w:spacing w:after="200" w:line="276" w:lineRule="auto"/>
        <w:jc w:val="center"/>
        <w:rPr>
          <w:b/>
          <w:sz w:val="28"/>
          <w:szCs w:val="28"/>
        </w:rPr>
      </w:pPr>
    </w:p>
    <w:sectPr w:rsidR="00AE70C4" w:rsidSect="00005F93">
      <w:footerReference w:type="default" r:id="rId13"/>
      <w:pgSz w:w="11906" w:h="16838"/>
      <w:pgMar w:top="284" w:right="312" w:bottom="284" w:left="567"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33" w:rsidRDefault="00A17333">
      <w:r>
        <w:separator/>
      </w:r>
    </w:p>
  </w:endnote>
  <w:endnote w:type="continuationSeparator" w:id="0">
    <w:p w:rsidR="00A17333" w:rsidRDefault="00A1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ans-serif">
    <w:altName w:val="Segoe Print"/>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B9" w:rsidRPr="002F625E" w:rsidRDefault="007F70B9" w:rsidP="002D5CA9">
    <w:pPr>
      <w:pStyle w:val="a5"/>
      <w:tabs>
        <w:tab w:val="clear" w:pos="4677"/>
        <w:tab w:val="clear" w:pos="9355"/>
        <w:tab w:val="left" w:pos="397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33" w:rsidRDefault="00A17333">
      <w:r>
        <w:separator/>
      </w:r>
    </w:p>
  </w:footnote>
  <w:footnote w:type="continuationSeparator" w:id="0">
    <w:p w:rsidR="00A17333" w:rsidRDefault="00A1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57568"/>
      <w:docPartObj>
        <w:docPartGallery w:val="Page Numbers (Top of Page)"/>
        <w:docPartUnique/>
      </w:docPartObj>
    </w:sdtPr>
    <w:sdtEndPr/>
    <w:sdtContent>
      <w:p w:rsidR="007F70B9" w:rsidRDefault="007F70B9">
        <w:pPr>
          <w:pStyle w:val="af2"/>
          <w:jc w:val="center"/>
        </w:pPr>
        <w:r>
          <w:fldChar w:fldCharType="begin"/>
        </w:r>
        <w:r>
          <w:instrText>PAGE   \* MERGEFORMAT</w:instrText>
        </w:r>
        <w:r>
          <w:fldChar w:fldCharType="separate"/>
        </w:r>
        <w:r w:rsidR="000D606D">
          <w:rPr>
            <w:noProof/>
          </w:rPr>
          <w:t>6</w:t>
        </w:r>
        <w:r>
          <w:fldChar w:fldCharType="end"/>
        </w:r>
      </w:p>
    </w:sdtContent>
  </w:sdt>
  <w:p w:rsidR="007F70B9" w:rsidRDefault="007F70B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DA" w:rsidRPr="00F94ADA" w:rsidRDefault="00F94ADA" w:rsidP="00F94ADA">
    <w:pPr>
      <w:pStyle w:val="af2"/>
      <w:jc w:val="right"/>
      <w:rPr>
        <w:rFonts w:ascii="Times New Roman" w:hAnsi="Times New Roman" w:cs="Times New Roman"/>
        <w:sz w:val="28"/>
        <w:szCs w:val="28"/>
      </w:rPr>
    </w:pPr>
    <w:r w:rsidRPr="00F94ADA">
      <w:rPr>
        <w:rFonts w:ascii="Times New Roman" w:hAnsi="Times New Roman" w:cs="Times New Roman"/>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464FB8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21C7704"/>
    <w:lvl w:ilvl="0">
      <w:numFmt w:val="bullet"/>
      <w:lvlText w:val="*"/>
      <w:lvlJc w:val="left"/>
    </w:lvl>
  </w:abstractNum>
  <w:abstractNum w:abstractNumId="2" w15:restartNumberingAfterBreak="0">
    <w:nsid w:val="0576429C"/>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95B5C"/>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92DE5"/>
    <w:multiLevelType w:val="hybridMultilevel"/>
    <w:tmpl w:val="BBC04342"/>
    <w:lvl w:ilvl="0" w:tplc="9740F64C">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2ADE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3A2E6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C123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AE8C6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1A829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0C83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9EE18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FC674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AC4CAD"/>
    <w:multiLevelType w:val="hybridMultilevel"/>
    <w:tmpl w:val="AD8A3556"/>
    <w:lvl w:ilvl="0" w:tplc="0419000F">
      <w:start w:val="1"/>
      <w:numFmt w:val="decimal"/>
      <w:lvlText w:val="%1."/>
      <w:lvlJc w:val="left"/>
      <w:pPr>
        <w:ind w:left="2112" w:hanging="360"/>
      </w:pPr>
    </w:lvl>
    <w:lvl w:ilvl="1" w:tplc="04190019">
      <w:start w:val="1"/>
      <w:numFmt w:val="lowerLetter"/>
      <w:lvlText w:val="%2."/>
      <w:lvlJc w:val="left"/>
      <w:pPr>
        <w:ind w:left="2832" w:hanging="360"/>
      </w:pPr>
    </w:lvl>
    <w:lvl w:ilvl="2" w:tplc="0419001B" w:tentative="1">
      <w:start w:val="1"/>
      <w:numFmt w:val="lowerRoman"/>
      <w:lvlText w:val="%3."/>
      <w:lvlJc w:val="right"/>
      <w:pPr>
        <w:ind w:left="3552" w:hanging="180"/>
      </w:pPr>
    </w:lvl>
    <w:lvl w:ilvl="3" w:tplc="0419000F" w:tentative="1">
      <w:start w:val="1"/>
      <w:numFmt w:val="decimal"/>
      <w:lvlText w:val="%4."/>
      <w:lvlJc w:val="left"/>
      <w:pPr>
        <w:ind w:left="4272" w:hanging="360"/>
      </w:pPr>
    </w:lvl>
    <w:lvl w:ilvl="4" w:tplc="04190019" w:tentative="1">
      <w:start w:val="1"/>
      <w:numFmt w:val="lowerLetter"/>
      <w:lvlText w:val="%5."/>
      <w:lvlJc w:val="left"/>
      <w:pPr>
        <w:ind w:left="4992" w:hanging="360"/>
      </w:pPr>
    </w:lvl>
    <w:lvl w:ilvl="5" w:tplc="0419001B" w:tentative="1">
      <w:start w:val="1"/>
      <w:numFmt w:val="lowerRoman"/>
      <w:lvlText w:val="%6."/>
      <w:lvlJc w:val="right"/>
      <w:pPr>
        <w:ind w:left="5712" w:hanging="180"/>
      </w:pPr>
    </w:lvl>
    <w:lvl w:ilvl="6" w:tplc="0419000F" w:tentative="1">
      <w:start w:val="1"/>
      <w:numFmt w:val="decimal"/>
      <w:lvlText w:val="%7."/>
      <w:lvlJc w:val="left"/>
      <w:pPr>
        <w:ind w:left="6432" w:hanging="360"/>
      </w:pPr>
    </w:lvl>
    <w:lvl w:ilvl="7" w:tplc="04190019" w:tentative="1">
      <w:start w:val="1"/>
      <w:numFmt w:val="lowerLetter"/>
      <w:lvlText w:val="%8."/>
      <w:lvlJc w:val="left"/>
      <w:pPr>
        <w:ind w:left="7152" w:hanging="360"/>
      </w:pPr>
    </w:lvl>
    <w:lvl w:ilvl="8" w:tplc="0419001B" w:tentative="1">
      <w:start w:val="1"/>
      <w:numFmt w:val="lowerRoman"/>
      <w:lvlText w:val="%9."/>
      <w:lvlJc w:val="right"/>
      <w:pPr>
        <w:ind w:left="7872" w:hanging="180"/>
      </w:pPr>
    </w:lvl>
  </w:abstractNum>
  <w:abstractNum w:abstractNumId="6" w15:restartNumberingAfterBreak="0">
    <w:nsid w:val="15922F92"/>
    <w:multiLevelType w:val="hybridMultilevel"/>
    <w:tmpl w:val="4DEEF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05153"/>
    <w:multiLevelType w:val="hybridMultilevel"/>
    <w:tmpl w:val="B628C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4D4CBC"/>
    <w:multiLevelType w:val="hybridMultilevel"/>
    <w:tmpl w:val="3ECC8120"/>
    <w:lvl w:ilvl="0" w:tplc="2ACAE12C">
      <w:start w:val="1"/>
      <w:numFmt w:val="decimal"/>
      <w:lvlText w:val="%1."/>
      <w:lvlJc w:val="left"/>
      <w:pPr>
        <w:ind w:left="9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FA8677A">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73CD64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90A05A0">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8E0A7FE">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A0A047E">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4980E78">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4481B66">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A878FE">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4DC1852"/>
    <w:multiLevelType w:val="multilevel"/>
    <w:tmpl w:val="4D786B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9662E8"/>
    <w:multiLevelType w:val="hybridMultilevel"/>
    <w:tmpl w:val="307C65D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26B4286"/>
    <w:multiLevelType w:val="multilevel"/>
    <w:tmpl w:val="DCDEAF48"/>
    <w:lvl w:ilvl="0">
      <w:start w:val="1"/>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184"/>
        </w:tabs>
        <w:ind w:left="218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3B6521F"/>
    <w:multiLevelType w:val="hybridMultilevel"/>
    <w:tmpl w:val="5E80D29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3" w15:restartNumberingAfterBreak="0">
    <w:nsid w:val="49AC110B"/>
    <w:multiLevelType w:val="hybridMultilevel"/>
    <w:tmpl w:val="FF1C6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995C86"/>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2017E7"/>
    <w:multiLevelType w:val="hybridMultilevel"/>
    <w:tmpl w:val="59F8E8AE"/>
    <w:lvl w:ilvl="0" w:tplc="F5789678">
      <w:start w:val="1"/>
      <w:numFmt w:val="bullet"/>
      <w:lvlText w:val="-"/>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2DBC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CDC2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2E18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86F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283BB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DC0BA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A08D5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8B63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2E08A2"/>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3A53A5"/>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201F6F"/>
    <w:multiLevelType w:val="hybridMultilevel"/>
    <w:tmpl w:val="3F26091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FA5C03"/>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DA2D81"/>
    <w:multiLevelType w:val="hybridMultilevel"/>
    <w:tmpl w:val="CC4C3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lvl w:ilvl="0">
        <w:numFmt w:val="bullet"/>
        <w:lvlText w:val="-"/>
        <w:legacy w:legacy="1" w:legacySpace="0" w:legacyIndent="192"/>
        <w:lvlJc w:val="left"/>
        <w:rPr>
          <w:rFonts w:ascii="Times New Roman" w:hAnsi="Times New Roman" w:hint="default"/>
        </w:rPr>
      </w:lvl>
    </w:lvlOverride>
  </w:num>
  <w:num w:numId="4">
    <w:abstractNumId w:val="0"/>
  </w:num>
  <w:num w:numId="5">
    <w:abstractNumId w:val="1"/>
    <w:lvlOverride w:ilvl="0">
      <w:lvl w:ilvl="0">
        <w:numFmt w:val="bullet"/>
        <w:lvlText w:val=""/>
        <w:legacy w:legacy="1" w:legacySpace="0" w:legacyIndent="0"/>
        <w:lvlJc w:val="left"/>
        <w:rPr>
          <w:rFonts w:ascii="Symbol" w:hAnsi="Symbol" w:hint="default"/>
        </w:rPr>
      </w:lvl>
    </w:lvlOverride>
  </w:num>
  <w:num w:numId="6">
    <w:abstractNumId w:val="5"/>
  </w:num>
  <w:num w:numId="7">
    <w:abstractNumId w:val="12"/>
  </w:num>
  <w:num w:numId="8">
    <w:abstractNumId w:val="6"/>
  </w:num>
  <w:num w:numId="9">
    <w:abstractNumId w:val="13"/>
  </w:num>
  <w:num w:numId="10">
    <w:abstractNumId w:val="20"/>
  </w:num>
  <w:num w:numId="11">
    <w:abstractNumId w:val="18"/>
  </w:num>
  <w:num w:numId="12">
    <w:abstractNumId w:val="8"/>
  </w:num>
  <w:num w:numId="13">
    <w:abstractNumId w:val="4"/>
  </w:num>
  <w:num w:numId="14">
    <w:abstractNumId w:val="15"/>
  </w:num>
  <w:num w:numId="15">
    <w:abstractNumId w:val="7"/>
  </w:num>
  <w:num w:numId="16">
    <w:abstractNumId w:val="16"/>
  </w:num>
  <w:num w:numId="17">
    <w:abstractNumId w:val="19"/>
  </w:num>
  <w:num w:numId="18">
    <w:abstractNumId w:val="14"/>
  </w:num>
  <w:num w:numId="19">
    <w:abstractNumId w:val="2"/>
  </w:num>
  <w:num w:numId="20">
    <w:abstractNumId w:val="3"/>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35"/>
    <w:rsid w:val="00003830"/>
    <w:rsid w:val="00004B75"/>
    <w:rsid w:val="00005F93"/>
    <w:rsid w:val="000262CD"/>
    <w:rsid w:val="000365C6"/>
    <w:rsid w:val="0004503E"/>
    <w:rsid w:val="0005196D"/>
    <w:rsid w:val="00053FE4"/>
    <w:rsid w:val="000636ED"/>
    <w:rsid w:val="000674C0"/>
    <w:rsid w:val="00067784"/>
    <w:rsid w:val="000709EC"/>
    <w:rsid w:val="000728CC"/>
    <w:rsid w:val="000736E3"/>
    <w:rsid w:val="00074948"/>
    <w:rsid w:val="00092805"/>
    <w:rsid w:val="000964BA"/>
    <w:rsid w:val="00097821"/>
    <w:rsid w:val="000A0BB6"/>
    <w:rsid w:val="000B72AF"/>
    <w:rsid w:val="000B7E24"/>
    <w:rsid w:val="000C26D3"/>
    <w:rsid w:val="000C359E"/>
    <w:rsid w:val="000C441B"/>
    <w:rsid w:val="000C71C8"/>
    <w:rsid w:val="000D3190"/>
    <w:rsid w:val="000D606D"/>
    <w:rsid w:val="000E01C8"/>
    <w:rsid w:val="000E5FD4"/>
    <w:rsid w:val="000E6369"/>
    <w:rsid w:val="000F1CE7"/>
    <w:rsid w:val="000F227A"/>
    <w:rsid w:val="000F356A"/>
    <w:rsid w:val="000F7480"/>
    <w:rsid w:val="00100E98"/>
    <w:rsid w:val="0010192F"/>
    <w:rsid w:val="00104321"/>
    <w:rsid w:val="00105584"/>
    <w:rsid w:val="0010618F"/>
    <w:rsid w:val="001061C9"/>
    <w:rsid w:val="0011549F"/>
    <w:rsid w:val="0011602D"/>
    <w:rsid w:val="00132E31"/>
    <w:rsid w:val="0013341C"/>
    <w:rsid w:val="00136C26"/>
    <w:rsid w:val="001414A1"/>
    <w:rsid w:val="00146BBF"/>
    <w:rsid w:val="001511C5"/>
    <w:rsid w:val="00154535"/>
    <w:rsid w:val="0015559A"/>
    <w:rsid w:val="00155A70"/>
    <w:rsid w:val="00156943"/>
    <w:rsid w:val="0016319E"/>
    <w:rsid w:val="00172949"/>
    <w:rsid w:val="00194925"/>
    <w:rsid w:val="00195383"/>
    <w:rsid w:val="00196DE7"/>
    <w:rsid w:val="001A6711"/>
    <w:rsid w:val="001A6A52"/>
    <w:rsid w:val="001A6C58"/>
    <w:rsid w:val="001A7B7E"/>
    <w:rsid w:val="001B06F3"/>
    <w:rsid w:val="001B4F6C"/>
    <w:rsid w:val="001C19C1"/>
    <w:rsid w:val="001C502D"/>
    <w:rsid w:val="001C7594"/>
    <w:rsid w:val="001E3A56"/>
    <w:rsid w:val="001F1F71"/>
    <w:rsid w:val="001F2B34"/>
    <w:rsid w:val="001F3D6E"/>
    <w:rsid w:val="001F642E"/>
    <w:rsid w:val="00211B94"/>
    <w:rsid w:val="002130C0"/>
    <w:rsid w:val="00214739"/>
    <w:rsid w:val="0021484B"/>
    <w:rsid w:val="00216C9C"/>
    <w:rsid w:val="00222E51"/>
    <w:rsid w:val="002308C2"/>
    <w:rsid w:val="00232FE6"/>
    <w:rsid w:val="00236525"/>
    <w:rsid w:val="0026562B"/>
    <w:rsid w:val="0027343E"/>
    <w:rsid w:val="002772FA"/>
    <w:rsid w:val="00277D18"/>
    <w:rsid w:val="00280175"/>
    <w:rsid w:val="002806B3"/>
    <w:rsid w:val="0028183C"/>
    <w:rsid w:val="002823CD"/>
    <w:rsid w:val="0028267B"/>
    <w:rsid w:val="00282702"/>
    <w:rsid w:val="002901F5"/>
    <w:rsid w:val="00290614"/>
    <w:rsid w:val="00294A7B"/>
    <w:rsid w:val="002955BA"/>
    <w:rsid w:val="0029603D"/>
    <w:rsid w:val="00297D25"/>
    <w:rsid w:val="002A6492"/>
    <w:rsid w:val="002A66F0"/>
    <w:rsid w:val="002B14C4"/>
    <w:rsid w:val="002C49A8"/>
    <w:rsid w:val="002C532C"/>
    <w:rsid w:val="002D005A"/>
    <w:rsid w:val="002D1C84"/>
    <w:rsid w:val="002D5CA9"/>
    <w:rsid w:val="002E2B3B"/>
    <w:rsid w:val="002F2577"/>
    <w:rsid w:val="002F75B5"/>
    <w:rsid w:val="00312FC2"/>
    <w:rsid w:val="003162A2"/>
    <w:rsid w:val="00317919"/>
    <w:rsid w:val="00323A93"/>
    <w:rsid w:val="00325E00"/>
    <w:rsid w:val="00327487"/>
    <w:rsid w:val="00335091"/>
    <w:rsid w:val="00337AE3"/>
    <w:rsid w:val="0034095D"/>
    <w:rsid w:val="003414D3"/>
    <w:rsid w:val="00344826"/>
    <w:rsid w:val="00346617"/>
    <w:rsid w:val="00353BCB"/>
    <w:rsid w:val="00355DCC"/>
    <w:rsid w:val="00374D55"/>
    <w:rsid w:val="00382B62"/>
    <w:rsid w:val="00385E9F"/>
    <w:rsid w:val="0038681D"/>
    <w:rsid w:val="0038702A"/>
    <w:rsid w:val="003911B0"/>
    <w:rsid w:val="00392D70"/>
    <w:rsid w:val="003A314E"/>
    <w:rsid w:val="003A3FC6"/>
    <w:rsid w:val="003A6C16"/>
    <w:rsid w:val="003B024F"/>
    <w:rsid w:val="003B1631"/>
    <w:rsid w:val="003B39FD"/>
    <w:rsid w:val="003B49C2"/>
    <w:rsid w:val="003C2AA0"/>
    <w:rsid w:val="003D695C"/>
    <w:rsid w:val="003E75E4"/>
    <w:rsid w:val="003F0DD0"/>
    <w:rsid w:val="003F1DEB"/>
    <w:rsid w:val="003F34A9"/>
    <w:rsid w:val="0040658F"/>
    <w:rsid w:val="00414117"/>
    <w:rsid w:val="00414408"/>
    <w:rsid w:val="00420CD7"/>
    <w:rsid w:val="00422979"/>
    <w:rsid w:val="00423429"/>
    <w:rsid w:val="00423D3D"/>
    <w:rsid w:val="004304DD"/>
    <w:rsid w:val="0043299C"/>
    <w:rsid w:val="00441114"/>
    <w:rsid w:val="00444E45"/>
    <w:rsid w:val="0044571A"/>
    <w:rsid w:val="00445DD4"/>
    <w:rsid w:val="004509D5"/>
    <w:rsid w:val="00451D99"/>
    <w:rsid w:val="00455697"/>
    <w:rsid w:val="00470FA2"/>
    <w:rsid w:val="00472A34"/>
    <w:rsid w:val="00474112"/>
    <w:rsid w:val="00476FD4"/>
    <w:rsid w:val="00484A09"/>
    <w:rsid w:val="00490A80"/>
    <w:rsid w:val="0049249C"/>
    <w:rsid w:val="004965C2"/>
    <w:rsid w:val="004A4E83"/>
    <w:rsid w:val="004A6E5D"/>
    <w:rsid w:val="004B1ECD"/>
    <w:rsid w:val="004B3195"/>
    <w:rsid w:val="004C1735"/>
    <w:rsid w:val="004D10AC"/>
    <w:rsid w:val="004D1316"/>
    <w:rsid w:val="004D7561"/>
    <w:rsid w:val="004D7D7A"/>
    <w:rsid w:val="004E59DB"/>
    <w:rsid w:val="004F092A"/>
    <w:rsid w:val="004F13B3"/>
    <w:rsid w:val="004F456F"/>
    <w:rsid w:val="00505912"/>
    <w:rsid w:val="0051460F"/>
    <w:rsid w:val="00516573"/>
    <w:rsid w:val="005178C9"/>
    <w:rsid w:val="005218B5"/>
    <w:rsid w:val="0054286D"/>
    <w:rsid w:val="005458FD"/>
    <w:rsid w:val="00552FA7"/>
    <w:rsid w:val="00553432"/>
    <w:rsid w:val="00554A8E"/>
    <w:rsid w:val="005606F4"/>
    <w:rsid w:val="00560AEA"/>
    <w:rsid w:val="00563B21"/>
    <w:rsid w:val="0058026D"/>
    <w:rsid w:val="00584779"/>
    <w:rsid w:val="0058516F"/>
    <w:rsid w:val="00586B45"/>
    <w:rsid w:val="005900CC"/>
    <w:rsid w:val="005908CB"/>
    <w:rsid w:val="005A210A"/>
    <w:rsid w:val="005A5F1E"/>
    <w:rsid w:val="005B27B7"/>
    <w:rsid w:val="005B5A09"/>
    <w:rsid w:val="005B71A2"/>
    <w:rsid w:val="005C429F"/>
    <w:rsid w:val="005C51B6"/>
    <w:rsid w:val="005C53C6"/>
    <w:rsid w:val="005C5C7E"/>
    <w:rsid w:val="005D2840"/>
    <w:rsid w:val="005E67A9"/>
    <w:rsid w:val="005E6F22"/>
    <w:rsid w:val="005E7FD2"/>
    <w:rsid w:val="006035B7"/>
    <w:rsid w:val="00606EC3"/>
    <w:rsid w:val="00620850"/>
    <w:rsid w:val="00622AB5"/>
    <w:rsid w:val="00640FA0"/>
    <w:rsid w:val="006411CC"/>
    <w:rsid w:val="00641495"/>
    <w:rsid w:val="00644681"/>
    <w:rsid w:val="006450AB"/>
    <w:rsid w:val="00651785"/>
    <w:rsid w:val="00661622"/>
    <w:rsid w:val="00665AC9"/>
    <w:rsid w:val="00667A94"/>
    <w:rsid w:val="00670080"/>
    <w:rsid w:val="006732E8"/>
    <w:rsid w:val="0067668F"/>
    <w:rsid w:val="0068585F"/>
    <w:rsid w:val="006A0A76"/>
    <w:rsid w:val="006A456A"/>
    <w:rsid w:val="006C288A"/>
    <w:rsid w:val="006D215A"/>
    <w:rsid w:val="006D5E1A"/>
    <w:rsid w:val="006D5FC5"/>
    <w:rsid w:val="006E5401"/>
    <w:rsid w:val="006E61CE"/>
    <w:rsid w:val="006F155A"/>
    <w:rsid w:val="006F2B0B"/>
    <w:rsid w:val="00700DD5"/>
    <w:rsid w:val="007010D8"/>
    <w:rsid w:val="007100AD"/>
    <w:rsid w:val="00712925"/>
    <w:rsid w:val="00713D23"/>
    <w:rsid w:val="007202FC"/>
    <w:rsid w:val="0072765C"/>
    <w:rsid w:val="00764196"/>
    <w:rsid w:val="00765285"/>
    <w:rsid w:val="00766FF1"/>
    <w:rsid w:val="00777227"/>
    <w:rsid w:val="00786829"/>
    <w:rsid w:val="00790272"/>
    <w:rsid w:val="007909FC"/>
    <w:rsid w:val="00792599"/>
    <w:rsid w:val="00794B9B"/>
    <w:rsid w:val="00796AD4"/>
    <w:rsid w:val="007A12FD"/>
    <w:rsid w:val="007A2654"/>
    <w:rsid w:val="007A3AB5"/>
    <w:rsid w:val="007B01AB"/>
    <w:rsid w:val="007B0C75"/>
    <w:rsid w:val="007B139D"/>
    <w:rsid w:val="007B6371"/>
    <w:rsid w:val="007C0001"/>
    <w:rsid w:val="007C38E6"/>
    <w:rsid w:val="007C39F2"/>
    <w:rsid w:val="007D45D6"/>
    <w:rsid w:val="007D71A0"/>
    <w:rsid w:val="007E3310"/>
    <w:rsid w:val="007E34FF"/>
    <w:rsid w:val="007E57BF"/>
    <w:rsid w:val="007F378F"/>
    <w:rsid w:val="007F46FE"/>
    <w:rsid w:val="007F4F17"/>
    <w:rsid w:val="007F70B9"/>
    <w:rsid w:val="00802AE8"/>
    <w:rsid w:val="008041D8"/>
    <w:rsid w:val="008134B5"/>
    <w:rsid w:val="00816C93"/>
    <w:rsid w:val="00820369"/>
    <w:rsid w:val="00821270"/>
    <w:rsid w:val="00821E95"/>
    <w:rsid w:val="0082295E"/>
    <w:rsid w:val="008241D9"/>
    <w:rsid w:val="0082546D"/>
    <w:rsid w:val="00830489"/>
    <w:rsid w:val="0083218A"/>
    <w:rsid w:val="00835576"/>
    <w:rsid w:val="008401C4"/>
    <w:rsid w:val="0084473D"/>
    <w:rsid w:val="00845ABC"/>
    <w:rsid w:val="00855037"/>
    <w:rsid w:val="008550ED"/>
    <w:rsid w:val="0085580F"/>
    <w:rsid w:val="00855E4C"/>
    <w:rsid w:val="0085689F"/>
    <w:rsid w:val="0086797A"/>
    <w:rsid w:val="00870153"/>
    <w:rsid w:val="00870366"/>
    <w:rsid w:val="008735E9"/>
    <w:rsid w:val="00877A51"/>
    <w:rsid w:val="00881641"/>
    <w:rsid w:val="00885504"/>
    <w:rsid w:val="008906D8"/>
    <w:rsid w:val="00891218"/>
    <w:rsid w:val="0089262D"/>
    <w:rsid w:val="008A1585"/>
    <w:rsid w:val="008A3C90"/>
    <w:rsid w:val="008A6B0C"/>
    <w:rsid w:val="008B020A"/>
    <w:rsid w:val="008B1F9E"/>
    <w:rsid w:val="008C1336"/>
    <w:rsid w:val="008C4841"/>
    <w:rsid w:val="008C63CF"/>
    <w:rsid w:val="008C7BAC"/>
    <w:rsid w:val="008E57DF"/>
    <w:rsid w:val="008F59C4"/>
    <w:rsid w:val="008F61FE"/>
    <w:rsid w:val="008F7388"/>
    <w:rsid w:val="009106C7"/>
    <w:rsid w:val="00933777"/>
    <w:rsid w:val="00936DDE"/>
    <w:rsid w:val="00940476"/>
    <w:rsid w:val="00950052"/>
    <w:rsid w:val="00951C78"/>
    <w:rsid w:val="009646CB"/>
    <w:rsid w:val="00965CD0"/>
    <w:rsid w:val="00966D50"/>
    <w:rsid w:val="00977725"/>
    <w:rsid w:val="00986EBE"/>
    <w:rsid w:val="00991EC0"/>
    <w:rsid w:val="009926B8"/>
    <w:rsid w:val="00996459"/>
    <w:rsid w:val="009A0917"/>
    <w:rsid w:val="009A6552"/>
    <w:rsid w:val="009B31F2"/>
    <w:rsid w:val="009C0993"/>
    <w:rsid w:val="009C0DAB"/>
    <w:rsid w:val="009C1066"/>
    <w:rsid w:val="009C5352"/>
    <w:rsid w:val="009C5C88"/>
    <w:rsid w:val="009D4576"/>
    <w:rsid w:val="009D5923"/>
    <w:rsid w:val="009E5101"/>
    <w:rsid w:val="009F704D"/>
    <w:rsid w:val="00A11868"/>
    <w:rsid w:val="00A158AC"/>
    <w:rsid w:val="00A17333"/>
    <w:rsid w:val="00A20271"/>
    <w:rsid w:val="00A2028B"/>
    <w:rsid w:val="00A22258"/>
    <w:rsid w:val="00A270AA"/>
    <w:rsid w:val="00A3514E"/>
    <w:rsid w:val="00A40972"/>
    <w:rsid w:val="00A42B5C"/>
    <w:rsid w:val="00A42BFE"/>
    <w:rsid w:val="00A4314E"/>
    <w:rsid w:val="00A4440A"/>
    <w:rsid w:val="00A46E9C"/>
    <w:rsid w:val="00A51675"/>
    <w:rsid w:val="00A571A5"/>
    <w:rsid w:val="00A577D6"/>
    <w:rsid w:val="00A65D62"/>
    <w:rsid w:val="00A718C4"/>
    <w:rsid w:val="00A7386B"/>
    <w:rsid w:val="00A77CD9"/>
    <w:rsid w:val="00A92123"/>
    <w:rsid w:val="00A92DB9"/>
    <w:rsid w:val="00A94294"/>
    <w:rsid w:val="00A972E1"/>
    <w:rsid w:val="00A97C35"/>
    <w:rsid w:val="00AA0534"/>
    <w:rsid w:val="00AA1DEA"/>
    <w:rsid w:val="00AA328A"/>
    <w:rsid w:val="00AA4877"/>
    <w:rsid w:val="00AA49D1"/>
    <w:rsid w:val="00AA547C"/>
    <w:rsid w:val="00AB21C6"/>
    <w:rsid w:val="00AB5B15"/>
    <w:rsid w:val="00AB7A0D"/>
    <w:rsid w:val="00AC5B92"/>
    <w:rsid w:val="00AC6500"/>
    <w:rsid w:val="00AC7CF3"/>
    <w:rsid w:val="00AD203F"/>
    <w:rsid w:val="00AD308F"/>
    <w:rsid w:val="00AD4745"/>
    <w:rsid w:val="00AD4E3F"/>
    <w:rsid w:val="00AD63C0"/>
    <w:rsid w:val="00AD69FB"/>
    <w:rsid w:val="00AE20B0"/>
    <w:rsid w:val="00AE70C4"/>
    <w:rsid w:val="00AF1825"/>
    <w:rsid w:val="00B03F62"/>
    <w:rsid w:val="00B14BCF"/>
    <w:rsid w:val="00B21DB9"/>
    <w:rsid w:val="00B2411B"/>
    <w:rsid w:val="00B26C69"/>
    <w:rsid w:val="00B307DF"/>
    <w:rsid w:val="00B365F9"/>
    <w:rsid w:val="00B4049D"/>
    <w:rsid w:val="00B409FA"/>
    <w:rsid w:val="00B438A1"/>
    <w:rsid w:val="00B46666"/>
    <w:rsid w:val="00B504FD"/>
    <w:rsid w:val="00B551AA"/>
    <w:rsid w:val="00B5634F"/>
    <w:rsid w:val="00B61387"/>
    <w:rsid w:val="00B61DB4"/>
    <w:rsid w:val="00B72572"/>
    <w:rsid w:val="00B73615"/>
    <w:rsid w:val="00B7623A"/>
    <w:rsid w:val="00B77A8F"/>
    <w:rsid w:val="00B838C5"/>
    <w:rsid w:val="00B87F1E"/>
    <w:rsid w:val="00B87F49"/>
    <w:rsid w:val="00B87FBA"/>
    <w:rsid w:val="00BA22CF"/>
    <w:rsid w:val="00BB5859"/>
    <w:rsid w:val="00BB5F30"/>
    <w:rsid w:val="00BC4D9C"/>
    <w:rsid w:val="00BC5C10"/>
    <w:rsid w:val="00BC7615"/>
    <w:rsid w:val="00BE41C0"/>
    <w:rsid w:val="00BE5604"/>
    <w:rsid w:val="00BF1834"/>
    <w:rsid w:val="00BF2548"/>
    <w:rsid w:val="00BF48EA"/>
    <w:rsid w:val="00C01206"/>
    <w:rsid w:val="00C02CDE"/>
    <w:rsid w:val="00C14CD6"/>
    <w:rsid w:val="00C21434"/>
    <w:rsid w:val="00C276FA"/>
    <w:rsid w:val="00C6186C"/>
    <w:rsid w:val="00C66800"/>
    <w:rsid w:val="00C802D8"/>
    <w:rsid w:val="00C90F56"/>
    <w:rsid w:val="00C91A69"/>
    <w:rsid w:val="00C93392"/>
    <w:rsid w:val="00C93D4C"/>
    <w:rsid w:val="00C956C2"/>
    <w:rsid w:val="00C97E26"/>
    <w:rsid w:val="00CA750D"/>
    <w:rsid w:val="00CB22E0"/>
    <w:rsid w:val="00CB69D2"/>
    <w:rsid w:val="00CC596E"/>
    <w:rsid w:val="00CE401A"/>
    <w:rsid w:val="00CE5EB5"/>
    <w:rsid w:val="00D07357"/>
    <w:rsid w:val="00D141D3"/>
    <w:rsid w:val="00D15360"/>
    <w:rsid w:val="00D21852"/>
    <w:rsid w:val="00D265D9"/>
    <w:rsid w:val="00D26FBE"/>
    <w:rsid w:val="00D40FAF"/>
    <w:rsid w:val="00D413A2"/>
    <w:rsid w:val="00D42995"/>
    <w:rsid w:val="00D44F44"/>
    <w:rsid w:val="00D55384"/>
    <w:rsid w:val="00D55B21"/>
    <w:rsid w:val="00D56255"/>
    <w:rsid w:val="00D61617"/>
    <w:rsid w:val="00D64C7C"/>
    <w:rsid w:val="00D655A2"/>
    <w:rsid w:val="00D70951"/>
    <w:rsid w:val="00D772FE"/>
    <w:rsid w:val="00D812A2"/>
    <w:rsid w:val="00D82574"/>
    <w:rsid w:val="00D84F23"/>
    <w:rsid w:val="00D8789D"/>
    <w:rsid w:val="00DA1503"/>
    <w:rsid w:val="00DA514C"/>
    <w:rsid w:val="00DA6F3A"/>
    <w:rsid w:val="00DB2CBF"/>
    <w:rsid w:val="00DB318D"/>
    <w:rsid w:val="00DC252F"/>
    <w:rsid w:val="00DC3EC4"/>
    <w:rsid w:val="00DC66CE"/>
    <w:rsid w:val="00DE145C"/>
    <w:rsid w:val="00DE3785"/>
    <w:rsid w:val="00DE58F9"/>
    <w:rsid w:val="00DF0D16"/>
    <w:rsid w:val="00DF7E12"/>
    <w:rsid w:val="00E032ED"/>
    <w:rsid w:val="00E11C6D"/>
    <w:rsid w:val="00E279D1"/>
    <w:rsid w:val="00E30176"/>
    <w:rsid w:val="00E4143C"/>
    <w:rsid w:val="00E44A9C"/>
    <w:rsid w:val="00E50229"/>
    <w:rsid w:val="00E51834"/>
    <w:rsid w:val="00E52331"/>
    <w:rsid w:val="00E53D10"/>
    <w:rsid w:val="00E610CF"/>
    <w:rsid w:val="00E66AB3"/>
    <w:rsid w:val="00E73D2C"/>
    <w:rsid w:val="00E87245"/>
    <w:rsid w:val="00E94EF0"/>
    <w:rsid w:val="00E97728"/>
    <w:rsid w:val="00EA7667"/>
    <w:rsid w:val="00EB3081"/>
    <w:rsid w:val="00EB6B3A"/>
    <w:rsid w:val="00EB6B60"/>
    <w:rsid w:val="00EC2B3C"/>
    <w:rsid w:val="00EC62A8"/>
    <w:rsid w:val="00ED0C55"/>
    <w:rsid w:val="00ED4026"/>
    <w:rsid w:val="00EE5298"/>
    <w:rsid w:val="00EF065D"/>
    <w:rsid w:val="00EF3E2F"/>
    <w:rsid w:val="00EF427C"/>
    <w:rsid w:val="00EF5DB7"/>
    <w:rsid w:val="00F008FE"/>
    <w:rsid w:val="00F023AE"/>
    <w:rsid w:val="00F0313D"/>
    <w:rsid w:val="00F04AF5"/>
    <w:rsid w:val="00F074F0"/>
    <w:rsid w:val="00F12869"/>
    <w:rsid w:val="00F164FB"/>
    <w:rsid w:val="00F4609B"/>
    <w:rsid w:val="00F53694"/>
    <w:rsid w:val="00F56A93"/>
    <w:rsid w:val="00F63669"/>
    <w:rsid w:val="00F65CE4"/>
    <w:rsid w:val="00F71C72"/>
    <w:rsid w:val="00F76F8D"/>
    <w:rsid w:val="00F8499F"/>
    <w:rsid w:val="00F8543C"/>
    <w:rsid w:val="00F9330C"/>
    <w:rsid w:val="00F94ADA"/>
    <w:rsid w:val="00F9560F"/>
    <w:rsid w:val="00FA0650"/>
    <w:rsid w:val="00FA4607"/>
    <w:rsid w:val="00FA7DBC"/>
    <w:rsid w:val="00FB04D3"/>
    <w:rsid w:val="00FB431A"/>
    <w:rsid w:val="00FB43A8"/>
    <w:rsid w:val="00FC036E"/>
    <w:rsid w:val="00FC796F"/>
    <w:rsid w:val="00FE5F98"/>
    <w:rsid w:val="00FF6DB4"/>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0419E"/>
  <w15:docId w15:val="{AE166C5B-5715-48EC-B4C3-4A5F7B6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535"/>
  </w:style>
  <w:style w:type="paragraph" w:styleId="1">
    <w:name w:val="heading 1"/>
    <w:basedOn w:val="a"/>
    <w:next w:val="a"/>
    <w:link w:val="10"/>
    <w:uiPriority w:val="99"/>
    <w:qFormat/>
    <w:rsid w:val="00154535"/>
    <w:pPr>
      <w:keepNext/>
      <w:jc w:val="center"/>
      <w:outlineLvl w:val="0"/>
    </w:pPr>
    <w:rPr>
      <w:sz w:val="36"/>
    </w:rPr>
  </w:style>
  <w:style w:type="paragraph" w:styleId="2">
    <w:name w:val="heading 2"/>
    <w:basedOn w:val="a"/>
    <w:next w:val="a"/>
    <w:link w:val="20"/>
    <w:uiPriority w:val="99"/>
    <w:qFormat/>
    <w:rsid w:val="00232FE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4535"/>
    <w:pPr>
      <w:keepNext/>
      <w:jc w:val="right"/>
      <w:outlineLvl w:val="2"/>
    </w:pPr>
    <w:rPr>
      <w:sz w:val="28"/>
    </w:rPr>
  </w:style>
  <w:style w:type="paragraph" w:styleId="4">
    <w:name w:val="heading 4"/>
    <w:basedOn w:val="a"/>
    <w:next w:val="a"/>
    <w:link w:val="40"/>
    <w:uiPriority w:val="99"/>
    <w:qFormat/>
    <w:rsid w:val="00232FE6"/>
    <w:pPr>
      <w:keepNext/>
      <w:tabs>
        <w:tab w:val="left" w:pos="1760"/>
      </w:tabs>
      <w:outlineLvl w:val="3"/>
    </w:pPr>
    <w:rPr>
      <w:iCs/>
      <w:sz w:val="28"/>
      <w:szCs w:val="24"/>
    </w:rPr>
  </w:style>
  <w:style w:type="paragraph" w:styleId="5">
    <w:name w:val="heading 5"/>
    <w:basedOn w:val="a"/>
    <w:next w:val="a"/>
    <w:link w:val="50"/>
    <w:uiPriority w:val="99"/>
    <w:qFormat/>
    <w:rsid w:val="00232FE6"/>
    <w:pPr>
      <w:keepNext/>
      <w:ind w:right="720"/>
      <w:outlineLvl w:val="4"/>
    </w:pPr>
    <w:rPr>
      <w:sz w:val="28"/>
      <w:szCs w:val="24"/>
      <w:u w:val="single"/>
    </w:rPr>
  </w:style>
  <w:style w:type="paragraph" w:styleId="6">
    <w:name w:val="heading 6"/>
    <w:basedOn w:val="a"/>
    <w:next w:val="a"/>
    <w:link w:val="60"/>
    <w:uiPriority w:val="99"/>
    <w:qFormat/>
    <w:rsid w:val="00232FE6"/>
    <w:pPr>
      <w:keepNext/>
      <w:jc w:val="right"/>
      <w:outlineLvl w:val="5"/>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54535"/>
    <w:rPr>
      <w:b/>
      <w:color w:val="00FF00"/>
      <w:sz w:val="48"/>
    </w:rPr>
  </w:style>
  <w:style w:type="paragraph" w:styleId="a3">
    <w:name w:val="Balloon Text"/>
    <w:basedOn w:val="a"/>
    <w:link w:val="a4"/>
    <w:uiPriority w:val="99"/>
    <w:rsid w:val="00B365F9"/>
    <w:rPr>
      <w:rFonts w:ascii="Tahoma" w:hAnsi="Tahoma" w:cs="Tahoma"/>
      <w:sz w:val="16"/>
      <w:szCs w:val="16"/>
    </w:rPr>
  </w:style>
  <w:style w:type="character" w:customStyle="1" w:styleId="20">
    <w:name w:val="Заголовок 2 Знак"/>
    <w:link w:val="2"/>
    <w:uiPriority w:val="99"/>
    <w:rsid w:val="00232FE6"/>
    <w:rPr>
      <w:rFonts w:ascii="Arial" w:hAnsi="Arial" w:cs="Arial"/>
      <w:b/>
      <w:bCs/>
      <w:i/>
      <w:iCs/>
      <w:sz w:val="28"/>
      <w:szCs w:val="28"/>
    </w:rPr>
  </w:style>
  <w:style w:type="character" w:customStyle="1" w:styleId="40">
    <w:name w:val="Заголовок 4 Знак"/>
    <w:link w:val="4"/>
    <w:uiPriority w:val="99"/>
    <w:rsid w:val="00232FE6"/>
    <w:rPr>
      <w:iCs/>
      <w:sz w:val="28"/>
      <w:szCs w:val="24"/>
    </w:rPr>
  </w:style>
  <w:style w:type="character" w:customStyle="1" w:styleId="50">
    <w:name w:val="Заголовок 5 Знак"/>
    <w:link w:val="5"/>
    <w:uiPriority w:val="99"/>
    <w:rsid w:val="00232FE6"/>
    <w:rPr>
      <w:sz w:val="28"/>
      <w:szCs w:val="24"/>
      <w:u w:val="single"/>
    </w:rPr>
  </w:style>
  <w:style w:type="character" w:customStyle="1" w:styleId="60">
    <w:name w:val="Заголовок 6 Знак"/>
    <w:link w:val="6"/>
    <w:uiPriority w:val="99"/>
    <w:rsid w:val="00232FE6"/>
    <w:rPr>
      <w:b/>
      <w:sz w:val="22"/>
      <w:szCs w:val="24"/>
    </w:rPr>
  </w:style>
  <w:style w:type="numbering" w:customStyle="1" w:styleId="12">
    <w:name w:val="Нет списка1"/>
    <w:next w:val="a2"/>
    <w:uiPriority w:val="99"/>
    <w:semiHidden/>
    <w:unhideWhenUsed/>
    <w:rsid w:val="00232FE6"/>
  </w:style>
  <w:style w:type="character" w:customStyle="1" w:styleId="10">
    <w:name w:val="Заголовок 1 Знак"/>
    <w:link w:val="1"/>
    <w:uiPriority w:val="99"/>
    <w:rsid w:val="00232FE6"/>
    <w:rPr>
      <w:sz w:val="36"/>
    </w:rPr>
  </w:style>
  <w:style w:type="character" w:customStyle="1" w:styleId="30">
    <w:name w:val="Заголовок 3 Знак"/>
    <w:link w:val="3"/>
    <w:uiPriority w:val="99"/>
    <w:rsid w:val="00232FE6"/>
    <w:rPr>
      <w:sz w:val="28"/>
    </w:rPr>
  </w:style>
  <w:style w:type="paragraph" w:styleId="a5">
    <w:name w:val="footer"/>
    <w:basedOn w:val="a"/>
    <w:link w:val="a6"/>
    <w:uiPriority w:val="99"/>
    <w:rsid w:val="00232FE6"/>
    <w:pPr>
      <w:tabs>
        <w:tab w:val="center" w:pos="4677"/>
        <w:tab w:val="right" w:pos="9355"/>
      </w:tabs>
    </w:pPr>
    <w:rPr>
      <w:sz w:val="24"/>
      <w:szCs w:val="24"/>
    </w:rPr>
  </w:style>
  <w:style w:type="character" w:customStyle="1" w:styleId="a6">
    <w:name w:val="Нижний колонтитул Знак"/>
    <w:link w:val="a5"/>
    <w:uiPriority w:val="99"/>
    <w:rsid w:val="00232FE6"/>
    <w:rPr>
      <w:sz w:val="24"/>
      <w:szCs w:val="24"/>
    </w:rPr>
  </w:style>
  <w:style w:type="character" w:customStyle="1" w:styleId="a4">
    <w:name w:val="Текст выноски Знак"/>
    <w:link w:val="a3"/>
    <w:uiPriority w:val="99"/>
    <w:rsid w:val="00232FE6"/>
    <w:rPr>
      <w:rFonts w:ascii="Tahoma" w:hAnsi="Tahoma" w:cs="Tahoma"/>
      <w:sz w:val="16"/>
      <w:szCs w:val="16"/>
    </w:rPr>
  </w:style>
  <w:style w:type="numbering" w:customStyle="1" w:styleId="110">
    <w:name w:val="Нет списка11"/>
    <w:next w:val="a2"/>
    <w:semiHidden/>
    <w:rsid w:val="00232FE6"/>
  </w:style>
  <w:style w:type="character" w:styleId="a7">
    <w:name w:val="Hyperlink"/>
    <w:uiPriority w:val="99"/>
    <w:rsid w:val="00232FE6"/>
    <w:rPr>
      <w:color w:val="0000FF"/>
      <w:u w:val="single"/>
    </w:rPr>
  </w:style>
  <w:style w:type="character" w:styleId="a8">
    <w:name w:val="FollowedHyperlink"/>
    <w:rsid w:val="00232FE6"/>
    <w:rPr>
      <w:color w:val="800080"/>
      <w:u w:val="single"/>
    </w:rPr>
  </w:style>
  <w:style w:type="paragraph" w:customStyle="1" w:styleId="xl63">
    <w:name w:val="xl63"/>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Style1">
    <w:name w:val="Style1"/>
    <w:basedOn w:val="a"/>
    <w:uiPriority w:val="99"/>
    <w:rsid w:val="00232FE6"/>
    <w:pPr>
      <w:widowControl w:val="0"/>
      <w:autoSpaceDE w:val="0"/>
      <w:autoSpaceDN w:val="0"/>
      <w:adjustRightInd w:val="0"/>
      <w:spacing w:line="278" w:lineRule="exact"/>
      <w:jc w:val="center"/>
    </w:pPr>
    <w:rPr>
      <w:sz w:val="24"/>
      <w:szCs w:val="24"/>
    </w:rPr>
  </w:style>
  <w:style w:type="paragraph" w:customStyle="1" w:styleId="Style3">
    <w:name w:val="Style3"/>
    <w:basedOn w:val="a"/>
    <w:uiPriority w:val="99"/>
    <w:rsid w:val="00232FE6"/>
    <w:pPr>
      <w:widowControl w:val="0"/>
      <w:autoSpaceDE w:val="0"/>
      <w:autoSpaceDN w:val="0"/>
      <w:adjustRightInd w:val="0"/>
    </w:pPr>
    <w:rPr>
      <w:sz w:val="24"/>
      <w:szCs w:val="24"/>
    </w:rPr>
  </w:style>
  <w:style w:type="paragraph" w:customStyle="1" w:styleId="Style4">
    <w:name w:val="Style4"/>
    <w:basedOn w:val="a"/>
    <w:uiPriority w:val="99"/>
    <w:rsid w:val="00232FE6"/>
    <w:pPr>
      <w:widowControl w:val="0"/>
      <w:autoSpaceDE w:val="0"/>
      <w:autoSpaceDN w:val="0"/>
      <w:adjustRightInd w:val="0"/>
      <w:spacing w:line="276" w:lineRule="exact"/>
    </w:pPr>
    <w:rPr>
      <w:sz w:val="24"/>
      <w:szCs w:val="24"/>
    </w:rPr>
  </w:style>
  <w:style w:type="paragraph" w:customStyle="1" w:styleId="Style225">
    <w:name w:val="Style225"/>
    <w:basedOn w:val="a"/>
    <w:uiPriority w:val="99"/>
    <w:rsid w:val="00232FE6"/>
    <w:pPr>
      <w:widowControl w:val="0"/>
      <w:autoSpaceDE w:val="0"/>
      <w:autoSpaceDN w:val="0"/>
      <w:adjustRightInd w:val="0"/>
      <w:spacing w:line="274" w:lineRule="exact"/>
      <w:jc w:val="center"/>
    </w:pPr>
    <w:rPr>
      <w:sz w:val="24"/>
      <w:szCs w:val="24"/>
    </w:rPr>
  </w:style>
  <w:style w:type="paragraph" w:customStyle="1" w:styleId="Style320">
    <w:name w:val="Style320"/>
    <w:basedOn w:val="a"/>
    <w:rsid w:val="00232FE6"/>
    <w:pPr>
      <w:widowControl w:val="0"/>
      <w:autoSpaceDE w:val="0"/>
      <w:autoSpaceDN w:val="0"/>
      <w:adjustRightInd w:val="0"/>
    </w:pPr>
    <w:rPr>
      <w:sz w:val="24"/>
      <w:szCs w:val="24"/>
    </w:rPr>
  </w:style>
  <w:style w:type="paragraph" w:customStyle="1" w:styleId="Style419">
    <w:name w:val="Style419"/>
    <w:basedOn w:val="a"/>
    <w:rsid w:val="00232FE6"/>
    <w:pPr>
      <w:widowControl w:val="0"/>
      <w:autoSpaceDE w:val="0"/>
      <w:autoSpaceDN w:val="0"/>
      <w:adjustRightInd w:val="0"/>
    </w:pPr>
    <w:rPr>
      <w:sz w:val="24"/>
      <w:szCs w:val="24"/>
    </w:rPr>
  </w:style>
  <w:style w:type="character" w:customStyle="1" w:styleId="FontStyle472">
    <w:name w:val="Font Style472"/>
    <w:uiPriority w:val="99"/>
    <w:rsid w:val="00232FE6"/>
    <w:rPr>
      <w:rFonts w:ascii="Times New Roman" w:hAnsi="Times New Roman" w:cs="Times New Roman"/>
      <w:b/>
      <w:bCs/>
      <w:sz w:val="22"/>
      <w:szCs w:val="22"/>
    </w:rPr>
  </w:style>
  <w:style w:type="character" w:customStyle="1" w:styleId="FontStyle476">
    <w:name w:val="Font Style476"/>
    <w:uiPriority w:val="99"/>
    <w:rsid w:val="00232FE6"/>
    <w:rPr>
      <w:rFonts w:ascii="Times New Roman" w:hAnsi="Times New Roman" w:cs="Times New Roman"/>
      <w:sz w:val="20"/>
      <w:szCs w:val="20"/>
    </w:rPr>
  </w:style>
  <w:style w:type="character" w:customStyle="1" w:styleId="FontStyle786">
    <w:name w:val="Font Style786"/>
    <w:rsid w:val="00232FE6"/>
    <w:rPr>
      <w:rFonts w:ascii="Arial" w:hAnsi="Arial" w:cs="Arial"/>
      <w:b/>
      <w:bCs/>
      <w:sz w:val="26"/>
      <w:szCs w:val="26"/>
    </w:rPr>
  </w:style>
  <w:style w:type="character" w:customStyle="1" w:styleId="FontStyle787">
    <w:name w:val="Font Style787"/>
    <w:rsid w:val="00232FE6"/>
    <w:rPr>
      <w:rFonts w:ascii="Arial" w:hAnsi="Arial" w:cs="Arial"/>
      <w:b/>
      <w:bCs/>
      <w:sz w:val="26"/>
      <w:szCs w:val="26"/>
    </w:rPr>
  </w:style>
  <w:style w:type="character" w:customStyle="1" w:styleId="FontStyle789">
    <w:name w:val="Font Style789"/>
    <w:rsid w:val="00232FE6"/>
    <w:rPr>
      <w:rFonts w:ascii="Times New Roman" w:hAnsi="Times New Roman" w:cs="Times New Roman"/>
      <w:b/>
      <w:bCs/>
      <w:sz w:val="28"/>
      <w:szCs w:val="28"/>
    </w:rPr>
  </w:style>
  <w:style w:type="paragraph" w:customStyle="1" w:styleId="Style286">
    <w:name w:val="Style286"/>
    <w:basedOn w:val="a"/>
    <w:rsid w:val="00232FE6"/>
    <w:pPr>
      <w:widowControl w:val="0"/>
      <w:autoSpaceDE w:val="0"/>
      <w:autoSpaceDN w:val="0"/>
      <w:adjustRightInd w:val="0"/>
    </w:pPr>
    <w:rPr>
      <w:sz w:val="24"/>
      <w:szCs w:val="24"/>
    </w:rPr>
  </w:style>
  <w:style w:type="paragraph" w:customStyle="1" w:styleId="Style318">
    <w:name w:val="Style318"/>
    <w:basedOn w:val="a"/>
    <w:rsid w:val="00232FE6"/>
    <w:pPr>
      <w:widowControl w:val="0"/>
      <w:autoSpaceDE w:val="0"/>
      <w:autoSpaceDN w:val="0"/>
      <w:adjustRightInd w:val="0"/>
      <w:jc w:val="right"/>
    </w:pPr>
    <w:rPr>
      <w:sz w:val="24"/>
      <w:szCs w:val="24"/>
    </w:rPr>
  </w:style>
  <w:style w:type="character" w:customStyle="1" w:styleId="FontStyle788">
    <w:name w:val="Font Style788"/>
    <w:rsid w:val="00232FE6"/>
    <w:rPr>
      <w:rFonts w:ascii="Times New Roman" w:hAnsi="Times New Roman" w:cs="Times New Roman"/>
      <w:sz w:val="18"/>
      <w:szCs w:val="18"/>
    </w:rPr>
  </w:style>
  <w:style w:type="character" w:customStyle="1" w:styleId="Heading1Char">
    <w:name w:val="Heading 1 Char"/>
    <w:locked/>
    <w:rsid w:val="00232FE6"/>
    <w:rPr>
      <w:rFonts w:ascii="Cambria" w:hAnsi="Cambria"/>
      <w:b/>
      <w:bCs/>
      <w:color w:val="365F91"/>
      <w:sz w:val="28"/>
      <w:szCs w:val="28"/>
      <w:lang w:val="ru-RU" w:eastAsia="en-US" w:bidi="ar-SA"/>
    </w:rPr>
  </w:style>
  <w:style w:type="paragraph" w:customStyle="1" w:styleId="13">
    <w:name w:val="Без интервала1"/>
    <w:rsid w:val="00232FE6"/>
    <w:rPr>
      <w:rFonts w:ascii="Calibri" w:eastAsia="Calibri" w:hAnsi="Calibri"/>
      <w:sz w:val="22"/>
      <w:szCs w:val="22"/>
      <w:lang w:eastAsia="en-US"/>
    </w:rPr>
  </w:style>
  <w:style w:type="paragraph" w:customStyle="1" w:styleId="xl94">
    <w:name w:val="xl94"/>
    <w:basedOn w:val="a"/>
    <w:uiPriority w:val="99"/>
    <w:rsid w:val="00232FE6"/>
    <w:pPr>
      <w:spacing w:before="100" w:beforeAutospacing="1" w:after="100" w:afterAutospacing="1"/>
      <w:jc w:val="center"/>
      <w:textAlignment w:val="center"/>
    </w:pPr>
    <w:rPr>
      <w:sz w:val="24"/>
      <w:szCs w:val="24"/>
    </w:rPr>
  </w:style>
  <w:style w:type="paragraph" w:customStyle="1" w:styleId="xl95">
    <w:name w:val="xl95"/>
    <w:basedOn w:val="a"/>
    <w:uiPriority w:val="99"/>
    <w:rsid w:val="00232FE6"/>
    <w:pPr>
      <w:spacing w:before="100" w:beforeAutospacing="1" w:after="100" w:afterAutospacing="1"/>
      <w:jc w:val="center"/>
      <w:textAlignment w:val="center"/>
    </w:pPr>
    <w:rPr>
      <w:b/>
      <w:bCs/>
      <w:sz w:val="24"/>
      <w:szCs w:val="24"/>
    </w:rPr>
  </w:style>
  <w:style w:type="paragraph" w:customStyle="1" w:styleId="xl96">
    <w:name w:val="xl96"/>
    <w:basedOn w:val="a"/>
    <w:uiPriority w:val="99"/>
    <w:rsid w:val="00232FE6"/>
    <w:pPr>
      <w:spacing w:before="100" w:beforeAutospacing="1" w:after="100" w:afterAutospacing="1"/>
      <w:jc w:val="center"/>
      <w:textAlignment w:val="center"/>
    </w:pPr>
    <w:rPr>
      <w:sz w:val="24"/>
      <w:szCs w:val="24"/>
    </w:rPr>
  </w:style>
  <w:style w:type="paragraph" w:customStyle="1" w:styleId="xl97">
    <w:name w:val="xl97"/>
    <w:basedOn w:val="a"/>
    <w:uiPriority w:val="99"/>
    <w:rsid w:val="00232FE6"/>
    <w:pPr>
      <w:spacing w:before="100" w:beforeAutospacing="1" w:after="100" w:afterAutospacing="1"/>
      <w:jc w:val="center"/>
      <w:textAlignment w:val="center"/>
    </w:pPr>
    <w:rPr>
      <w:b/>
      <w:bCs/>
      <w:sz w:val="28"/>
      <w:szCs w:val="28"/>
    </w:rPr>
  </w:style>
  <w:style w:type="paragraph" w:customStyle="1" w:styleId="xl98">
    <w:name w:val="xl98"/>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1">
    <w:name w:val="xl101"/>
    <w:basedOn w:val="a"/>
    <w:uiPriority w:val="99"/>
    <w:rsid w:val="00232FE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a"/>
    <w:uiPriority w:val="99"/>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uiPriority w:val="99"/>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6">
    <w:name w:val="xl106"/>
    <w:basedOn w:val="a"/>
    <w:uiPriority w:val="99"/>
    <w:rsid w:val="00232FE6"/>
    <w:pPr>
      <w:shd w:val="clear" w:color="000000" w:fill="FFFF00"/>
      <w:spacing w:before="100" w:beforeAutospacing="1" w:after="100" w:afterAutospacing="1"/>
      <w:jc w:val="center"/>
      <w:textAlignment w:val="center"/>
    </w:pPr>
    <w:rPr>
      <w:sz w:val="24"/>
      <w:szCs w:val="24"/>
    </w:rPr>
  </w:style>
  <w:style w:type="paragraph" w:customStyle="1" w:styleId="xl107">
    <w:name w:val="xl107"/>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uiPriority w:val="99"/>
    <w:rsid w:val="00232FE6"/>
    <w:pPr>
      <w:spacing w:before="100" w:beforeAutospacing="1" w:after="100" w:afterAutospacing="1"/>
      <w:jc w:val="center"/>
      <w:textAlignment w:val="center"/>
    </w:pPr>
    <w:rPr>
      <w:sz w:val="24"/>
      <w:szCs w:val="24"/>
    </w:rPr>
  </w:style>
  <w:style w:type="paragraph" w:customStyle="1" w:styleId="xl110">
    <w:name w:val="xl110"/>
    <w:basedOn w:val="a"/>
    <w:uiPriority w:val="99"/>
    <w:rsid w:val="00232FE6"/>
    <w:pPr>
      <w:spacing w:before="100" w:beforeAutospacing="1" w:after="100" w:afterAutospacing="1"/>
      <w:jc w:val="center"/>
      <w:textAlignment w:val="center"/>
    </w:pPr>
    <w:rPr>
      <w:b/>
      <w:bCs/>
      <w:sz w:val="24"/>
      <w:szCs w:val="24"/>
    </w:rPr>
  </w:style>
  <w:style w:type="paragraph" w:customStyle="1" w:styleId="xl111">
    <w:name w:val="xl111"/>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2">
    <w:name w:val="xl112"/>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14">
    <w:name w:val="xl114"/>
    <w:basedOn w:val="a"/>
    <w:uiPriority w:val="99"/>
    <w:rsid w:val="00232FE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5">
    <w:name w:val="xl115"/>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6">
    <w:name w:val="xl116"/>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8">
    <w:name w:val="xl118"/>
    <w:basedOn w:val="a"/>
    <w:uiPriority w:val="99"/>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9">
    <w:name w:val="xl119"/>
    <w:basedOn w:val="a"/>
    <w:uiPriority w:val="99"/>
    <w:rsid w:val="00232FE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2">
    <w:name w:val="xl122"/>
    <w:basedOn w:val="a"/>
    <w:uiPriority w:val="99"/>
    <w:rsid w:val="00232FE6"/>
    <w:pPr>
      <w:shd w:val="clear" w:color="000000" w:fill="FFFF00"/>
      <w:spacing w:before="100" w:beforeAutospacing="1" w:after="100" w:afterAutospacing="1"/>
      <w:jc w:val="center"/>
      <w:textAlignment w:val="center"/>
    </w:pPr>
    <w:rPr>
      <w:sz w:val="24"/>
      <w:szCs w:val="24"/>
    </w:rPr>
  </w:style>
  <w:style w:type="paragraph" w:customStyle="1" w:styleId="xl123">
    <w:name w:val="xl123"/>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4">
    <w:name w:val="xl124"/>
    <w:basedOn w:val="a"/>
    <w:uiPriority w:val="99"/>
    <w:rsid w:val="00232FE6"/>
    <w:pPr>
      <w:shd w:val="clear" w:color="000000" w:fill="FFFF00"/>
      <w:spacing w:before="100" w:beforeAutospacing="1" w:after="100" w:afterAutospacing="1"/>
      <w:jc w:val="center"/>
      <w:textAlignment w:val="center"/>
    </w:pPr>
    <w:rPr>
      <w:color w:val="FF0000"/>
      <w:sz w:val="24"/>
      <w:szCs w:val="24"/>
    </w:rPr>
  </w:style>
  <w:style w:type="paragraph" w:customStyle="1" w:styleId="xl125">
    <w:name w:val="xl125"/>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6">
    <w:name w:val="xl126"/>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7">
    <w:name w:val="xl127"/>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8">
    <w:name w:val="xl128"/>
    <w:basedOn w:val="a"/>
    <w:rsid w:val="00232FE6"/>
    <w:pPr>
      <w:pBdr>
        <w:left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232FE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0">
    <w:name w:val="xl130"/>
    <w:basedOn w:val="a"/>
    <w:rsid w:val="00232FE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232FE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2">
    <w:name w:val="xl132"/>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3">
    <w:name w:val="xl133"/>
    <w:basedOn w:val="a"/>
    <w:rsid w:val="00232FE6"/>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4">
    <w:name w:val="xl134"/>
    <w:basedOn w:val="a"/>
    <w:rsid w:val="00232FE6"/>
    <w:pPr>
      <w:shd w:val="clear" w:color="000000" w:fill="FFFF00"/>
      <w:spacing w:before="100" w:beforeAutospacing="1" w:after="100" w:afterAutospacing="1"/>
      <w:jc w:val="center"/>
      <w:textAlignment w:val="center"/>
    </w:pPr>
    <w:rPr>
      <w:b/>
      <w:bCs/>
      <w:sz w:val="24"/>
      <w:szCs w:val="24"/>
    </w:rPr>
  </w:style>
  <w:style w:type="paragraph" w:customStyle="1" w:styleId="xl135">
    <w:name w:val="xl135"/>
    <w:basedOn w:val="a"/>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6">
    <w:name w:val="xl136"/>
    <w:basedOn w:val="a"/>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7">
    <w:name w:val="xl137"/>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232FE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232FE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2">
    <w:name w:val="xl142"/>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3">
    <w:name w:val="xl143"/>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4">
    <w:name w:val="xl144"/>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5">
    <w:name w:val="xl145"/>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6">
    <w:name w:val="xl146"/>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table" w:styleId="a9">
    <w:name w:val="Table Grid"/>
    <w:basedOn w:val="a1"/>
    <w:rsid w:val="00232F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232FE6"/>
    <w:pPr>
      <w:widowControl w:val="0"/>
      <w:autoSpaceDE w:val="0"/>
      <w:autoSpaceDN w:val="0"/>
      <w:adjustRightInd w:val="0"/>
    </w:pPr>
    <w:rPr>
      <w:sz w:val="24"/>
      <w:szCs w:val="24"/>
    </w:rPr>
  </w:style>
  <w:style w:type="paragraph" w:customStyle="1" w:styleId="Style25">
    <w:name w:val="Style25"/>
    <w:basedOn w:val="a"/>
    <w:uiPriority w:val="99"/>
    <w:rsid w:val="00232FE6"/>
    <w:pPr>
      <w:widowControl w:val="0"/>
      <w:autoSpaceDE w:val="0"/>
      <w:autoSpaceDN w:val="0"/>
      <w:adjustRightInd w:val="0"/>
      <w:spacing w:line="274" w:lineRule="exact"/>
      <w:ind w:hanging="1339"/>
    </w:pPr>
    <w:rPr>
      <w:sz w:val="24"/>
      <w:szCs w:val="24"/>
    </w:rPr>
  </w:style>
  <w:style w:type="paragraph" w:customStyle="1" w:styleId="Style53">
    <w:name w:val="Style53"/>
    <w:basedOn w:val="a"/>
    <w:rsid w:val="00232FE6"/>
    <w:pPr>
      <w:widowControl w:val="0"/>
      <w:autoSpaceDE w:val="0"/>
      <w:autoSpaceDN w:val="0"/>
      <w:adjustRightInd w:val="0"/>
    </w:pPr>
    <w:rPr>
      <w:sz w:val="24"/>
      <w:szCs w:val="24"/>
    </w:rPr>
  </w:style>
  <w:style w:type="paragraph" w:customStyle="1" w:styleId="Style179">
    <w:name w:val="Style179"/>
    <w:basedOn w:val="a"/>
    <w:rsid w:val="00232FE6"/>
    <w:pPr>
      <w:widowControl w:val="0"/>
      <w:autoSpaceDE w:val="0"/>
      <w:autoSpaceDN w:val="0"/>
      <w:adjustRightInd w:val="0"/>
    </w:pPr>
    <w:rPr>
      <w:sz w:val="24"/>
      <w:szCs w:val="24"/>
    </w:rPr>
  </w:style>
  <w:style w:type="paragraph" w:customStyle="1" w:styleId="Style262">
    <w:name w:val="Style262"/>
    <w:basedOn w:val="a"/>
    <w:uiPriority w:val="99"/>
    <w:rsid w:val="00232FE6"/>
    <w:pPr>
      <w:widowControl w:val="0"/>
      <w:autoSpaceDE w:val="0"/>
      <w:autoSpaceDN w:val="0"/>
      <w:adjustRightInd w:val="0"/>
      <w:spacing w:line="278" w:lineRule="exact"/>
      <w:jc w:val="both"/>
    </w:pPr>
    <w:rPr>
      <w:sz w:val="24"/>
      <w:szCs w:val="24"/>
    </w:rPr>
  </w:style>
  <w:style w:type="paragraph" w:customStyle="1" w:styleId="Style389">
    <w:name w:val="Style389"/>
    <w:basedOn w:val="a"/>
    <w:rsid w:val="00232FE6"/>
    <w:pPr>
      <w:widowControl w:val="0"/>
      <w:autoSpaceDE w:val="0"/>
      <w:autoSpaceDN w:val="0"/>
      <w:adjustRightInd w:val="0"/>
    </w:pPr>
    <w:rPr>
      <w:sz w:val="24"/>
      <w:szCs w:val="24"/>
    </w:rPr>
  </w:style>
  <w:style w:type="character" w:customStyle="1" w:styleId="FontStyle479">
    <w:name w:val="Font Style479"/>
    <w:rsid w:val="00232FE6"/>
    <w:rPr>
      <w:rFonts w:ascii="Times New Roman" w:hAnsi="Times New Roman" w:cs="Times New Roman"/>
      <w:spacing w:val="10"/>
      <w:sz w:val="24"/>
      <w:szCs w:val="24"/>
    </w:rPr>
  </w:style>
  <w:style w:type="character" w:customStyle="1" w:styleId="FontStyle510">
    <w:name w:val="Font Style510"/>
    <w:uiPriority w:val="99"/>
    <w:rsid w:val="00232FE6"/>
    <w:rPr>
      <w:rFonts w:ascii="Times New Roman" w:hAnsi="Times New Roman" w:cs="Times New Roman"/>
      <w:b/>
      <w:bCs/>
      <w:sz w:val="18"/>
      <w:szCs w:val="18"/>
    </w:rPr>
  </w:style>
  <w:style w:type="character" w:customStyle="1" w:styleId="FontStyle526">
    <w:name w:val="Font Style526"/>
    <w:uiPriority w:val="99"/>
    <w:rsid w:val="00232FE6"/>
    <w:rPr>
      <w:rFonts w:ascii="Arial" w:hAnsi="Arial" w:cs="Arial"/>
      <w:sz w:val="18"/>
      <w:szCs w:val="18"/>
    </w:rPr>
  </w:style>
  <w:style w:type="character" w:customStyle="1" w:styleId="FontStyle552">
    <w:name w:val="Font Style552"/>
    <w:rsid w:val="00232FE6"/>
    <w:rPr>
      <w:rFonts w:ascii="Times New Roman" w:hAnsi="Times New Roman" w:cs="Times New Roman"/>
      <w:b/>
      <w:bCs/>
      <w:spacing w:val="-10"/>
      <w:sz w:val="16"/>
      <w:szCs w:val="16"/>
    </w:rPr>
  </w:style>
  <w:style w:type="character" w:customStyle="1" w:styleId="FontStyle785">
    <w:name w:val="Font Style785"/>
    <w:rsid w:val="00232FE6"/>
    <w:rPr>
      <w:rFonts w:ascii="Times New Roman" w:hAnsi="Times New Roman" w:cs="Times New Roman"/>
      <w:b/>
      <w:bCs/>
      <w:sz w:val="20"/>
      <w:szCs w:val="20"/>
    </w:rPr>
  </w:style>
  <w:style w:type="paragraph" w:styleId="aa">
    <w:name w:val="Body Text Indent"/>
    <w:basedOn w:val="a"/>
    <w:link w:val="ab"/>
    <w:uiPriority w:val="99"/>
    <w:rsid w:val="00232FE6"/>
    <w:pPr>
      <w:spacing w:line="360" w:lineRule="auto"/>
      <w:ind w:firstLine="705"/>
      <w:jc w:val="both"/>
    </w:pPr>
    <w:rPr>
      <w:rFonts w:eastAsia="Calibri"/>
      <w:sz w:val="24"/>
      <w:szCs w:val="24"/>
    </w:rPr>
  </w:style>
  <w:style w:type="character" w:customStyle="1" w:styleId="ab">
    <w:name w:val="Основной текст с отступом Знак"/>
    <w:link w:val="aa"/>
    <w:uiPriority w:val="99"/>
    <w:rsid w:val="00232FE6"/>
    <w:rPr>
      <w:rFonts w:eastAsia="Calibri"/>
      <w:sz w:val="24"/>
      <w:szCs w:val="24"/>
    </w:rPr>
  </w:style>
  <w:style w:type="paragraph" w:styleId="21">
    <w:name w:val="Body Text Indent 2"/>
    <w:basedOn w:val="a"/>
    <w:link w:val="22"/>
    <w:uiPriority w:val="99"/>
    <w:rsid w:val="00232FE6"/>
    <w:pPr>
      <w:ind w:left="708"/>
      <w:jc w:val="center"/>
    </w:pPr>
    <w:rPr>
      <w:rFonts w:eastAsia="Calibri"/>
      <w:b/>
      <w:bCs/>
      <w:sz w:val="24"/>
      <w:szCs w:val="24"/>
    </w:rPr>
  </w:style>
  <w:style w:type="character" w:customStyle="1" w:styleId="22">
    <w:name w:val="Основной текст с отступом 2 Знак"/>
    <w:link w:val="21"/>
    <w:uiPriority w:val="99"/>
    <w:rsid w:val="00232FE6"/>
    <w:rPr>
      <w:rFonts w:eastAsia="Calibri"/>
      <w:b/>
      <w:bCs/>
      <w:sz w:val="24"/>
      <w:szCs w:val="24"/>
    </w:rPr>
  </w:style>
  <w:style w:type="paragraph" w:styleId="ac">
    <w:name w:val="Body Text"/>
    <w:basedOn w:val="a"/>
    <w:link w:val="ad"/>
    <w:uiPriority w:val="99"/>
    <w:rsid w:val="00232FE6"/>
    <w:pPr>
      <w:spacing w:after="120" w:line="276" w:lineRule="auto"/>
    </w:pPr>
    <w:rPr>
      <w:rFonts w:ascii="Calibri" w:eastAsia="Calibri" w:hAnsi="Calibri"/>
      <w:sz w:val="22"/>
      <w:szCs w:val="22"/>
      <w:lang w:eastAsia="en-US"/>
    </w:rPr>
  </w:style>
  <w:style w:type="character" w:customStyle="1" w:styleId="ad">
    <w:name w:val="Основной текст Знак"/>
    <w:link w:val="ac"/>
    <w:uiPriority w:val="99"/>
    <w:rsid w:val="00232FE6"/>
    <w:rPr>
      <w:rFonts w:ascii="Calibri" w:eastAsia="Calibri" w:hAnsi="Calibri"/>
      <w:sz w:val="22"/>
      <w:szCs w:val="22"/>
      <w:lang w:eastAsia="en-US"/>
    </w:rPr>
  </w:style>
  <w:style w:type="paragraph" w:styleId="ae">
    <w:name w:val="Title"/>
    <w:basedOn w:val="a"/>
    <w:link w:val="af"/>
    <w:uiPriority w:val="99"/>
    <w:qFormat/>
    <w:rsid w:val="00232FE6"/>
    <w:pPr>
      <w:jc w:val="center"/>
    </w:pPr>
    <w:rPr>
      <w:rFonts w:eastAsia="Calibri"/>
      <w:b/>
      <w:bCs/>
      <w:sz w:val="28"/>
      <w:szCs w:val="24"/>
    </w:rPr>
  </w:style>
  <w:style w:type="character" w:customStyle="1" w:styleId="af">
    <w:name w:val="Заголовок Знак"/>
    <w:link w:val="ae"/>
    <w:uiPriority w:val="99"/>
    <w:rsid w:val="00232FE6"/>
    <w:rPr>
      <w:rFonts w:eastAsia="Calibri"/>
      <w:b/>
      <w:bCs/>
      <w:sz w:val="28"/>
      <w:szCs w:val="24"/>
    </w:rPr>
  </w:style>
  <w:style w:type="character" w:customStyle="1" w:styleId="TitleChar">
    <w:name w:val="Title Char"/>
    <w:locked/>
    <w:rsid w:val="00232FE6"/>
    <w:rPr>
      <w:rFonts w:ascii="Cambria" w:hAnsi="Cambria" w:cs="Times New Roman"/>
      <w:b/>
      <w:bCs/>
      <w:kern w:val="28"/>
      <w:sz w:val="32"/>
      <w:szCs w:val="32"/>
      <w:lang w:val="x-none" w:eastAsia="en-US"/>
    </w:rPr>
  </w:style>
  <w:style w:type="paragraph" w:styleId="23">
    <w:name w:val="Body Text 2"/>
    <w:basedOn w:val="a"/>
    <w:link w:val="24"/>
    <w:uiPriority w:val="99"/>
    <w:rsid w:val="00232FE6"/>
    <w:rPr>
      <w:sz w:val="22"/>
      <w:szCs w:val="24"/>
    </w:rPr>
  </w:style>
  <w:style w:type="character" w:customStyle="1" w:styleId="24">
    <w:name w:val="Основной текст 2 Знак"/>
    <w:link w:val="23"/>
    <w:uiPriority w:val="99"/>
    <w:rsid w:val="00232FE6"/>
    <w:rPr>
      <w:sz w:val="22"/>
      <w:szCs w:val="24"/>
    </w:rPr>
  </w:style>
  <w:style w:type="paragraph" w:customStyle="1" w:styleId="Style10">
    <w:name w:val="Style10"/>
    <w:basedOn w:val="a"/>
    <w:uiPriority w:val="99"/>
    <w:rsid w:val="00232FE6"/>
    <w:pPr>
      <w:widowControl w:val="0"/>
      <w:autoSpaceDE w:val="0"/>
      <w:autoSpaceDN w:val="0"/>
      <w:adjustRightInd w:val="0"/>
      <w:spacing w:line="274" w:lineRule="exact"/>
      <w:jc w:val="both"/>
    </w:pPr>
    <w:rPr>
      <w:sz w:val="24"/>
      <w:szCs w:val="24"/>
    </w:rPr>
  </w:style>
  <w:style w:type="character" w:customStyle="1" w:styleId="FontStyle550">
    <w:name w:val="Font Style550"/>
    <w:uiPriority w:val="99"/>
    <w:rsid w:val="00232FE6"/>
    <w:rPr>
      <w:rFonts w:ascii="Times New Roman" w:hAnsi="Times New Roman" w:cs="Times New Roman"/>
      <w:b/>
      <w:bCs/>
      <w:sz w:val="16"/>
      <w:szCs w:val="16"/>
    </w:rPr>
  </w:style>
  <w:style w:type="paragraph" w:customStyle="1" w:styleId="Default">
    <w:name w:val="Default"/>
    <w:uiPriority w:val="99"/>
    <w:rsid w:val="00232FE6"/>
    <w:pPr>
      <w:autoSpaceDE w:val="0"/>
      <w:autoSpaceDN w:val="0"/>
      <w:adjustRightInd w:val="0"/>
    </w:pPr>
    <w:rPr>
      <w:rFonts w:ascii="Arial" w:eastAsia="Calibri" w:hAnsi="Arial" w:cs="Arial"/>
      <w:color w:val="000000"/>
      <w:sz w:val="24"/>
      <w:szCs w:val="24"/>
      <w:lang w:eastAsia="en-US"/>
    </w:rPr>
  </w:style>
  <w:style w:type="paragraph" w:customStyle="1" w:styleId="Style159">
    <w:name w:val="Style159"/>
    <w:basedOn w:val="a"/>
    <w:rsid w:val="00232FE6"/>
    <w:pPr>
      <w:widowControl w:val="0"/>
      <w:autoSpaceDE w:val="0"/>
      <w:autoSpaceDN w:val="0"/>
      <w:adjustRightInd w:val="0"/>
    </w:pPr>
    <w:rPr>
      <w:rFonts w:eastAsia="Calibri"/>
      <w:sz w:val="24"/>
      <w:szCs w:val="24"/>
    </w:rPr>
  </w:style>
  <w:style w:type="paragraph" w:customStyle="1" w:styleId="Style352">
    <w:name w:val="Style352"/>
    <w:basedOn w:val="a"/>
    <w:rsid w:val="00232FE6"/>
    <w:pPr>
      <w:widowControl w:val="0"/>
      <w:autoSpaceDE w:val="0"/>
      <w:autoSpaceDN w:val="0"/>
      <w:adjustRightInd w:val="0"/>
    </w:pPr>
    <w:rPr>
      <w:rFonts w:eastAsia="Calibri"/>
      <w:sz w:val="24"/>
      <w:szCs w:val="24"/>
    </w:rPr>
  </w:style>
  <w:style w:type="character" w:customStyle="1" w:styleId="FontStyle646">
    <w:name w:val="Font Style646"/>
    <w:rsid w:val="00232FE6"/>
    <w:rPr>
      <w:rFonts w:ascii="Courier New" w:hAnsi="Courier New" w:cs="Courier New"/>
      <w:sz w:val="24"/>
      <w:szCs w:val="24"/>
    </w:rPr>
  </w:style>
  <w:style w:type="character" w:customStyle="1" w:styleId="FontStyle677">
    <w:name w:val="Font Style677"/>
    <w:rsid w:val="00232FE6"/>
    <w:rPr>
      <w:rFonts w:ascii="Times New Roman" w:hAnsi="Times New Roman" w:cs="Times New Roman"/>
      <w:i/>
      <w:iCs/>
      <w:spacing w:val="30"/>
      <w:sz w:val="16"/>
      <w:szCs w:val="16"/>
    </w:rPr>
  </w:style>
  <w:style w:type="character" w:styleId="af0">
    <w:name w:val="Strong"/>
    <w:uiPriority w:val="99"/>
    <w:qFormat/>
    <w:rsid w:val="00232FE6"/>
    <w:rPr>
      <w:rFonts w:cs="Times New Roman"/>
      <w:b/>
      <w:bCs/>
    </w:rPr>
  </w:style>
  <w:style w:type="paragraph" w:customStyle="1" w:styleId="14">
    <w:name w:val="Абзац списка1"/>
    <w:basedOn w:val="a"/>
    <w:rsid w:val="00232FE6"/>
    <w:pPr>
      <w:spacing w:after="200" w:line="276" w:lineRule="auto"/>
      <w:ind w:left="720"/>
      <w:contextualSpacing/>
    </w:pPr>
    <w:rPr>
      <w:rFonts w:ascii="Calibri" w:hAnsi="Calibri"/>
      <w:sz w:val="22"/>
      <w:szCs w:val="22"/>
      <w:lang w:eastAsia="en-US"/>
    </w:rPr>
  </w:style>
  <w:style w:type="character" w:styleId="af1">
    <w:name w:val="Emphasis"/>
    <w:qFormat/>
    <w:rsid w:val="00232FE6"/>
    <w:rPr>
      <w:rFonts w:cs="Times New Roman"/>
      <w:i/>
      <w:iCs/>
    </w:rPr>
  </w:style>
  <w:style w:type="paragraph" w:customStyle="1" w:styleId="Style347">
    <w:name w:val="Style347"/>
    <w:basedOn w:val="a"/>
    <w:rsid w:val="00232FE6"/>
    <w:pPr>
      <w:widowControl w:val="0"/>
      <w:autoSpaceDE w:val="0"/>
      <w:autoSpaceDN w:val="0"/>
      <w:adjustRightInd w:val="0"/>
      <w:spacing w:line="317" w:lineRule="exact"/>
      <w:ind w:firstLine="422"/>
    </w:pPr>
    <w:rPr>
      <w:rFonts w:eastAsia="Calibri"/>
      <w:sz w:val="24"/>
      <w:szCs w:val="24"/>
    </w:rPr>
  </w:style>
  <w:style w:type="paragraph" w:styleId="af2">
    <w:name w:val="header"/>
    <w:basedOn w:val="a"/>
    <w:link w:val="af3"/>
    <w:uiPriority w:val="99"/>
    <w:rsid w:val="00232FE6"/>
    <w:pPr>
      <w:widowControl w:val="0"/>
      <w:tabs>
        <w:tab w:val="center" w:pos="4677"/>
        <w:tab w:val="right" w:pos="9355"/>
      </w:tabs>
      <w:autoSpaceDE w:val="0"/>
      <w:autoSpaceDN w:val="0"/>
      <w:adjustRightInd w:val="0"/>
    </w:pPr>
    <w:rPr>
      <w:rFonts w:ascii="Arial" w:eastAsia="Calibri" w:hAnsi="Arial" w:cs="Arial"/>
    </w:rPr>
  </w:style>
  <w:style w:type="character" w:customStyle="1" w:styleId="af3">
    <w:name w:val="Верхний колонтитул Знак"/>
    <w:link w:val="af2"/>
    <w:uiPriority w:val="99"/>
    <w:rsid w:val="00232FE6"/>
    <w:rPr>
      <w:rFonts w:ascii="Arial" w:eastAsia="Calibri" w:hAnsi="Arial" w:cs="Arial"/>
    </w:rPr>
  </w:style>
  <w:style w:type="paragraph" w:customStyle="1" w:styleId="ConsPlusCell">
    <w:name w:val="ConsPlusCell"/>
    <w:rsid w:val="00232FE6"/>
    <w:pPr>
      <w:widowControl w:val="0"/>
      <w:autoSpaceDE w:val="0"/>
      <w:autoSpaceDN w:val="0"/>
      <w:adjustRightInd w:val="0"/>
    </w:pPr>
    <w:rPr>
      <w:rFonts w:ascii="Arial" w:hAnsi="Arial" w:cs="Arial"/>
    </w:rPr>
  </w:style>
  <w:style w:type="paragraph" w:customStyle="1" w:styleId="ConsPlusNonformat">
    <w:name w:val="ConsPlusNonformat"/>
    <w:rsid w:val="00232FE6"/>
    <w:pPr>
      <w:widowControl w:val="0"/>
      <w:autoSpaceDE w:val="0"/>
      <w:autoSpaceDN w:val="0"/>
      <w:adjustRightInd w:val="0"/>
    </w:pPr>
    <w:rPr>
      <w:rFonts w:ascii="Courier New" w:hAnsi="Courier New" w:cs="Courier New"/>
    </w:rPr>
  </w:style>
  <w:style w:type="character" w:styleId="af4">
    <w:name w:val="annotation reference"/>
    <w:rsid w:val="00232FE6"/>
    <w:rPr>
      <w:sz w:val="16"/>
      <w:szCs w:val="16"/>
    </w:rPr>
  </w:style>
  <w:style w:type="paragraph" w:styleId="af5">
    <w:name w:val="annotation text"/>
    <w:basedOn w:val="a"/>
    <w:link w:val="af6"/>
    <w:rsid w:val="00232FE6"/>
  </w:style>
  <w:style w:type="character" w:customStyle="1" w:styleId="af6">
    <w:name w:val="Текст примечания Знак"/>
    <w:basedOn w:val="a0"/>
    <w:link w:val="af5"/>
    <w:rsid w:val="00232FE6"/>
  </w:style>
  <w:style w:type="paragraph" w:styleId="af7">
    <w:name w:val="annotation subject"/>
    <w:basedOn w:val="af5"/>
    <w:next w:val="af5"/>
    <w:link w:val="af8"/>
    <w:rsid w:val="00232FE6"/>
    <w:rPr>
      <w:b/>
      <w:bCs/>
    </w:rPr>
  </w:style>
  <w:style w:type="character" w:customStyle="1" w:styleId="af8">
    <w:name w:val="Тема примечания Знак"/>
    <w:link w:val="af7"/>
    <w:rsid w:val="00232FE6"/>
    <w:rPr>
      <w:b/>
      <w:bCs/>
    </w:rPr>
  </w:style>
  <w:style w:type="character" w:customStyle="1" w:styleId="FontStyle39">
    <w:name w:val="Font Style39"/>
    <w:rsid w:val="00232FE6"/>
    <w:rPr>
      <w:rFonts w:ascii="Times New Roman" w:hAnsi="Times New Roman" w:cs="Times New Roman"/>
      <w:b/>
      <w:bCs/>
      <w:sz w:val="18"/>
      <w:szCs w:val="18"/>
    </w:rPr>
  </w:style>
  <w:style w:type="character" w:customStyle="1" w:styleId="FontStyle44">
    <w:name w:val="Font Style44"/>
    <w:rsid w:val="00232FE6"/>
    <w:rPr>
      <w:rFonts w:ascii="Times New Roman" w:hAnsi="Times New Roman" w:cs="Times New Roman"/>
      <w:sz w:val="20"/>
      <w:szCs w:val="20"/>
    </w:rPr>
  </w:style>
  <w:style w:type="character" w:customStyle="1" w:styleId="FontStyle53">
    <w:name w:val="Font Style53"/>
    <w:rsid w:val="00232FE6"/>
    <w:rPr>
      <w:rFonts w:ascii="Times New Roman" w:hAnsi="Times New Roman" w:cs="Times New Roman"/>
      <w:b/>
      <w:bCs/>
      <w:sz w:val="22"/>
      <w:szCs w:val="22"/>
    </w:rPr>
  </w:style>
  <w:style w:type="character" w:customStyle="1" w:styleId="FontStyle63">
    <w:name w:val="Font Style63"/>
    <w:rsid w:val="00232FE6"/>
    <w:rPr>
      <w:rFonts w:ascii="Times New Roman" w:hAnsi="Times New Roman" w:cs="Times New Roman"/>
      <w:b/>
      <w:bCs/>
      <w:i/>
      <w:iCs/>
      <w:sz w:val="18"/>
      <w:szCs w:val="18"/>
    </w:rPr>
  </w:style>
  <w:style w:type="paragraph" w:customStyle="1" w:styleId="Style11">
    <w:name w:val="Style11"/>
    <w:basedOn w:val="a"/>
    <w:rsid w:val="00232FE6"/>
    <w:pPr>
      <w:widowControl w:val="0"/>
      <w:autoSpaceDE w:val="0"/>
      <w:autoSpaceDN w:val="0"/>
      <w:adjustRightInd w:val="0"/>
    </w:pPr>
    <w:rPr>
      <w:sz w:val="24"/>
      <w:szCs w:val="24"/>
    </w:rPr>
  </w:style>
  <w:style w:type="paragraph" w:customStyle="1" w:styleId="Style19">
    <w:name w:val="Style19"/>
    <w:basedOn w:val="a"/>
    <w:rsid w:val="00232FE6"/>
    <w:pPr>
      <w:widowControl w:val="0"/>
      <w:autoSpaceDE w:val="0"/>
      <w:autoSpaceDN w:val="0"/>
      <w:adjustRightInd w:val="0"/>
    </w:pPr>
    <w:rPr>
      <w:sz w:val="24"/>
      <w:szCs w:val="24"/>
    </w:rPr>
  </w:style>
  <w:style w:type="paragraph" w:customStyle="1" w:styleId="Style21">
    <w:name w:val="Style21"/>
    <w:basedOn w:val="a"/>
    <w:rsid w:val="00232FE6"/>
    <w:pPr>
      <w:widowControl w:val="0"/>
      <w:autoSpaceDE w:val="0"/>
      <w:autoSpaceDN w:val="0"/>
      <w:adjustRightInd w:val="0"/>
    </w:pPr>
    <w:rPr>
      <w:sz w:val="24"/>
      <w:szCs w:val="24"/>
    </w:rPr>
  </w:style>
  <w:style w:type="paragraph" w:customStyle="1" w:styleId="Style24">
    <w:name w:val="Style24"/>
    <w:basedOn w:val="a"/>
    <w:rsid w:val="00232FE6"/>
    <w:pPr>
      <w:widowControl w:val="0"/>
      <w:autoSpaceDE w:val="0"/>
      <w:autoSpaceDN w:val="0"/>
      <w:adjustRightInd w:val="0"/>
      <w:spacing w:line="228" w:lineRule="exact"/>
      <w:jc w:val="center"/>
    </w:pPr>
    <w:rPr>
      <w:sz w:val="24"/>
      <w:szCs w:val="24"/>
    </w:rPr>
  </w:style>
  <w:style w:type="character" w:customStyle="1" w:styleId="FontStyle40">
    <w:name w:val="Font Style40"/>
    <w:rsid w:val="00232FE6"/>
    <w:rPr>
      <w:rFonts w:ascii="Times New Roman" w:hAnsi="Times New Roman" w:cs="Times New Roman"/>
      <w:b/>
      <w:bCs/>
      <w:sz w:val="20"/>
      <w:szCs w:val="20"/>
    </w:rPr>
  </w:style>
  <w:style w:type="paragraph" w:customStyle="1" w:styleId="Style8">
    <w:name w:val="Style8"/>
    <w:basedOn w:val="a"/>
    <w:rsid w:val="00232FE6"/>
    <w:pPr>
      <w:widowControl w:val="0"/>
      <w:autoSpaceDE w:val="0"/>
      <w:autoSpaceDN w:val="0"/>
      <w:adjustRightInd w:val="0"/>
    </w:pPr>
    <w:rPr>
      <w:sz w:val="24"/>
      <w:szCs w:val="24"/>
    </w:rPr>
  </w:style>
  <w:style w:type="character" w:customStyle="1" w:styleId="FontStyle57">
    <w:name w:val="Font Style57"/>
    <w:rsid w:val="00232FE6"/>
    <w:rPr>
      <w:rFonts w:ascii="Times New Roman" w:hAnsi="Times New Roman" w:cs="Times New Roman"/>
      <w:sz w:val="20"/>
      <w:szCs w:val="20"/>
    </w:rPr>
  </w:style>
  <w:style w:type="paragraph" w:customStyle="1" w:styleId="Style12">
    <w:name w:val="Style12"/>
    <w:basedOn w:val="a"/>
    <w:rsid w:val="00232FE6"/>
    <w:pPr>
      <w:widowControl w:val="0"/>
      <w:autoSpaceDE w:val="0"/>
      <w:autoSpaceDN w:val="0"/>
      <w:adjustRightInd w:val="0"/>
      <w:spacing w:line="537" w:lineRule="exact"/>
      <w:ind w:firstLine="223"/>
    </w:pPr>
    <w:rPr>
      <w:sz w:val="24"/>
      <w:szCs w:val="24"/>
    </w:rPr>
  </w:style>
  <w:style w:type="paragraph" w:customStyle="1" w:styleId="Style17">
    <w:name w:val="Style17"/>
    <w:basedOn w:val="a"/>
    <w:rsid w:val="00232FE6"/>
    <w:pPr>
      <w:widowControl w:val="0"/>
      <w:autoSpaceDE w:val="0"/>
      <w:autoSpaceDN w:val="0"/>
      <w:adjustRightInd w:val="0"/>
      <w:spacing w:line="250" w:lineRule="exact"/>
    </w:pPr>
    <w:rPr>
      <w:sz w:val="24"/>
      <w:szCs w:val="24"/>
    </w:rPr>
  </w:style>
  <w:style w:type="paragraph" w:customStyle="1" w:styleId="Style18">
    <w:name w:val="Style18"/>
    <w:basedOn w:val="a"/>
    <w:rsid w:val="00232FE6"/>
    <w:pPr>
      <w:widowControl w:val="0"/>
      <w:autoSpaceDE w:val="0"/>
      <w:autoSpaceDN w:val="0"/>
      <w:adjustRightInd w:val="0"/>
      <w:spacing w:line="218" w:lineRule="exact"/>
      <w:ind w:firstLine="687"/>
    </w:pPr>
    <w:rPr>
      <w:sz w:val="24"/>
      <w:szCs w:val="24"/>
    </w:rPr>
  </w:style>
  <w:style w:type="paragraph" w:styleId="af9">
    <w:name w:val="TOC Heading"/>
    <w:basedOn w:val="1"/>
    <w:next w:val="a"/>
    <w:uiPriority w:val="39"/>
    <w:qFormat/>
    <w:rsid w:val="00232FE6"/>
    <w:pPr>
      <w:keepLines/>
      <w:spacing w:before="480" w:line="276" w:lineRule="auto"/>
      <w:jc w:val="left"/>
      <w:outlineLvl w:val="9"/>
    </w:pPr>
    <w:rPr>
      <w:rFonts w:ascii="Cambria" w:hAnsi="Cambria"/>
      <w:b/>
      <w:bCs/>
      <w:color w:val="365F91"/>
      <w:sz w:val="28"/>
      <w:szCs w:val="28"/>
      <w:lang w:eastAsia="en-US"/>
    </w:rPr>
  </w:style>
  <w:style w:type="paragraph" w:styleId="25">
    <w:name w:val="toc 2"/>
    <w:basedOn w:val="a"/>
    <w:next w:val="a"/>
    <w:autoRedefine/>
    <w:uiPriority w:val="39"/>
    <w:rsid w:val="00232FE6"/>
    <w:pPr>
      <w:ind w:left="240"/>
    </w:pPr>
    <w:rPr>
      <w:sz w:val="24"/>
      <w:szCs w:val="24"/>
    </w:rPr>
  </w:style>
  <w:style w:type="paragraph" w:styleId="31">
    <w:name w:val="toc 3"/>
    <w:basedOn w:val="a"/>
    <w:next w:val="a"/>
    <w:autoRedefine/>
    <w:uiPriority w:val="39"/>
    <w:rsid w:val="00232FE6"/>
    <w:pPr>
      <w:ind w:left="480"/>
    </w:pPr>
    <w:rPr>
      <w:sz w:val="24"/>
      <w:szCs w:val="24"/>
    </w:rPr>
  </w:style>
  <w:style w:type="character" w:styleId="afa">
    <w:name w:val="page number"/>
    <w:uiPriority w:val="99"/>
    <w:rsid w:val="00232FE6"/>
  </w:style>
  <w:style w:type="numbering" w:customStyle="1" w:styleId="26">
    <w:name w:val="Нет списка2"/>
    <w:next w:val="a2"/>
    <w:semiHidden/>
    <w:rsid w:val="00232FE6"/>
  </w:style>
  <w:style w:type="numbering" w:customStyle="1" w:styleId="32">
    <w:name w:val="Нет списка3"/>
    <w:next w:val="a2"/>
    <w:uiPriority w:val="99"/>
    <w:semiHidden/>
    <w:rsid w:val="00232FE6"/>
  </w:style>
  <w:style w:type="character" w:customStyle="1" w:styleId="FontStyle110">
    <w:name w:val="Font Style110"/>
    <w:rsid w:val="00232FE6"/>
    <w:rPr>
      <w:rFonts w:ascii="Arial" w:hAnsi="Arial"/>
      <w:sz w:val="22"/>
    </w:rPr>
  </w:style>
  <w:style w:type="paragraph" w:styleId="afb">
    <w:name w:val="List Paragraph"/>
    <w:basedOn w:val="a"/>
    <w:uiPriority w:val="99"/>
    <w:qFormat/>
    <w:rsid w:val="00232FE6"/>
    <w:pPr>
      <w:widowControl w:val="0"/>
      <w:autoSpaceDE w:val="0"/>
      <w:autoSpaceDN w:val="0"/>
      <w:adjustRightInd w:val="0"/>
      <w:ind w:left="720"/>
      <w:contextualSpacing/>
    </w:pPr>
    <w:rPr>
      <w:rFonts w:cs="Arial"/>
      <w:sz w:val="28"/>
      <w:szCs w:val="24"/>
    </w:rPr>
  </w:style>
  <w:style w:type="paragraph" w:customStyle="1" w:styleId="xl69">
    <w:name w:val="xl69"/>
    <w:basedOn w:val="a"/>
    <w:uiPriority w:val="99"/>
    <w:rsid w:val="00232FE6"/>
    <w:pPr>
      <w:widowControl w:val="0"/>
      <w:autoSpaceDE w:val="0"/>
      <w:autoSpaceDN w:val="0"/>
      <w:adjustRightInd w:val="0"/>
      <w:spacing w:before="100" w:beforeAutospacing="1" w:after="100" w:afterAutospacing="1"/>
      <w:jc w:val="center"/>
      <w:textAlignment w:val="center"/>
    </w:pPr>
    <w:rPr>
      <w:sz w:val="24"/>
      <w:szCs w:val="24"/>
    </w:rPr>
  </w:style>
  <w:style w:type="paragraph" w:customStyle="1" w:styleId="xl70">
    <w:name w:val="xl70"/>
    <w:basedOn w:val="a"/>
    <w:uiPriority w:val="99"/>
    <w:rsid w:val="00232FE6"/>
    <w:pPr>
      <w:widowControl w:val="0"/>
      <w:autoSpaceDE w:val="0"/>
      <w:autoSpaceDN w:val="0"/>
      <w:adjustRightInd w:val="0"/>
      <w:spacing w:before="100" w:beforeAutospacing="1" w:after="100" w:afterAutospacing="1"/>
      <w:jc w:val="center"/>
      <w:textAlignment w:val="center"/>
    </w:pPr>
    <w:rPr>
      <w:b/>
      <w:bCs/>
      <w:sz w:val="24"/>
      <w:szCs w:val="24"/>
    </w:rPr>
  </w:style>
  <w:style w:type="paragraph" w:customStyle="1" w:styleId="xl71">
    <w:name w:val="xl71"/>
    <w:basedOn w:val="a"/>
    <w:uiPriority w:val="99"/>
    <w:rsid w:val="00232FE6"/>
    <w:pPr>
      <w:widowControl w:val="0"/>
      <w:autoSpaceDE w:val="0"/>
      <w:autoSpaceDN w:val="0"/>
      <w:adjustRightInd w:val="0"/>
      <w:spacing w:before="100" w:beforeAutospacing="1" w:after="100" w:afterAutospacing="1"/>
      <w:jc w:val="center"/>
      <w:textAlignment w:val="center"/>
    </w:pPr>
    <w:rPr>
      <w:b/>
      <w:bCs/>
      <w:sz w:val="24"/>
      <w:szCs w:val="24"/>
    </w:rPr>
  </w:style>
  <w:style w:type="paragraph" w:customStyle="1" w:styleId="xl72">
    <w:name w:val="xl72"/>
    <w:basedOn w:val="a"/>
    <w:uiPriority w:val="99"/>
    <w:rsid w:val="00232FE6"/>
    <w:pPr>
      <w:widowControl w:val="0"/>
      <w:autoSpaceDE w:val="0"/>
      <w:autoSpaceDN w:val="0"/>
      <w:adjustRightInd w:val="0"/>
      <w:spacing w:before="100" w:beforeAutospacing="1" w:after="100" w:afterAutospacing="1"/>
    </w:pPr>
    <w:rPr>
      <w:b/>
      <w:bCs/>
      <w:sz w:val="24"/>
      <w:szCs w:val="24"/>
    </w:rPr>
  </w:style>
  <w:style w:type="paragraph" w:customStyle="1" w:styleId="xl74">
    <w:name w:val="xl74"/>
    <w:basedOn w:val="a"/>
    <w:uiPriority w:val="99"/>
    <w:rsid w:val="00232FE6"/>
    <w:pPr>
      <w:widowControl w:val="0"/>
      <w:autoSpaceDE w:val="0"/>
      <w:autoSpaceDN w:val="0"/>
      <w:adjustRightInd w:val="0"/>
      <w:spacing w:before="100" w:beforeAutospacing="1" w:after="100" w:afterAutospacing="1"/>
    </w:pPr>
    <w:rPr>
      <w:b/>
      <w:bCs/>
      <w:sz w:val="24"/>
      <w:szCs w:val="24"/>
    </w:rPr>
  </w:style>
  <w:style w:type="paragraph" w:customStyle="1" w:styleId="xl75">
    <w:name w:val="xl75"/>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6">
    <w:name w:val="xl76"/>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7">
    <w:name w:val="xl77"/>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8">
    <w:name w:val="xl78"/>
    <w:basedOn w:val="a"/>
    <w:uiPriority w:val="99"/>
    <w:rsid w:val="00232FE6"/>
    <w:pPr>
      <w:widowControl w:val="0"/>
      <w:pBdr>
        <w:top w:val="single" w:sz="4" w:space="0" w:color="auto"/>
        <w:left w:val="single" w:sz="4" w:space="0" w:color="auto"/>
        <w:right w:val="single" w:sz="8"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9">
    <w:name w:val="xl79"/>
    <w:basedOn w:val="a"/>
    <w:uiPriority w:val="99"/>
    <w:rsid w:val="00232FE6"/>
    <w:pPr>
      <w:widowControl w:val="0"/>
      <w:pBdr>
        <w:top w:val="single" w:sz="8" w:space="0" w:color="auto"/>
        <w:left w:val="single" w:sz="8" w:space="0" w:color="auto"/>
        <w:bottom w:val="single" w:sz="8"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0">
    <w:name w:val="xl80"/>
    <w:basedOn w:val="a"/>
    <w:uiPriority w:val="99"/>
    <w:rsid w:val="00232FE6"/>
    <w:pPr>
      <w:widowControl w:val="0"/>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1">
    <w:name w:val="xl81"/>
    <w:basedOn w:val="a"/>
    <w:uiPriority w:val="99"/>
    <w:rsid w:val="00232FE6"/>
    <w:pPr>
      <w:widowControl w:val="0"/>
      <w:pBdr>
        <w:left w:val="single" w:sz="8"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2">
    <w:name w:val="xl82"/>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3">
    <w:name w:val="xl83"/>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4">
    <w:name w:val="xl84"/>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5">
    <w:name w:val="xl85"/>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6">
    <w:name w:val="xl86"/>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7">
    <w:name w:val="xl87"/>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8">
    <w:name w:val="xl88"/>
    <w:basedOn w:val="a"/>
    <w:uiPriority w:val="99"/>
    <w:rsid w:val="00232FE6"/>
    <w:pPr>
      <w:widowControl w:val="0"/>
      <w:pBdr>
        <w:right w:val="single" w:sz="8" w:space="0" w:color="auto"/>
      </w:pBdr>
      <w:autoSpaceDE w:val="0"/>
      <w:autoSpaceDN w:val="0"/>
      <w:adjustRightInd w:val="0"/>
      <w:spacing w:before="100" w:beforeAutospacing="1" w:after="100" w:afterAutospacing="1"/>
    </w:pPr>
    <w:rPr>
      <w:b/>
      <w:bCs/>
      <w:sz w:val="24"/>
      <w:szCs w:val="24"/>
    </w:rPr>
  </w:style>
  <w:style w:type="paragraph" w:customStyle="1" w:styleId="xl89">
    <w:name w:val="xl89"/>
    <w:basedOn w:val="a"/>
    <w:uiPriority w:val="99"/>
    <w:rsid w:val="00232FE6"/>
    <w:pPr>
      <w:widowControl w:val="0"/>
      <w:pBdr>
        <w:top w:val="single" w:sz="4" w:space="0" w:color="auto"/>
        <w:left w:val="single" w:sz="8"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0">
    <w:name w:val="xl90"/>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1">
    <w:name w:val="xl91"/>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2">
    <w:name w:val="xl92"/>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3">
    <w:name w:val="xl93"/>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22">
    <w:name w:val="xl22"/>
    <w:basedOn w:val="a"/>
    <w:uiPriority w:val="99"/>
    <w:rsid w:val="00232FE6"/>
    <w:pPr>
      <w:spacing w:before="100" w:beforeAutospacing="1" w:after="100" w:afterAutospacing="1"/>
    </w:pPr>
    <w:rPr>
      <w:rFonts w:ascii="Arial" w:eastAsia="Arial Unicode MS" w:hAnsi="Arial" w:cs="Arial"/>
      <w:sz w:val="24"/>
      <w:szCs w:val="24"/>
    </w:rPr>
  </w:style>
  <w:style w:type="paragraph" w:customStyle="1" w:styleId="xl24">
    <w:name w:val="xl24"/>
    <w:basedOn w:val="a"/>
    <w:uiPriority w:val="99"/>
    <w:rsid w:val="00232FE6"/>
    <w:pPr>
      <w:spacing w:before="100" w:beforeAutospacing="1" w:after="100" w:afterAutospacing="1"/>
    </w:pPr>
    <w:rPr>
      <w:rFonts w:eastAsia="Arial Unicode MS"/>
      <w:sz w:val="28"/>
      <w:szCs w:val="28"/>
    </w:rPr>
  </w:style>
  <w:style w:type="paragraph" w:customStyle="1" w:styleId="font9">
    <w:name w:val="font9"/>
    <w:basedOn w:val="a"/>
    <w:uiPriority w:val="99"/>
    <w:rsid w:val="00232FE6"/>
    <w:pPr>
      <w:spacing w:before="100" w:beforeAutospacing="1" w:after="100" w:afterAutospacing="1"/>
    </w:pPr>
    <w:rPr>
      <w:rFonts w:eastAsia="Arial Unicode MS"/>
      <w:i/>
      <w:iCs/>
    </w:rPr>
  </w:style>
  <w:style w:type="paragraph" w:customStyle="1" w:styleId="xl29">
    <w:name w:val="xl29"/>
    <w:basedOn w:val="a"/>
    <w:uiPriority w:val="99"/>
    <w:rsid w:val="00232FE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styleId="afc">
    <w:name w:val="List Bullet"/>
    <w:basedOn w:val="a"/>
    <w:autoRedefine/>
    <w:uiPriority w:val="99"/>
    <w:rsid w:val="00232FE6"/>
    <w:pPr>
      <w:tabs>
        <w:tab w:val="num" w:pos="360"/>
      </w:tabs>
      <w:ind w:left="360"/>
      <w:jc w:val="both"/>
    </w:pPr>
    <w:rPr>
      <w:sz w:val="26"/>
    </w:rPr>
  </w:style>
  <w:style w:type="paragraph" w:customStyle="1" w:styleId="Normal1">
    <w:name w:val="Normal1"/>
    <w:uiPriority w:val="99"/>
    <w:rsid w:val="00232FE6"/>
    <w:rPr>
      <w:rFonts w:ascii="MS Sans Serif" w:hAnsi="MS Sans Serif"/>
      <w:lang w:val="en-US"/>
    </w:rPr>
  </w:style>
  <w:style w:type="paragraph" w:customStyle="1" w:styleId="FR1">
    <w:name w:val="FR1"/>
    <w:uiPriority w:val="99"/>
    <w:rsid w:val="00232FE6"/>
    <w:pPr>
      <w:widowControl w:val="0"/>
      <w:overflowPunct w:val="0"/>
      <w:autoSpaceDE w:val="0"/>
      <w:autoSpaceDN w:val="0"/>
      <w:adjustRightInd w:val="0"/>
      <w:spacing w:before="60" w:line="280" w:lineRule="auto"/>
      <w:ind w:left="160" w:hanging="160"/>
      <w:textAlignment w:val="baseline"/>
    </w:pPr>
    <w:rPr>
      <w:rFonts w:ascii="Arial Narrow" w:hAnsi="Arial Narrow"/>
    </w:rPr>
  </w:style>
  <w:style w:type="character" w:customStyle="1" w:styleId="font31">
    <w:name w:val="font31"/>
    <w:uiPriority w:val="99"/>
    <w:rsid w:val="00232FE6"/>
    <w:rPr>
      <w:rFonts w:ascii="Times New Roman" w:hAnsi="Times New Roman"/>
      <w:sz w:val="22"/>
    </w:rPr>
  </w:style>
  <w:style w:type="paragraph" w:customStyle="1" w:styleId="afd">
    <w:name w:val="Номера таблиц"/>
    <w:basedOn w:val="ac"/>
    <w:uiPriority w:val="99"/>
    <w:rsid w:val="00232FE6"/>
    <w:pPr>
      <w:tabs>
        <w:tab w:val="num" w:pos="926"/>
        <w:tab w:val="left" w:pos="992"/>
        <w:tab w:val="num" w:pos="1069"/>
      </w:tabs>
      <w:spacing w:after="0" w:line="240" w:lineRule="auto"/>
      <w:ind w:left="1069" w:right="255" w:hanging="360"/>
    </w:pPr>
    <w:rPr>
      <w:rFonts w:ascii="Times New Roman" w:hAnsi="Times New Roman"/>
      <w:b/>
      <w:sz w:val="24"/>
      <w:szCs w:val="20"/>
      <w:lang w:eastAsia="ru-RU"/>
    </w:rPr>
  </w:style>
  <w:style w:type="character" w:customStyle="1" w:styleId="33">
    <w:name w:val="Основной текст с отступом 3 Знак"/>
    <w:link w:val="34"/>
    <w:uiPriority w:val="99"/>
    <w:rsid w:val="00232FE6"/>
    <w:rPr>
      <w:sz w:val="16"/>
      <w:szCs w:val="16"/>
    </w:rPr>
  </w:style>
  <w:style w:type="paragraph" w:styleId="34">
    <w:name w:val="Body Text Indent 3"/>
    <w:basedOn w:val="a"/>
    <w:link w:val="33"/>
    <w:uiPriority w:val="99"/>
    <w:rsid w:val="00232FE6"/>
    <w:pPr>
      <w:spacing w:line="288" w:lineRule="auto"/>
      <w:ind w:firstLine="567"/>
      <w:jc w:val="both"/>
    </w:pPr>
    <w:rPr>
      <w:sz w:val="16"/>
      <w:szCs w:val="16"/>
    </w:rPr>
  </w:style>
  <w:style w:type="character" w:customStyle="1" w:styleId="310">
    <w:name w:val="Основной текст с отступом 3 Знак1"/>
    <w:rsid w:val="00232FE6"/>
    <w:rPr>
      <w:sz w:val="16"/>
      <w:szCs w:val="16"/>
    </w:rPr>
  </w:style>
  <w:style w:type="character" w:customStyle="1" w:styleId="FooterChar">
    <w:name w:val="Footer Char"/>
    <w:uiPriority w:val="99"/>
    <w:locked/>
    <w:rsid w:val="00232FE6"/>
    <w:rPr>
      <w:rFonts w:ascii="Times New Roman" w:hAnsi="Times New Roman"/>
      <w:sz w:val="24"/>
      <w:lang w:eastAsia="ru-RU"/>
    </w:rPr>
  </w:style>
  <w:style w:type="paragraph" w:customStyle="1" w:styleId="afe">
    <w:name w:val="Знак"/>
    <w:basedOn w:val="a"/>
    <w:uiPriority w:val="99"/>
    <w:rsid w:val="00232FE6"/>
    <w:pPr>
      <w:tabs>
        <w:tab w:val="num" w:pos="360"/>
      </w:tabs>
      <w:spacing w:after="160" w:line="240" w:lineRule="exact"/>
    </w:pPr>
    <w:rPr>
      <w:rFonts w:ascii="Verdana" w:hAnsi="Verdana" w:cs="Verdana"/>
      <w:lang w:val="en-US" w:eastAsia="en-US"/>
    </w:rPr>
  </w:style>
  <w:style w:type="paragraph" w:customStyle="1" w:styleId="111">
    <w:name w:val="Заголовок 1 + полужирныйч1"/>
    <w:basedOn w:val="1"/>
    <w:autoRedefine/>
    <w:uiPriority w:val="99"/>
    <w:rsid w:val="00232FE6"/>
    <w:pPr>
      <w:tabs>
        <w:tab w:val="num" w:pos="360"/>
        <w:tab w:val="left" w:pos="900"/>
        <w:tab w:val="left" w:pos="1665"/>
      </w:tabs>
    </w:pPr>
    <w:rPr>
      <w:rFonts w:eastAsia="Calibri"/>
      <w:b/>
      <w:bCs/>
      <w:color w:val="000000"/>
      <w:sz w:val="28"/>
      <w:szCs w:val="24"/>
    </w:rPr>
  </w:style>
  <w:style w:type="paragraph" w:customStyle="1" w:styleId="15">
    <w:name w:val="Стиль Заголовок 1"/>
    <w:basedOn w:val="1"/>
    <w:uiPriority w:val="99"/>
    <w:rsid w:val="00232FE6"/>
    <w:pPr>
      <w:tabs>
        <w:tab w:val="num" w:pos="720"/>
        <w:tab w:val="left" w:pos="900"/>
        <w:tab w:val="left" w:pos="1665"/>
      </w:tabs>
      <w:ind w:left="720" w:hanging="360"/>
    </w:pPr>
    <w:rPr>
      <w:rFonts w:eastAsia="Calibri" w:cs="Arial"/>
      <w:color w:val="000000"/>
      <w:kern w:val="32"/>
      <w:sz w:val="28"/>
      <w:szCs w:val="28"/>
    </w:rPr>
  </w:style>
  <w:style w:type="paragraph" w:styleId="aff">
    <w:name w:val="caption"/>
    <w:basedOn w:val="a"/>
    <w:next w:val="a"/>
    <w:uiPriority w:val="99"/>
    <w:qFormat/>
    <w:rsid w:val="00232FE6"/>
    <w:rPr>
      <w:b/>
      <w:bCs/>
    </w:rPr>
  </w:style>
  <w:style w:type="paragraph" w:customStyle="1" w:styleId="xl32">
    <w:name w:val="xl32"/>
    <w:basedOn w:val="a"/>
    <w:uiPriority w:val="99"/>
    <w:rsid w:val="00232FE6"/>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8">
    <w:name w:val="xl28"/>
    <w:basedOn w:val="a"/>
    <w:uiPriority w:val="99"/>
    <w:rsid w:val="00232F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Unicode MS"/>
      <w:b/>
      <w:bCs/>
      <w:sz w:val="24"/>
      <w:szCs w:val="24"/>
    </w:rPr>
  </w:style>
  <w:style w:type="paragraph" w:styleId="35">
    <w:name w:val="List Bullet 3"/>
    <w:basedOn w:val="a"/>
    <w:autoRedefine/>
    <w:uiPriority w:val="99"/>
    <w:rsid w:val="00232FE6"/>
    <w:pPr>
      <w:tabs>
        <w:tab w:val="num" w:pos="360"/>
      </w:tabs>
      <w:ind w:left="360" w:hanging="360"/>
      <w:jc w:val="both"/>
    </w:pPr>
    <w:rPr>
      <w:sz w:val="26"/>
    </w:rPr>
  </w:style>
  <w:style w:type="paragraph" w:styleId="27">
    <w:name w:val="List Bullet 2"/>
    <w:basedOn w:val="a"/>
    <w:autoRedefine/>
    <w:uiPriority w:val="99"/>
    <w:rsid w:val="00232FE6"/>
    <w:pPr>
      <w:tabs>
        <w:tab w:val="num" w:pos="643"/>
      </w:tabs>
      <w:ind w:left="643" w:hanging="360"/>
    </w:pPr>
    <w:rPr>
      <w:sz w:val="26"/>
    </w:rPr>
  </w:style>
  <w:style w:type="paragraph" w:styleId="41">
    <w:name w:val="List Bullet 4"/>
    <w:basedOn w:val="a"/>
    <w:autoRedefine/>
    <w:uiPriority w:val="99"/>
    <w:rsid w:val="00232FE6"/>
    <w:pPr>
      <w:tabs>
        <w:tab w:val="num" w:pos="1080"/>
      </w:tabs>
      <w:ind w:left="1080" w:hanging="360"/>
      <w:jc w:val="both"/>
    </w:pPr>
    <w:rPr>
      <w:b/>
      <w:sz w:val="26"/>
    </w:rPr>
  </w:style>
  <w:style w:type="paragraph" w:customStyle="1" w:styleId="xl26">
    <w:name w:val="xl26"/>
    <w:basedOn w:val="a"/>
    <w:uiPriority w:val="99"/>
    <w:rsid w:val="00232FE6"/>
    <w:pPr>
      <w:spacing w:before="100" w:beforeAutospacing="1" w:after="100" w:afterAutospacing="1"/>
    </w:pPr>
    <w:rPr>
      <w:rFonts w:ascii="Arial" w:eastAsia="Arial Unicode MS" w:hAnsi="Arial" w:cs="Arial Unicode MS"/>
      <w:color w:val="FF0000"/>
      <w:sz w:val="24"/>
      <w:szCs w:val="24"/>
    </w:rPr>
  </w:style>
  <w:style w:type="paragraph" w:styleId="aff0">
    <w:name w:val="Normal (Web)"/>
    <w:aliases w:val="Обычный (Web)"/>
    <w:basedOn w:val="a"/>
    <w:uiPriority w:val="99"/>
    <w:rsid w:val="00232FE6"/>
    <w:pPr>
      <w:spacing w:before="100" w:beforeAutospacing="1" w:after="100" w:afterAutospacing="1"/>
    </w:pPr>
    <w:rPr>
      <w:sz w:val="24"/>
      <w:szCs w:val="24"/>
    </w:rPr>
  </w:style>
  <w:style w:type="paragraph" w:styleId="HTML">
    <w:name w:val="HTML Preformatted"/>
    <w:basedOn w:val="a"/>
    <w:link w:val="HTML0"/>
    <w:uiPriority w:val="99"/>
    <w:rsid w:val="002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link w:val="HTML"/>
    <w:uiPriority w:val="99"/>
    <w:rsid w:val="00232FE6"/>
    <w:rPr>
      <w:rFonts w:ascii="Courier New" w:eastAsia="Calibri" w:hAnsi="Courier New"/>
    </w:rPr>
  </w:style>
  <w:style w:type="paragraph" w:styleId="36">
    <w:name w:val="Body Text 3"/>
    <w:basedOn w:val="a"/>
    <w:link w:val="37"/>
    <w:uiPriority w:val="99"/>
    <w:rsid w:val="00232FE6"/>
    <w:pPr>
      <w:shd w:val="clear" w:color="auto" w:fill="FFFFFF"/>
      <w:jc w:val="both"/>
    </w:pPr>
    <w:rPr>
      <w:rFonts w:eastAsia="Calibri"/>
      <w:color w:val="000000"/>
      <w:sz w:val="24"/>
      <w:szCs w:val="24"/>
    </w:rPr>
  </w:style>
  <w:style w:type="character" w:customStyle="1" w:styleId="37">
    <w:name w:val="Основной текст 3 Знак"/>
    <w:link w:val="36"/>
    <w:uiPriority w:val="99"/>
    <w:rsid w:val="00232FE6"/>
    <w:rPr>
      <w:rFonts w:eastAsia="Calibri"/>
      <w:color w:val="000000"/>
      <w:sz w:val="24"/>
      <w:szCs w:val="24"/>
      <w:shd w:val="clear" w:color="auto" w:fill="FFFFFF"/>
    </w:rPr>
  </w:style>
  <w:style w:type="paragraph" w:customStyle="1" w:styleId="posting">
    <w:name w:val="posting"/>
    <w:basedOn w:val="a"/>
    <w:uiPriority w:val="99"/>
    <w:rsid w:val="00232FE6"/>
    <w:pPr>
      <w:spacing w:line="285" w:lineRule="atLeast"/>
    </w:pPr>
    <w:rPr>
      <w:rFonts w:ascii="Verdana" w:hAnsi="Verdana"/>
      <w:color w:val="000000"/>
    </w:rPr>
  </w:style>
  <w:style w:type="character" w:customStyle="1" w:styleId="apple-converted-space">
    <w:name w:val="apple-converted-space"/>
    <w:uiPriority w:val="99"/>
    <w:rsid w:val="00232FE6"/>
    <w:rPr>
      <w:rFonts w:cs="Times New Roman"/>
    </w:rPr>
  </w:style>
  <w:style w:type="paragraph" w:customStyle="1" w:styleId="Style42">
    <w:name w:val="Style42"/>
    <w:basedOn w:val="a"/>
    <w:uiPriority w:val="99"/>
    <w:rsid w:val="00232FE6"/>
    <w:pPr>
      <w:widowControl w:val="0"/>
      <w:autoSpaceDE w:val="0"/>
      <w:autoSpaceDN w:val="0"/>
      <w:adjustRightInd w:val="0"/>
      <w:spacing w:line="274" w:lineRule="exact"/>
      <w:jc w:val="center"/>
    </w:pPr>
    <w:rPr>
      <w:sz w:val="24"/>
      <w:szCs w:val="24"/>
    </w:rPr>
  </w:style>
  <w:style w:type="paragraph" w:customStyle="1" w:styleId="Style67">
    <w:name w:val="Style67"/>
    <w:basedOn w:val="a"/>
    <w:uiPriority w:val="99"/>
    <w:rsid w:val="00232FE6"/>
    <w:pPr>
      <w:widowControl w:val="0"/>
      <w:autoSpaceDE w:val="0"/>
      <w:autoSpaceDN w:val="0"/>
      <w:adjustRightInd w:val="0"/>
      <w:jc w:val="both"/>
    </w:pPr>
    <w:rPr>
      <w:sz w:val="24"/>
      <w:szCs w:val="24"/>
    </w:rPr>
  </w:style>
  <w:style w:type="character" w:customStyle="1" w:styleId="FontStyle502">
    <w:name w:val="Font Style502"/>
    <w:uiPriority w:val="99"/>
    <w:rsid w:val="00232FE6"/>
    <w:rPr>
      <w:rFonts w:ascii="Times New Roman" w:hAnsi="Times New Roman" w:cs="Times New Roman"/>
      <w:spacing w:val="10"/>
      <w:sz w:val="20"/>
      <w:szCs w:val="20"/>
    </w:rPr>
  </w:style>
  <w:style w:type="paragraph" w:customStyle="1" w:styleId="Style43">
    <w:name w:val="Style43"/>
    <w:basedOn w:val="a"/>
    <w:uiPriority w:val="99"/>
    <w:rsid w:val="00232FE6"/>
    <w:pPr>
      <w:widowControl w:val="0"/>
      <w:autoSpaceDE w:val="0"/>
      <w:autoSpaceDN w:val="0"/>
      <w:adjustRightInd w:val="0"/>
      <w:jc w:val="center"/>
    </w:pPr>
    <w:rPr>
      <w:sz w:val="24"/>
      <w:szCs w:val="24"/>
    </w:rPr>
  </w:style>
  <w:style w:type="paragraph" w:customStyle="1" w:styleId="Style63">
    <w:name w:val="Style63"/>
    <w:basedOn w:val="a"/>
    <w:uiPriority w:val="99"/>
    <w:rsid w:val="00232FE6"/>
    <w:pPr>
      <w:widowControl w:val="0"/>
      <w:autoSpaceDE w:val="0"/>
      <w:autoSpaceDN w:val="0"/>
      <w:adjustRightInd w:val="0"/>
    </w:pPr>
    <w:rPr>
      <w:sz w:val="24"/>
      <w:szCs w:val="24"/>
    </w:rPr>
  </w:style>
  <w:style w:type="character" w:customStyle="1" w:styleId="FontStyle519">
    <w:name w:val="Font Style519"/>
    <w:uiPriority w:val="99"/>
    <w:rsid w:val="00232FE6"/>
    <w:rPr>
      <w:rFonts w:ascii="Arial" w:hAnsi="Arial" w:cs="Arial"/>
      <w:b/>
      <w:bCs/>
      <w:i/>
      <w:iCs/>
      <w:sz w:val="24"/>
      <w:szCs w:val="24"/>
    </w:rPr>
  </w:style>
  <w:style w:type="paragraph" w:customStyle="1" w:styleId="Style56">
    <w:name w:val="Style56"/>
    <w:basedOn w:val="a"/>
    <w:uiPriority w:val="99"/>
    <w:rsid w:val="00232FE6"/>
    <w:pPr>
      <w:widowControl w:val="0"/>
      <w:autoSpaceDE w:val="0"/>
      <w:autoSpaceDN w:val="0"/>
      <w:adjustRightInd w:val="0"/>
    </w:pPr>
    <w:rPr>
      <w:sz w:val="24"/>
      <w:szCs w:val="24"/>
    </w:rPr>
  </w:style>
  <w:style w:type="character" w:customStyle="1" w:styleId="FontStyle560">
    <w:name w:val="Font Style560"/>
    <w:uiPriority w:val="99"/>
    <w:rsid w:val="00232FE6"/>
    <w:rPr>
      <w:rFonts w:ascii="Bookman Old Style" w:hAnsi="Bookman Old Style" w:cs="Bookman Old Style"/>
      <w:b/>
      <w:bCs/>
      <w:sz w:val="22"/>
      <w:szCs w:val="22"/>
    </w:rPr>
  </w:style>
  <w:style w:type="paragraph" w:customStyle="1" w:styleId="Style128">
    <w:name w:val="Style128"/>
    <w:basedOn w:val="a"/>
    <w:uiPriority w:val="99"/>
    <w:rsid w:val="00232FE6"/>
    <w:pPr>
      <w:widowControl w:val="0"/>
      <w:autoSpaceDE w:val="0"/>
      <w:autoSpaceDN w:val="0"/>
      <w:adjustRightInd w:val="0"/>
      <w:spacing w:line="274" w:lineRule="exact"/>
      <w:jc w:val="both"/>
    </w:pPr>
    <w:rPr>
      <w:sz w:val="24"/>
      <w:szCs w:val="24"/>
    </w:rPr>
  </w:style>
  <w:style w:type="paragraph" w:customStyle="1" w:styleId="Style233">
    <w:name w:val="Style233"/>
    <w:basedOn w:val="a"/>
    <w:uiPriority w:val="99"/>
    <w:rsid w:val="00232FE6"/>
    <w:pPr>
      <w:widowControl w:val="0"/>
      <w:autoSpaceDE w:val="0"/>
      <w:autoSpaceDN w:val="0"/>
      <w:adjustRightInd w:val="0"/>
      <w:jc w:val="both"/>
    </w:pPr>
    <w:rPr>
      <w:sz w:val="24"/>
      <w:szCs w:val="24"/>
    </w:rPr>
  </w:style>
  <w:style w:type="paragraph" w:customStyle="1" w:styleId="Style182">
    <w:name w:val="Style182"/>
    <w:basedOn w:val="a"/>
    <w:uiPriority w:val="99"/>
    <w:rsid w:val="00232FE6"/>
    <w:pPr>
      <w:widowControl w:val="0"/>
      <w:autoSpaceDE w:val="0"/>
      <w:autoSpaceDN w:val="0"/>
      <w:adjustRightInd w:val="0"/>
      <w:spacing w:line="552" w:lineRule="exact"/>
    </w:pPr>
    <w:rPr>
      <w:sz w:val="24"/>
      <w:szCs w:val="24"/>
    </w:rPr>
  </w:style>
  <w:style w:type="paragraph" w:customStyle="1" w:styleId="Style253">
    <w:name w:val="Style253"/>
    <w:basedOn w:val="a"/>
    <w:uiPriority w:val="99"/>
    <w:rsid w:val="00232FE6"/>
    <w:pPr>
      <w:widowControl w:val="0"/>
      <w:autoSpaceDE w:val="0"/>
      <w:autoSpaceDN w:val="0"/>
      <w:adjustRightInd w:val="0"/>
    </w:pPr>
    <w:rPr>
      <w:sz w:val="24"/>
      <w:szCs w:val="24"/>
    </w:rPr>
  </w:style>
  <w:style w:type="character" w:customStyle="1" w:styleId="FontStyle565">
    <w:name w:val="Font Style565"/>
    <w:uiPriority w:val="99"/>
    <w:rsid w:val="00232FE6"/>
    <w:rPr>
      <w:rFonts w:ascii="Cambria" w:hAnsi="Cambria" w:cs="Cambria"/>
      <w:sz w:val="26"/>
      <w:szCs w:val="26"/>
    </w:rPr>
  </w:style>
  <w:style w:type="paragraph" w:customStyle="1" w:styleId="Style203">
    <w:name w:val="Style203"/>
    <w:basedOn w:val="a"/>
    <w:uiPriority w:val="99"/>
    <w:rsid w:val="00232FE6"/>
    <w:pPr>
      <w:widowControl w:val="0"/>
      <w:autoSpaceDE w:val="0"/>
      <w:autoSpaceDN w:val="0"/>
      <w:adjustRightInd w:val="0"/>
    </w:pPr>
    <w:rPr>
      <w:sz w:val="24"/>
      <w:szCs w:val="24"/>
    </w:rPr>
  </w:style>
  <w:style w:type="character" w:customStyle="1" w:styleId="FontStyle567">
    <w:name w:val="Font Style567"/>
    <w:uiPriority w:val="99"/>
    <w:rsid w:val="00232FE6"/>
    <w:rPr>
      <w:rFonts w:ascii="Arial Narrow" w:hAnsi="Arial Narrow" w:cs="Arial Narrow"/>
      <w:sz w:val="28"/>
      <w:szCs w:val="28"/>
    </w:rPr>
  </w:style>
  <w:style w:type="paragraph" w:customStyle="1" w:styleId="Style267">
    <w:name w:val="Style267"/>
    <w:basedOn w:val="a"/>
    <w:uiPriority w:val="99"/>
    <w:rsid w:val="00232FE6"/>
    <w:pPr>
      <w:widowControl w:val="0"/>
      <w:autoSpaceDE w:val="0"/>
      <w:autoSpaceDN w:val="0"/>
      <w:adjustRightInd w:val="0"/>
    </w:pPr>
    <w:rPr>
      <w:sz w:val="24"/>
      <w:szCs w:val="24"/>
    </w:rPr>
  </w:style>
  <w:style w:type="character" w:customStyle="1" w:styleId="FontStyle726">
    <w:name w:val="Font Style726"/>
    <w:uiPriority w:val="99"/>
    <w:rsid w:val="00232FE6"/>
    <w:rPr>
      <w:rFonts w:ascii="Arial" w:hAnsi="Arial" w:cs="Arial"/>
      <w:b/>
      <w:bCs/>
      <w:sz w:val="22"/>
      <w:szCs w:val="22"/>
    </w:rPr>
  </w:style>
  <w:style w:type="character" w:customStyle="1" w:styleId="FontStyle727">
    <w:name w:val="Font Style727"/>
    <w:uiPriority w:val="99"/>
    <w:rsid w:val="00232FE6"/>
    <w:rPr>
      <w:rFonts w:ascii="Trebuchet MS" w:hAnsi="Trebuchet MS" w:cs="Trebuchet MS"/>
      <w:sz w:val="30"/>
      <w:szCs w:val="30"/>
    </w:rPr>
  </w:style>
  <w:style w:type="paragraph" w:customStyle="1" w:styleId="Style69">
    <w:name w:val="Style69"/>
    <w:basedOn w:val="a"/>
    <w:uiPriority w:val="99"/>
    <w:rsid w:val="00232FE6"/>
    <w:pPr>
      <w:widowControl w:val="0"/>
      <w:autoSpaceDE w:val="0"/>
      <w:autoSpaceDN w:val="0"/>
      <w:adjustRightInd w:val="0"/>
      <w:spacing w:line="547" w:lineRule="exact"/>
      <w:ind w:firstLine="2899"/>
    </w:pPr>
    <w:rPr>
      <w:sz w:val="24"/>
      <w:szCs w:val="24"/>
    </w:rPr>
  </w:style>
  <w:style w:type="paragraph" w:customStyle="1" w:styleId="Style139">
    <w:name w:val="Style139"/>
    <w:basedOn w:val="a"/>
    <w:uiPriority w:val="99"/>
    <w:rsid w:val="00232FE6"/>
    <w:pPr>
      <w:widowControl w:val="0"/>
      <w:autoSpaceDE w:val="0"/>
      <w:autoSpaceDN w:val="0"/>
      <w:adjustRightInd w:val="0"/>
      <w:spacing w:line="274" w:lineRule="exact"/>
    </w:pPr>
    <w:rPr>
      <w:sz w:val="24"/>
      <w:szCs w:val="24"/>
    </w:rPr>
  </w:style>
  <w:style w:type="paragraph" w:customStyle="1" w:styleId="Style206">
    <w:name w:val="Style206"/>
    <w:basedOn w:val="a"/>
    <w:uiPriority w:val="99"/>
    <w:rsid w:val="00232FE6"/>
    <w:pPr>
      <w:widowControl w:val="0"/>
      <w:autoSpaceDE w:val="0"/>
      <w:autoSpaceDN w:val="0"/>
      <w:adjustRightInd w:val="0"/>
    </w:pPr>
    <w:rPr>
      <w:sz w:val="24"/>
      <w:szCs w:val="24"/>
    </w:rPr>
  </w:style>
  <w:style w:type="paragraph" w:customStyle="1" w:styleId="Style214">
    <w:name w:val="Style214"/>
    <w:basedOn w:val="a"/>
    <w:uiPriority w:val="99"/>
    <w:rsid w:val="00232FE6"/>
    <w:pPr>
      <w:widowControl w:val="0"/>
      <w:autoSpaceDE w:val="0"/>
      <w:autoSpaceDN w:val="0"/>
      <w:adjustRightInd w:val="0"/>
    </w:pPr>
    <w:rPr>
      <w:sz w:val="24"/>
      <w:szCs w:val="24"/>
    </w:rPr>
  </w:style>
  <w:style w:type="character" w:customStyle="1" w:styleId="FontStyle581">
    <w:name w:val="Font Style581"/>
    <w:uiPriority w:val="99"/>
    <w:rsid w:val="00232FE6"/>
    <w:rPr>
      <w:rFonts w:ascii="Times New Roman" w:hAnsi="Times New Roman" w:cs="Times New Roman"/>
      <w:b/>
      <w:bCs/>
      <w:sz w:val="24"/>
      <w:szCs w:val="24"/>
    </w:rPr>
  </w:style>
  <w:style w:type="character" w:customStyle="1" w:styleId="FontStyle582">
    <w:name w:val="Font Style582"/>
    <w:uiPriority w:val="99"/>
    <w:rsid w:val="00232FE6"/>
    <w:rPr>
      <w:rFonts w:ascii="Arial Narrow" w:hAnsi="Arial Narrow" w:cs="Arial Narrow"/>
      <w:sz w:val="28"/>
      <w:szCs w:val="28"/>
    </w:rPr>
  </w:style>
  <w:style w:type="paragraph" w:customStyle="1" w:styleId="Style177">
    <w:name w:val="Style177"/>
    <w:basedOn w:val="a"/>
    <w:uiPriority w:val="99"/>
    <w:rsid w:val="00232FE6"/>
    <w:pPr>
      <w:widowControl w:val="0"/>
      <w:autoSpaceDE w:val="0"/>
      <w:autoSpaceDN w:val="0"/>
      <w:adjustRightInd w:val="0"/>
      <w:spacing w:line="276" w:lineRule="exact"/>
    </w:pPr>
    <w:rPr>
      <w:sz w:val="24"/>
      <w:szCs w:val="24"/>
    </w:rPr>
  </w:style>
  <w:style w:type="character" w:customStyle="1" w:styleId="FontStyle585">
    <w:name w:val="Font Style585"/>
    <w:uiPriority w:val="99"/>
    <w:rsid w:val="00232FE6"/>
    <w:rPr>
      <w:rFonts w:ascii="Times New Roman" w:hAnsi="Times New Roman" w:cs="Times New Roman"/>
      <w:spacing w:val="20"/>
      <w:sz w:val="26"/>
      <w:szCs w:val="26"/>
    </w:rPr>
  </w:style>
  <w:style w:type="paragraph" w:customStyle="1" w:styleId="Style208">
    <w:name w:val="Style208"/>
    <w:basedOn w:val="a"/>
    <w:uiPriority w:val="99"/>
    <w:rsid w:val="00232FE6"/>
    <w:pPr>
      <w:widowControl w:val="0"/>
      <w:autoSpaceDE w:val="0"/>
      <w:autoSpaceDN w:val="0"/>
      <w:adjustRightInd w:val="0"/>
    </w:pPr>
    <w:rPr>
      <w:sz w:val="24"/>
      <w:szCs w:val="24"/>
    </w:rPr>
  </w:style>
  <w:style w:type="character" w:customStyle="1" w:styleId="FontStyle595">
    <w:name w:val="Font Style595"/>
    <w:uiPriority w:val="99"/>
    <w:rsid w:val="00232FE6"/>
    <w:rPr>
      <w:rFonts w:ascii="Impact" w:hAnsi="Impact" w:cs="Impact"/>
      <w:i/>
      <w:iCs/>
      <w:spacing w:val="-30"/>
      <w:sz w:val="26"/>
      <w:szCs w:val="26"/>
    </w:rPr>
  </w:style>
  <w:style w:type="character" w:customStyle="1" w:styleId="FontStyle596">
    <w:name w:val="Font Style596"/>
    <w:uiPriority w:val="99"/>
    <w:rsid w:val="00232FE6"/>
    <w:rPr>
      <w:rFonts w:ascii="Cambria" w:hAnsi="Cambria" w:cs="Cambria"/>
      <w:sz w:val="28"/>
      <w:szCs w:val="28"/>
    </w:rPr>
  </w:style>
  <w:style w:type="paragraph" w:customStyle="1" w:styleId="Style263">
    <w:name w:val="Style263"/>
    <w:basedOn w:val="a"/>
    <w:uiPriority w:val="99"/>
    <w:rsid w:val="00232FE6"/>
    <w:pPr>
      <w:widowControl w:val="0"/>
      <w:autoSpaceDE w:val="0"/>
      <w:autoSpaceDN w:val="0"/>
      <w:adjustRightInd w:val="0"/>
    </w:pPr>
    <w:rPr>
      <w:sz w:val="24"/>
      <w:szCs w:val="24"/>
    </w:rPr>
  </w:style>
  <w:style w:type="character" w:customStyle="1" w:styleId="FontStyle603">
    <w:name w:val="Font Style603"/>
    <w:uiPriority w:val="99"/>
    <w:rsid w:val="00232FE6"/>
    <w:rPr>
      <w:rFonts w:ascii="Times New Roman" w:hAnsi="Times New Roman" w:cs="Times New Roman"/>
      <w:b/>
      <w:bCs/>
      <w:sz w:val="24"/>
      <w:szCs w:val="24"/>
    </w:rPr>
  </w:style>
  <w:style w:type="paragraph" w:customStyle="1" w:styleId="Style244">
    <w:name w:val="Style244"/>
    <w:basedOn w:val="a"/>
    <w:uiPriority w:val="99"/>
    <w:rsid w:val="00232FE6"/>
    <w:pPr>
      <w:widowControl w:val="0"/>
      <w:autoSpaceDE w:val="0"/>
      <w:autoSpaceDN w:val="0"/>
      <w:adjustRightInd w:val="0"/>
    </w:pPr>
    <w:rPr>
      <w:sz w:val="24"/>
      <w:szCs w:val="24"/>
    </w:rPr>
  </w:style>
  <w:style w:type="character" w:customStyle="1" w:styleId="FontStyle610">
    <w:name w:val="Font Style610"/>
    <w:uiPriority w:val="99"/>
    <w:rsid w:val="00232FE6"/>
    <w:rPr>
      <w:rFonts w:ascii="Times New Roman" w:hAnsi="Times New Roman" w:cs="Times New Roman"/>
      <w:b/>
      <w:bCs/>
      <w:sz w:val="22"/>
      <w:szCs w:val="22"/>
    </w:rPr>
  </w:style>
  <w:style w:type="paragraph" w:customStyle="1" w:styleId="Style276">
    <w:name w:val="Style276"/>
    <w:basedOn w:val="a"/>
    <w:uiPriority w:val="99"/>
    <w:rsid w:val="00232FE6"/>
    <w:pPr>
      <w:widowControl w:val="0"/>
      <w:autoSpaceDE w:val="0"/>
      <w:autoSpaceDN w:val="0"/>
      <w:adjustRightInd w:val="0"/>
    </w:pPr>
    <w:rPr>
      <w:sz w:val="24"/>
      <w:szCs w:val="24"/>
    </w:rPr>
  </w:style>
  <w:style w:type="character" w:customStyle="1" w:styleId="FontStyle499">
    <w:name w:val="Font Style499"/>
    <w:uiPriority w:val="99"/>
    <w:rsid w:val="00232FE6"/>
    <w:rPr>
      <w:rFonts w:ascii="Times New Roman" w:hAnsi="Times New Roman" w:cs="Times New Roman"/>
      <w:w w:val="40"/>
      <w:sz w:val="22"/>
      <w:szCs w:val="22"/>
    </w:rPr>
  </w:style>
  <w:style w:type="character" w:customStyle="1" w:styleId="FontStyle506">
    <w:name w:val="Font Style506"/>
    <w:uiPriority w:val="99"/>
    <w:rsid w:val="00232FE6"/>
    <w:rPr>
      <w:rFonts w:ascii="Impact" w:hAnsi="Impact" w:cs="Impact"/>
      <w:spacing w:val="20"/>
      <w:sz w:val="28"/>
      <w:szCs w:val="28"/>
    </w:rPr>
  </w:style>
  <w:style w:type="paragraph" w:customStyle="1" w:styleId="Style223">
    <w:name w:val="Style223"/>
    <w:basedOn w:val="a"/>
    <w:uiPriority w:val="99"/>
    <w:rsid w:val="00232FE6"/>
    <w:pPr>
      <w:widowControl w:val="0"/>
      <w:autoSpaceDE w:val="0"/>
      <w:autoSpaceDN w:val="0"/>
      <w:adjustRightInd w:val="0"/>
    </w:pPr>
    <w:rPr>
      <w:sz w:val="24"/>
      <w:szCs w:val="24"/>
    </w:rPr>
  </w:style>
  <w:style w:type="character" w:customStyle="1" w:styleId="FontStyle478">
    <w:name w:val="Font Style478"/>
    <w:uiPriority w:val="99"/>
    <w:rsid w:val="00232FE6"/>
    <w:rPr>
      <w:rFonts w:ascii="Times New Roman" w:hAnsi="Times New Roman" w:cs="Times New Roman"/>
      <w:smallCaps/>
      <w:spacing w:val="20"/>
      <w:sz w:val="20"/>
      <w:szCs w:val="20"/>
    </w:rPr>
  </w:style>
  <w:style w:type="character" w:customStyle="1" w:styleId="FontStyle527">
    <w:name w:val="Font Style527"/>
    <w:uiPriority w:val="99"/>
    <w:rsid w:val="00232FE6"/>
    <w:rPr>
      <w:rFonts w:ascii="Times New Roman" w:hAnsi="Times New Roman" w:cs="Times New Roman"/>
      <w:b/>
      <w:bCs/>
      <w:i/>
      <w:iCs/>
      <w:sz w:val="20"/>
      <w:szCs w:val="20"/>
    </w:rPr>
  </w:style>
  <w:style w:type="character" w:customStyle="1" w:styleId="FontStyle617">
    <w:name w:val="Font Style617"/>
    <w:uiPriority w:val="99"/>
    <w:rsid w:val="00232FE6"/>
    <w:rPr>
      <w:rFonts w:ascii="Arial Narrow" w:hAnsi="Arial Narrow" w:cs="Arial Narrow"/>
      <w:sz w:val="28"/>
      <w:szCs w:val="28"/>
    </w:rPr>
  </w:style>
  <w:style w:type="paragraph" w:customStyle="1" w:styleId="Style288">
    <w:name w:val="Style288"/>
    <w:basedOn w:val="a"/>
    <w:uiPriority w:val="99"/>
    <w:rsid w:val="00232FE6"/>
    <w:pPr>
      <w:widowControl w:val="0"/>
      <w:autoSpaceDE w:val="0"/>
      <w:autoSpaceDN w:val="0"/>
      <w:adjustRightInd w:val="0"/>
      <w:spacing w:line="283" w:lineRule="exact"/>
    </w:pPr>
    <w:rPr>
      <w:sz w:val="24"/>
      <w:szCs w:val="24"/>
    </w:rPr>
  </w:style>
  <w:style w:type="paragraph" w:customStyle="1" w:styleId="Style454">
    <w:name w:val="Style454"/>
    <w:basedOn w:val="a"/>
    <w:uiPriority w:val="99"/>
    <w:rsid w:val="00232FE6"/>
    <w:pPr>
      <w:widowControl w:val="0"/>
      <w:autoSpaceDE w:val="0"/>
      <w:autoSpaceDN w:val="0"/>
      <w:adjustRightInd w:val="0"/>
      <w:spacing w:line="274" w:lineRule="exact"/>
      <w:jc w:val="both"/>
    </w:pPr>
    <w:rPr>
      <w:sz w:val="24"/>
      <w:szCs w:val="24"/>
    </w:rPr>
  </w:style>
  <w:style w:type="paragraph" w:styleId="16">
    <w:name w:val="toc 1"/>
    <w:basedOn w:val="a"/>
    <w:next w:val="a"/>
    <w:autoRedefine/>
    <w:uiPriority w:val="39"/>
    <w:rsid w:val="00232FE6"/>
    <w:rPr>
      <w:sz w:val="24"/>
      <w:szCs w:val="24"/>
    </w:rPr>
  </w:style>
  <w:style w:type="table" w:customStyle="1" w:styleId="17">
    <w:name w:val="Сетка таблицы1"/>
    <w:basedOn w:val="a1"/>
    <w:next w:val="a9"/>
    <w:uiPriority w:val="59"/>
    <w:rsid w:val="00232F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5218B5"/>
  </w:style>
  <w:style w:type="paragraph" w:customStyle="1" w:styleId="TableParagraph">
    <w:name w:val="Table Paragraph"/>
    <w:basedOn w:val="a"/>
    <w:uiPriority w:val="1"/>
    <w:rsid w:val="005218B5"/>
    <w:pPr>
      <w:widowControl w:val="0"/>
      <w:autoSpaceDE w:val="0"/>
      <w:autoSpaceDN w:val="0"/>
    </w:pPr>
    <w:rPr>
      <w:rFonts w:ascii="Microsoft Sans Serif" w:eastAsia="Microsoft Sans Serif" w:hAnsi="Microsoft Sans Serif" w:cs="Microsoft Sans Serif"/>
      <w:sz w:val="22"/>
      <w:szCs w:val="22"/>
      <w:lang w:eastAsia="en-US"/>
    </w:rPr>
  </w:style>
  <w:style w:type="paragraph" w:styleId="aff1">
    <w:name w:val="No Spacing"/>
    <w:uiPriority w:val="1"/>
    <w:qFormat/>
    <w:rsid w:val="005218B5"/>
    <w:rPr>
      <w:rFonts w:ascii="Arial Unicode MS" w:eastAsia="Arial Unicode MS" w:hAnsi="Arial Unicode MS" w:cs="Arial Unicode MS"/>
      <w:color w:val="000000"/>
      <w:sz w:val="24"/>
      <w:szCs w:val="24"/>
      <w:lang w:val="ru"/>
    </w:rPr>
  </w:style>
  <w:style w:type="numbering" w:customStyle="1" w:styleId="120">
    <w:name w:val="Нет списка12"/>
    <w:next w:val="a2"/>
    <w:uiPriority w:val="99"/>
    <w:semiHidden/>
    <w:unhideWhenUsed/>
    <w:rsid w:val="005218B5"/>
  </w:style>
  <w:style w:type="numbering" w:customStyle="1" w:styleId="1110">
    <w:name w:val="Нет списка111"/>
    <w:next w:val="a2"/>
    <w:uiPriority w:val="99"/>
    <w:semiHidden/>
    <w:unhideWhenUsed/>
    <w:rsid w:val="005218B5"/>
  </w:style>
  <w:style w:type="numbering" w:customStyle="1" w:styleId="1111">
    <w:name w:val="Нет списка1111"/>
    <w:next w:val="a2"/>
    <w:semiHidden/>
    <w:rsid w:val="005218B5"/>
  </w:style>
  <w:style w:type="table" w:customStyle="1" w:styleId="28">
    <w:name w:val="Сетка таблицы2"/>
    <w:basedOn w:val="a1"/>
    <w:next w:val="a9"/>
    <w:rsid w:val="005218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5218B5"/>
  </w:style>
  <w:style w:type="numbering" w:customStyle="1" w:styleId="311">
    <w:name w:val="Нет списка31"/>
    <w:next w:val="a2"/>
    <w:uiPriority w:val="99"/>
    <w:semiHidden/>
    <w:rsid w:val="005218B5"/>
  </w:style>
  <w:style w:type="table" w:customStyle="1" w:styleId="112">
    <w:name w:val="Сетка таблицы11"/>
    <w:basedOn w:val="a1"/>
    <w:next w:val="a9"/>
    <w:uiPriority w:val="59"/>
    <w:rsid w:val="005218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5218B5"/>
    <w:pPr>
      <w:spacing w:before="100" w:beforeAutospacing="1" w:after="100" w:afterAutospacing="1"/>
    </w:pPr>
    <w:rPr>
      <w:rFonts w:ascii="Tahoma" w:hAnsi="Tahoma"/>
      <w:lang w:val="en-US" w:eastAsia="en-US"/>
    </w:rPr>
  </w:style>
  <w:style w:type="numbering" w:customStyle="1" w:styleId="410">
    <w:name w:val="Нет списка41"/>
    <w:next w:val="a2"/>
    <w:uiPriority w:val="99"/>
    <w:semiHidden/>
    <w:unhideWhenUsed/>
    <w:rsid w:val="005218B5"/>
  </w:style>
  <w:style w:type="numbering" w:customStyle="1" w:styleId="121">
    <w:name w:val="Нет списка121"/>
    <w:next w:val="a2"/>
    <w:uiPriority w:val="99"/>
    <w:semiHidden/>
    <w:unhideWhenUsed/>
    <w:rsid w:val="005218B5"/>
  </w:style>
  <w:style w:type="numbering" w:customStyle="1" w:styleId="1120">
    <w:name w:val="Нет списка112"/>
    <w:next w:val="a2"/>
    <w:semiHidden/>
    <w:rsid w:val="005218B5"/>
  </w:style>
  <w:style w:type="numbering" w:customStyle="1" w:styleId="211">
    <w:name w:val="Нет списка211"/>
    <w:next w:val="a2"/>
    <w:semiHidden/>
    <w:rsid w:val="005218B5"/>
  </w:style>
  <w:style w:type="numbering" w:customStyle="1" w:styleId="3110">
    <w:name w:val="Нет списка311"/>
    <w:next w:val="a2"/>
    <w:uiPriority w:val="99"/>
    <w:semiHidden/>
    <w:rsid w:val="005218B5"/>
  </w:style>
  <w:style w:type="character" w:styleId="aff2">
    <w:name w:val="Book Title"/>
    <w:basedOn w:val="a0"/>
    <w:uiPriority w:val="33"/>
    <w:qFormat/>
    <w:rsid w:val="005218B5"/>
    <w:rPr>
      <w:b/>
      <w:bCs/>
      <w:smallCaps/>
      <w:spacing w:val="5"/>
    </w:rPr>
  </w:style>
  <w:style w:type="character" w:customStyle="1" w:styleId="51">
    <w:name w:val="Основной текст (5)_"/>
    <w:basedOn w:val="a0"/>
    <w:link w:val="52"/>
    <w:rsid w:val="007F70B9"/>
    <w:rPr>
      <w:sz w:val="28"/>
      <w:szCs w:val="28"/>
      <w:shd w:val="clear" w:color="auto" w:fill="FFFFFF"/>
    </w:rPr>
  </w:style>
  <w:style w:type="paragraph" w:customStyle="1" w:styleId="52">
    <w:name w:val="Основной текст (5)"/>
    <w:basedOn w:val="a"/>
    <w:link w:val="51"/>
    <w:rsid w:val="007F70B9"/>
    <w:pPr>
      <w:widowControl w:val="0"/>
      <w:shd w:val="clear" w:color="auto" w:fill="FFFFFF"/>
      <w:spacing w:before="300"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6338">
      <w:bodyDiv w:val="1"/>
      <w:marLeft w:val="0"/>
      <w:marRight w:val="0"/>
      <w:marTop w:val="0"/>
      <w:marBottom w:val="0"/>
      <w:divBdr>
        <w:top w:val="none" w:sz="0" w:space="0" w:color="auto"/>
        <w:left w:val="none" w:sz="0" w:space="0" w:color="auto"/>
        <w:bottom w:val="none" w:sz="0" w:space="0" w:color="auto"/>
        <w:right w:val="none" w:sz="0" w:space="0" w:color="auto"/>
      </w:divBdr>
    </w:div>
    <w:div w:id="1062369552">
      <w:bodyDiv w:val="1"/>
      <w:marLeft w:val="0"/>
      <w:marRight w:val="0"/>
      <w:marTop w:val="0"/>
      <w:marBottom w:val="0"/>
      <w:divBdr>
        <w:top w:val="none" w:sz="0" w:space="0" w:color="auto"/>
        <w:left w:val="none" w:sz="0" w:space="0" w:color="auto"/>
        <w:bottom w:val="none" w:sz="0" w:space="0" w:color="auto"/>
        <w:right w:val="none" w:sz="0" w:space="0" w:color="auto"/>
      </w:divBdr>
    </w:div>
    <w:div w:id="11898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15126.10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0020EC4-4FC3-4E06-8F51-C2270B9E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25643</Words>
  <Characters>146168</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Company>
  <LinksUpToDate>false</LinksUpToDate>
  <CharactersWithSpaces>171469</CharactersWithSpaces>
  <SharedDoc>false</SharedDoc>
  <HLinks>
    <vt:vector size="6" baseType="variant">
      <vt:variant>
        <vt:i4>1900638</vt:i4>
      </vt:variant>
      <vt:variant>
        <vt:i4>0</vt:i4>
      </vt:variant>
      <vt:variant>
        <vt:i4>0</vt:i4>
      </vt:variant>
      <vt:variant>
        <vt:i4>5</vt:i4>
      </vt:variant>
      <vt:variant>
        <vt:lpwstr>http://velizh/admin-smolensk.ru/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777</dc:creator>
  <cp:keywords/>
  <cp:lastModifiedBy>USER</cp:lastModifiedBy>
  <cp:revision>19</cp:revision>
  <cp:lastPrinted>2025-07-28T10:23:00Z</cp:lastPrinted>
  <dcterms:created xsi:type="dcterms:W3CDTF">2025-07-28T09:34:00Z</dcterms:created>
  <dcterms:modified xsi:type="dcterms:W3CDTF">2025-07-29T11:51:00Z</dcterms:modified>
</cp:coreProperties>
</file>