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785" w:rsidRDefault="00651785" w:rsidP="00651785">
      <w:pPr>
        <w:rPr>
          <w:sz w:val="28"/>
          <w:szCs w:val="28"/>
        </w:rPr>
      </w:pPr>
    </w:p>
    <w:p w:rsidR="00651785" w:rsidRDefault="00651785" w:rsidP="00651785">
      <w:pPr>
        <w:jc w:val="right"/>
        <w:rPr>
          <w:sz w:val="22"/>
          <w:szCs w:val="22"/>
        </w:rPr>
      </w:pPr>
    </w:p>
    <w:p w:rsidR="00651785" w:rsidRPr="00232FE6" w:rsidRDefault="00697DC2" w:rsidP="00651785">
      <w:pPr>
        <w:jc w:val="right"/>
        <w:rPr>
          <w:sz w:val="22"/>
          <w:szCs w:val="22"/>
        </w:rPr>
      </w:pPr>
      <w:r>
        <w:rPr>
          <w:sz w:val="22"/>
          <w:szCs w:val="22"/>
        </w:rPr>
        <w:t xml:space="preserve">В редакции  </w:t>
      </w:r>
      <w:r w:rsidR="00651785" w:rsidRPr="00232FE6">
        <w:rPr>
          <w:sz w:val="22"/>
          <w:szCs w:val="22"/>
        </w:rPr>
        <w:t xml:space="preserve"> </w:t>
      </w:r>
      <w:r>
        <w:rPr>
          <w:sz w:val="22"/>
          <w:szCs w:val="22"/>
        </w:rPr>
        <w:t>постановлений</w:t>
      </w:r>
      <w:r w:rsidR="00651785" w:rsidRPr="00232FE6">
        <w:rPr>
          <w:sz w:val="22"/>
          <w:szCs w:val="22"/>
        </w:rPr>
        <w:t xml:space="preserve"> Администрации</w:t>
      </w:r>
    </w:p>
    <w:p w:rsidR="00651785" w:rsidRDefault="00651785" w:rsidP="00651785">
      <w:pPr>
        <w:jc w:val="right"/>
        <w:rPr>
          <w:sz w:val="22"/>
          <w:szCs w:val="22"/>
        </w:rPr>
      </w:pPr>
      <w:r w:rsidRPr="00232FE6">
        <w:rPr>
          <w:sz w:val="22"/>
          <w:szCs w:val="22"/>
        </w:rPr>
        <w:t>муниципального образования</w:t>
      </w:r>
      <w:r w:rsidR="00697DC2">
        <w:rPr>
          <w:sz w:val="22"/>
          <w:szCs w:val="22"/>
        </w:rPr>
        <w:t xml:space="preserve"> </w:t>
      </w:r>
      <w:r w:rsidRPr="00232FE6">
        <w:rPr>
          <w:sz w:val="22"/>
          <w:szCs w:val="22"/>
        </w:rPr>
        <w:t>«Велижский район»</w:t>
      </w:r>
    </w:p>
    <w:p w:rsidR="00E1176A" w:rsidRPr="00E1176A" w:rsidRDefault="00E1176A" w:rsidP="00E1176A">
      <w:pPr>
        <w:jc w:val="right"/>
        <w:rPr>
          <w:color w:val="FF0000"/>
          <w:sz w:val="22"/>
          <w:szCs w:val="22"/>
        </w:rPr>
      </w:pPr>
      <w:r w:rsidRPr="00E1176A">
        <w:rPr>
          <w:color w:val="FF0000"/>
          <w:sz w:val="22"/>
          <w:szCs w:val="22"/>
        </w:rPr>
        <w:t>от   08.04.2024   №176</w:t>
      </w:r>
    </w:p>
    <w:p w:rsidR="00E1176A" w:rsidRDefault="00E1176A" w:rsidP="00651785">
      <w:pPr>
        <w:jc w:val="right"/>
        <w:rPr>
          <w:sz w:val="22"/>
          <w:szCs w:val="22"/>
        </w:rPr>
      </w:pPr>
    </w:p>
    <w:p w:rsidR="00587C03" w:rsidRDefault="00120526" w:rsidP="00651785">
      <w:pPr>
        <w:jc w:val="right"/>
        <w:rPr>
          <w:sz w:val="22"/>
          <w:szCs w:val="22"/>
          <w:highlight w:val="lightGray"/>
        </w:rPr>
      </w:pPr>
      <w:r w:rsidRPr="00120526">
        <w:rPr>
          <w:sz w:val="22"/>
          <w:szCs w:val="22"/>
          <w:highlight w:val="darkMagenta"/>
        </w:rPr>
        <w:t>от   24.04.2023   №203</w:t>
      </w:r>
    </w:p>
    <w:p w:rsidR="00E47CFE" w:rsidRDefault="00E47CFE" w:rsidP="00651785">
      <w:pPr>
        <w:jc w:val="right"/>
        <w:rPr>
          <w:sz w:val="22"/>
          <w:szCs w:val="22"/>
        </w:rPr>
      </w:pPr>
      <w:r w:rsidRPr="00E47CFE">
        <w:rPr>
          <w:sz w:val="22"/>
          <w:szCs w:val="22"/>
          <w:highlight w:val="lightGray"/>
        </w:rPr>
        <w:t>от   22.04.2022   №189</w:t>
      </w:r>
    </w:p>
    <w:p w:rsidR="00DE004D" w:rsidRDefault="00DE004D" w:rsidP="00651785">
      <w:pPr>
        <w:jc w:val="right"/>
        <w:rPr>
          <w:sz w:val="22"/>
          <w:szCs w:val="22"/>
        </w:rPr>
      </w:pPr>
      <w:r w:rsidRPr="008D3E8D">
        <w:rPr>
          <w:sz w:val="22"/>
          <w:szCs w:val="22"/>
          <w:highlight w:val="green"/>
        </w:rPr>
        <w:t xml:space="preserve">от  </w:t>
      </w:r>
      <w:r w:rsidR="008D3E8D">
        <w:rPr>
          <w:sz w:val="22"/>
          <w:szCs w:val="22"/>
          <w:highlight w:val="green"/>
        </w:rPr>
        <w:t>12</w:t>
      </w:r>
      <w:r w:rsidRPr="008D3E8D">
        <w:rPr>
          <w:sz w:val="22"/>
          <w:szCs w:val="22"/>
          <w:highlight w:val="green"/>
        </w:rPr>
        <w:t>.0</w:t>
      </w:r>
      <w:r w:rsidR="008D3E8D">
        <w:rPr>
          <w:sz w:val="22"/>
          <w:szCs w:val="22"/>
          <w:highlight w:val="green"/>
        </w:rPr>
        <w:t>4</w:t>
      </w:r>
      <w:r w:rsidRPr="008D3E8D">
        <w:rPr>
          <w:sz w:val="22"/>
          <w:szCs w:val="22"/>
          <w:highlight w:val="green"/>
        </w:rPr>
        <w:t>.202</w:t>
      </w:r>
      <w:r w:rsidR="008D3E8D">
        <w:rPr>
          <w:sz w:val="22"/>
          <w:szCs w:val="22"/>
          <w:highlight w:val="green"/>
        </w:rPr>
        <w:t>1</w:t>
      </w:r>
      <w:r w:rsidRPr="008D3E8D">
        <w:rPr>
          <w:sz w:val="22"/>
          <w:szCs w:val="22"/>
          <w:highlight w:val="green"/>
        </w:rPr>
        <w:t xml:space="preserve">   № 1</w:t>
      </w:r>
      <w:r w:rsidR="008D3E8D" w:rsidRPr="008D3E8D">
        <w:rPr>
          <w:sz w:val="22"/>
          <w:szCs w:val="22"/>
          <w:highlight w:val="green"/>
        </w:rPr>
        <w:t>66</w:t>
      </w:r>
    </w:p>
    <w:p w:rsidR="00D20B67" w:rsidRDefault="00D20B67" w:rsidP="00651785">
      <w:pPr>
        <w:jc w:val="right"/>
        <w:rPr>
          <w:sz w:val="22"/>
          <w:szCs w:val="22"/>
        </w:rPr>
      </w:pPr>
      <w:r w:rsidRPr="00D20B67">
        <w:rPr>
          <w:sz w:val="22"/>
          <w:szCs w:val="22"/>
          <w:highlight w:val="magenta"/>
        </w:rPr>
        <w:t>от  27.03.2020   № 144</w:t>
      </w:r>
    </w:p>
    <w:p w:rsidR="00BF10BF" w:rsidRDefault="00BF10BF" w:rsidP="00651785">
      <w:pPr>
        <w:jc w:val="right"/>
        <w:rPr>
          <w:sz w:val="22"/>
          <w:szCs w:val="22"/>
        </w:rPr>
      </w:pPr>
      <w:r w:rsidRPr="00BF10BF">
        <w:rPr>
          <w:sz w:val="22"/>
          <w:szCs w:val="22"/>
          <w:highlight w:val="red"/>
        </w:rPr>
        <w:t>от  02.04.2019   № 163</w:t>
      </w:r>
    </w:p>
    <w:p w:rsidR="0045429C" w:rsidRDefault="0045429C" w:rsidP="00651785">
      <w:pPr>
        <w:jc w:val="right"/>
        <w:rPr>
          <w:sz w:val="22"/>
          <w:szCs w:val="22"/>
        </w:rPr>
      </w:pPr>
      <w:r w:rsidRPr="0045429C">
        <w:rPr>
          <w:sz w:val="22"/>
          <w:szCs w:val="22"/>
          <w:highlight w:val="cyan"/>
        </w:rPr>
        <w:t>от  06.12.2018   № 572</w:t>
      </w:r>
    </w:p>
    <w:p w:rsidR="00CE61A6" w:rsidRDefault="00697DC2" w:rsidP="00651785">
      <w:pPr>
        <w:jc w:val="right"/>
        <w:rPr>
          <w:sz w:val="22"/>
          <w:szCs w:val="22"/>
        </w:rPr>
      </w:pPr>
      <w:r w:rsidRPr="002A2C65">
        <w:rPr>
          <w:sz w:val="22"/>
          <w:szCs w:val="22"/>
          <w:highlight w:val="yellow"/>
        </w:rPr>
        <w:t>от 20.08.2018   № 395</w:t>
      </w:r>
    </w:p>
    <w:p w:rsidR="00CE61A6" w:rsidRPr="00232FE6" w:rsidRDefault="00CE61A6" w:rsidP="00651785">
      <w:pPr>
        <w:jc w:val="right"/>
        <w:rPr>
          <w:sz w:val="22"/>
          <w:szCs w:val="22"/>
        </w:rPr>
      </w:pPr>
      <w:r w:rsidRPr="00CE61A6">
        <w:rPr>
          <w:sz w:val="22"/>
          <w:szCs w:val="22"/>
        </w:rPr>
        <w:t>от 05.04.2018   № 168</w:t>
      </w:r>
    </w:p>
    <w:p w:rsidR="00651785" w:rsidRPr="00232FE6" w:rsidRDefault="00651785" w:rsidP="00651785">
      <w:pPr>
        <w:jc w:val="right"/>
        <w:rPr>
          <w:sz w:val="22"/>
          <w:szCs w:val="22"/>
        </w:rPr>
      </w:pPr>
      <w:r w:rsidRPr="00232FE6">
        <w:rPr>
          <w:sz w:val="22"/>
          <w:szCs w:val="22"/>
        </w:rPr>
        <w:t xml:space="preserve">от </w:t>
      </w:r>
      <w:r w:rsidR="00EF29A6">
        <w:rPr>
          <w:sz w:val="22"/>
          <w:szCs w:val="22"/>
        </w:rPr>
        <w:t>30.03.2017</w:t>
      </w:r>
      <w:r w:rsidR="00CE61A6">
        <w:rPr>
          <w:sz w:val="22"/>
          <w:szCs w:val="22"/>
        </w:rPr>
        <w:t xml:space="preserve"> </w:t>
      </w:r>
      <w:r w:rsidRPr="00232FE6">
        <w:rPr>
          <w:sz w:val="22"/>
          <w:szCs w:val="22"/>
        </w:rPr>
        <w:t xml:space="preserve"> № </w:t>
      </w:r>
      <w:r w:rsidR="00EF29A6">
        <w:rPr>
          <w:sz w:val="22"/>
          <w:szCs w:val="22"/>
        </w:rPr>
        <w:t>192</w:t>
      </w:r>
    </w:p>
    <w:p w:rsidR="00651785" w:rsidRPr="00B70553" w:rsidRDefault="00B70553" w:rsidP="00B70553">
      <w:pPr>
        <w:jc w:val="right"/>
        <w:rPr>
          <w:rFonts w:eastAsia="Calibri"/>
          <w:b/>
          <w:sz w:val="22"/>
          <w:szCs w:val="22"/>
        </w:rPr>
      </w:pPr>
      <w:r w:rsidRPr="00B70553">
        <w:rPr>
          <w:sz w:val="22"/>
          <w:szCs w:val="22"/>
        </w:rPr>
        <w:t>от 07.04.2016    №223</w:t>
      </w:r>
    </w:p>
    <w:p w:rsidR="00651785" w:rsidRDefault="00651785" w:rsidP="00651785">
      <w:pPr>
        <w:jc w:val="center"/>
        <w:rPr>
          <w:rFonts w:eastAsia="Calibri"/>
          <w:b/>
          <w:sz w:val="22"/>
          <w:szCs w:val="22"/>
        </w:rPr>
      </w:pPr>
    </w:p>
    <w:p w:rsidR="00651785" w:rsidRDefault="00651785" w:rsidP="00651785">
      <w:pPr>
        <w:jc w:val="center"/>
        <w:rPr>
          <w:rFonts w:eastAsia="Calibri"/>
          <w:b/>
          <w:sz w:val="22"/>
          <w:szCs w:val="22"/>
        </w:rPr>
      </w:pPr>
    </w:p>
    <w:p w:rsidR="00651785" w:rsidRDefault="00651785" w:rsidP="00651785">
      <w:pPr>
        <w:jc w:val="center"/>
        <w:rPr>
          <w:rFonts w:eastAsia="Calibri"/>
          <w:b/>
          <w:sz w:val="22"/>
          <w:szCs w:val="22"/>
        </w:rPr>
      </w:pPr>
    </w:p>
    <w:p w:rsidR="00651785" w:rsidRDefault="00651785" w:rsidP="00651785">
      <w:pPr>
        <w:jc w:val="center"/>
        <w:rPr>
          <w:b/>
          <w:caps/>
          <w:sz w:val="28"/>
          <w:szCs w:val="28"/>
        </w:rPr>
      </w:pPr>
    </w:p>
    <w:p w:rsidR="00651785" w:rsidRDefault="00651785" w:rsidP="00651785">
      <w:pPr>
        <w:jc w:val="center"/>
        <w:rPr>
          <w:b/>
          <w:caps/>
          <w:sz w:val="28"/>
          <w:szCs w:val="28"/>
        </w:rPr>
      </w:pPr>
    </w:p>
    <w:p w:rsidR="00651785" w:rsidRDefault="00651785" w:rsidP="00651785">
      <w:pPr>
        <w:jc w:val="center"/>
        <w:rPr>
          <w:b/>
          <w:caps/>
          <w:sz w:val="28"/>
          <w:szCs w:val="28"/>
        </w:rPr>
      </w:pPr>
    </w:p>
    <w:p w:rsidR="00651785" w:rsidRDefault="00651785" w:rsidP="00651785">
      <w:pPr>
        <w:jc w:val="center"/>
        <w:rPr>
          <w:b/>
          <w:caps/>
          <w:sz w:val="28"/>
          <w:szCs w:val="28"/>
        </w:rPr>
      </w:pPr>
    </w:p>
    <w:p w:rsidR="00651785" w:rsidRDefault="00651785" w:rsidP="00651785">
      <w:pPr>
        <w:jc w:val="center"/>
        <w:rPr>
          <w:b/>
          <w:caps/>
          <w:sz w:val="28"/>
          <w:szCs w:val="28"/>
        </w:rPr>
      </w:pPr>
    </w:p>
    <w:p w:rsidR="00651785" w:rsidRDefault="00651785" w:rsidP="00651785">
      <w:pPr>
        <w:jc w:val="center"/>
        <w:rPr>
          <w:b/>
          <w:caps/>
          <w:sz w:val="28"/>
          <w:szCs w:val="28"/>
        </w:rPr>
      </w:pPr>
      <w:r>
        <w:rPr>
          <w:b/>
          <w:caps/>
          <w:sz w:val="28"/>
          <w:szCs w:val="28"/>
        </w:rPr>
        <w:t xml:space="preserve"> </w:t>
      </w:r>
    </w:p>
    <w:p w:rsidR="00651785" w:rsidRDefault="00651785" w:rsidP="00651785">
      <w:pPr>
        <w:jc w:val="center"/>
        <w:rPr>
          <w:b/>
          <w:caps/>
          <w:sz w:val="28"/>
          <w:szCs w:val="28"/>
        </w:rPr>
      </w:pPr>
      <w:r>
        <w:rPr>
          <w:b/>
          <w:caps/>
          <w:sz w:val="28"/>
          <w:szCs w:val="28"/>
        </w:rPr>
        <w:t>АКТУАЛ</w:t>
      </w:r>
      <w:r w:rsidR="00697DC2">
        <w:rPr>
          <w:b/>
          <w:caps/>
          <w:sz w:val="28"/>
          <w:szCs w:val="28"/>
        </w:rPr>
        <w:t>ьная</w:t>
      </w:r>
    </w:p>
    <w:p w:rsidR="00651785" w:rsidRDefault="00651785" w:rsidP="00651785">
      <w:pPr>
        <w:jc w:val="center"/>
        <w:rPr>
          <w:b/>
          <w:caps/>
          <w:sz w:val="28"/>
          <w:szCs w:val="28"/>
        </w:rPr>
      </w:pPr>
      <w:r>
        <w:rPr>
          <w:b/>
          <w:caps/>
          <w:sz w:val="28"/>
          <w:szCs w:val="28"/>
        </w:rPr>
        <w:t>СХЕМа ТЕПЛОСНАБЖЕНИЯ муниципального образования</w:t>
      </w:r>
    </w:p>
    <w:p w:rsidR="00651785" w:rsidRDefault="00651785" w:rsidP="00651785">
      <w:pPr>
        <w:jc w:val="center"/>
        <w:rPr>
          <w:b/>
          <w:caps/>
          <w:sz w:val="28"/>
          <w:szCs w:val="28"/>
        </w:rPr>
      </w:pPr>
      <w:r>
        <w:rPr>
          <w:b/>
          <w:caps/>
          <w:sz w:val="28"/>
          <w:szCs w:val="28"/>
        </w:rPr>
        <w:t xml:space="preserve">ВЕЛИЖСКОЕ ГОРОДСКОЕ ПОСЕЛЕНИЕ </w:t>
      </w:r>
    </w:p>
    <w:p w:rsidR="00B70553" w:rsidRDefault="00B70553" w:rsidP="00651785">
      <w:pPr>
        <w:jc w:val="center"/>
        <w:rPr>
          <w:b/>
          <w:caps/>
          <w:sz w:val="28"/>
          <w:szCs w:val="28"/>
        </w:rPr>
      </w:pPr>
    </w:p>
    <w:p w:rsidR="00B70553" w:rsidRPr="00B70553" w:rsidRDefault="00B70553" w:rsidP="00B70553">
      <w:pPr>
        <w:jc w:val="center"/>
        <w:rPr>
          <w:b/>
          <w:sz w:val="28"/>
          <w:szCs w:val="28"/>
        </w:rPr>
      </w:pPr>
      <w:proofErr w:type="gramStart"/>
      <w:r>
        <w:rPr>
          <w:b/>
          <w:sz w:val="28"/>
          <w:szCs w:val="28"/>
        </w:rPr>
        <w:t>(</w:t>
      </w:r>
      <w:r w:rsidR="00C9213F">
        <w:rPr>
          <w:b/>
          <w:sz w:val="28"/>
          <w:szCs w:val="28"/>
        </w:rPr>
        <w:t xml:space="preserve">схема </w:t>
      </w:r>
      <w:r>
        <w:rPr>
          <w:b/>
          <w:sz w:val="28"/>
          <w:szCs w:val="28"/>
        </w:rPr>
        <w:t xml:space="preserve">утверждена </w:t>
      </w:r>
      <w:r w:rsidRPr="00B70553">
        <w:rPr>
          <w:b/>
          <w:sz w:val="28"/>
          <w:szCs w:val="28"/>
        </w:rPr>
        <w:t>постановлени</w:t>
      </w:r>
      <w:r>
        <w:rPr>
          <w:b/>
          <w:sz w:val="28"/>
          <w:szCs w:val="28"/>
        </w:rPr>
        <w:t>ем</w:t>
      </w:r>
      <w:r w:rsidRPr="00B70553">
        <w:rPr>
          <w:b/>
          <w:sz w:val="28"/>
          <w:szCs w:val="28"/>
        </w:rPr>
        <w:t xml:space="preserve"> Администрации</w:t>
      </w:r>
      <w:proofErr w:type="gramEnd"/>
    </w:p>
    <w:p w:rsidR="00B70553" w:rsidRDefault="00B70553" w:rsidP="00B70553">
      <w:pPr>
        <w:jc w:val="center"/>
        <w:rPr>
          <w:b/>
          <w:sz w:val="28"/>
          <w:szCs w:val="28"/>
        </w:rPr>
      </w:pPr>
      <w:r w:rsidRPr="00B70553">
        <w:rPr>
          <w:b/>
          <w:sz w:val="28"/>
          <w:szCs w:val="28"/>
        </w:rPr>
        <w:t>муниципального образования «Велижский район»</w:t>
      </w:r>
      <w:r>
        <w:rPr>
          <w:b/>
          <w:sz w:val="28"/>
          <w:szCs w:val="28"/>
        </w:rPr>
        <w:t xml:space="preserve"> </w:t>
      </w:r>
    </w:p>
    <w:p w:rsidR="00651785" w:rsidRDefault="00B70553" w:rsidP="00B70553">
      <w:pPr>
        <w:jc w:val="center"/>
        <w:rPr>
          <w:b/>
          <w:sz w:val="28"/>
          <w:szCs w:val="28"/>
        </w:rPr>
      </w:pPr>
      <w:r w:rsidRPr="00B70553">
        <w:rPr>
          <w:b/>
          <w:sz w:val="28"/>
          <w:szCs w:val="28"/>
        </w:rPr>
        <w:t>от 21.11.2013 №765</w:t>
      </w:r>
      <w:r>
        <w:rPr>
          <w:b/>
          <w:sz w:val="28"/>
          <w:szCs w:val="28"/>
        </w:rPr>
        <w:t>)</w:t>
      </w:r>
    </w:p>
    <w:p w:rsidR="00651785" w:rsidRDefault="00651785" w:rsidP="00651785">
      <w:pPr>
        <w:jc w:val="both"/>
        <w:rPr>
          <w:b/>
          <w:sz w:val="28"/>
          <w:szCs w:val="28"/>
        </w:rPr>
      </w:pPr>
    </w:p>
    <w:p w:rsidR="00651785" w:rsidRDefault="00651785" w:rsidP="00651785">
      <w:pPr>
        <w:jc w:val="both"/>
        <w:rPr>
          <w:b/>
          <w:sz w:val="28"/>
          <w:szCs w:val="28"/>
        </w:rPr>
      </w:pPr>
    </w:p>
    <w:p w:rsidR="00651785" w:rsidRDefault="00651785" w:rsidP="00651785">
      <w:pPr>
        <w:jc w:val="both"/>
        <w:rPr>
          <w:b/>
          <w:sz w:val="28"/>
          <w:szCs w:val="28"/>
        </w:rPr>
      </w:pPr>
    </w:p>
    <w:p w:rsidR="00651785" w:rsidRDefault="00651785" w:rsidP="00651785">
      <w:pPr>
        <w:jc w:val="both"/>
        <w:rPr>
          <w:b/>
          <w:sz w:val="28"/>
          <w:szCs w:val="28"/>
        </w:rPr>
      </w:pPr>
    </w:p>
    <w:p w:rsidR="00651785" w:rsidRDefault="00651785" w:rsidP="00651785">
      <w:pPr>
        <w:jc w:val="both"/>
        <w:rPr>
          <w:b/>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both"/>
        <w:rPr>
          <w:sz w:val="28"/>
          <w:szCs w:val="28"/>
        </w:rPr>
      </w:pPr>
    </w:p>
    <w:p w:rsidR="00651785" w:rsidRDefault="00651785" w:rsidP="00651785">
      <w:pPr>
        <w:jc w:val="center"/>
        <w:rPr>
          <w:sz w:val="28"/>
          <w:szCs w:val="28"/>
        </w:rPr>
      </w:pPr>
      <w:r>
        <w:rPr>
          <w:sz w:val="28"/>
          <w:szCs w:val="28"/>
        </w:rPr>
        <w:t>г. ВЕЛИЖ</w:t>
      </w:r>
    </w:p>
    <w:p w:rsidR="00651785" w:rsidRDefault="0081688B" w:rsidP="00651785">
      <w:pPr>
        <w:jc w:val="center"/>
        <w:rPr>
          <w:sz w:val="28"/>
          <w:szCs w:val="28"/>
        </w:rPr>
      </w:pPr>
      <w:r>
        <w:rPr>
          <w:sz w:val="28"/>
          <w:szCs w:val="28"/>
        </w:rPr>
        <w:t>апрель</w:t>
      </w:r>
      <w:r w:rsidR="00BF10BF">
        <w:rPr>
          <w:sz w:val="28"/>
          <w:szCs w:val="28"/>
        </w:rPr>
        <w:t xml:space="preserve"> 20</w:t>
      </w:r>
      <w:r w:rsidR="00D20B67">
        <w:rPr>
          <w:sz w:val="28"/>
          <w:szCs w:val="28"/>
        </w:rPr>
        <w:t>2</w:t>
      </w:r>
      <w:r w:rsidR="00120526">
        <w:rPr>
          <w:sz w:val="28"/>
          <w:szCs w:val="28"/>
        </w:rPr>
        <w:t>3</w:t>
      </w:r>
      <w:r w:rsidR="00651785">
        <w:rPr>
          <w:sz w:val="28"/>
          <w:szCs w:val="28"/>
        </w:rPr>
        <w:t xml:space="preserve"> год</w:t>
      </w:r>
    </w:p>
    <w:p w:rsidR="00651785" w:rsidRDefault="00651785" w:rsidP="00651785">
      <w:pPr>
        <w:jc w:val="center"/>
        <w:rPr>
          <w:rFonts w:eastAsia="Calibri"/>
          <w:b/>
          <w:sz w:val="22"/>
          <w:szCs w:val="22"/>
        </w:rPr>
      </w:pPr>
    </w:p>
    <w:p w:rsidR="00651785" w:rsidRDefault="00651785" w:rsidP="00651785">
      <w:pPr>
        <w:jc w:val="center"/>
        <w:rPr>
          <w:rFonts w:eastAsia="Calibri"/>
          <w:sz w:val="22"/>
          <w:szCs w:val="22"/>
        </w:rPr>
      </w:pPr>
    </w:p>
    <w:p w:rsidR="00E97728" w:rsidRDefault="00E97728" w:rsidP="00232FE6">
      <w:pPr>
        <w:jc w:val="center"/>
        <w:rPr>
          <w:rFonts w:eastAsia="Calibri"/>
          <w:sz w:val="22"/>
          <w:szCs w:val="22"/>
        </w:rPr>
      </w:pPr>
    </w:p>
    <w:p w:rsidR="00E97728" w:rsidRDefault="00E97728" w:rsidP="00232FE6">
      <w:pPr>
        <w:jc w:val="center"/>
        <w:rPr>
          <w:rFonts w:eastAsia="Calibri"/>
          <w:sz w:val="22"/>
          <w:szCs w:val="22"/>
        </w:rPr>
      </w:pPr>
    </w:p>
    <w:p w:rsidR="00E97728" w:rsidRDefault="00E97728" w:rsidP="00232FE6">
      <w:pPr>
        <w:jc w:val="center"/>
        <w:rPr>
          <w:rFonts w:eastAsia="Calibri"/>
          <w:sz w:val="22"/>
          <w:szCs w:val="22"/>
        </w:rPr>
      </w:pPr>
    </w:p>
    <w:p w:rsidR="00E97728" w:rsidRDefault="00E97728" w:rsidP="00232FE6">
      <w:pPr>
        <w:jc w:val="center"/>
        <w:rPr>
          <w:rFonts w:eastAsia="Calibri"/>
          <w:sz w:val="22"/>
          <w:szCs w:val="22"/>
        </w:rPr>
      </w:pPr>
    </w:p>
    <w:p w:rsidR="00232FE6" w:rsidRPr="00232FE6" w:rsidRDefault="00232FE6" w:rsidP="00232FE6">
      <w:pPr>
        <w:jc w:val="center"/>
        <w:rPr>
          <w:rFonts w:eastAsia="Calibri"/>
          <w:sz w:val="22"/>
          <w:szCs w:val="22"/>
        </w:rPr>
      </w:pPr>
      <w:r w:rsidRPr="00232FE6">
        <w:rPr>
          <w:rFonts w:eastAsia="Calibri"/>
          <w:sz w:val="22"/>
          <w:szCs w:val="22"/>
        </w:rPr>
        <w:t>СОДЕРЖАНИЕ</w:t>
      </w:r>
    </w:p>
    <w:p w:rsidR="00232FE6" w:rsidRPr="00232FE6" w:rsidRDefault="00232FE6" w:rsidP="00232FE6">
      <w:pPr>
        <w:spacing w:line="360" w:lineRule="auto"/>
        <w:jc w:val="center"/>
        <w:rPr>
          <w:b/>
          <w:sz w:val="28"/>
          <w:szCs w:val="28"/>
        </w:rPr>
      </w:pPr>
    </w:p>
    <w:tbl>
      <w:tblPr>
        <w:tblW w:w="0" w:type="auto"/>
        <w:tblLook w:val="04A0" w:firstRow="1" w:lastRow="0" w:firstColumn="1" w:lastColumn="0" w:noHBand="0" w:noVBand="1"/>
      </w:tblPr>
      <w:tblGrid>
        <w:gridCol w:w="9277"/>
        <w:gridCol w:w="1003"/>
      </w:tblGrid>
      <w:tr w:rsidR="00232FE6" w:rsidRPr="00232FE6" w:rsidTr="00F9330C">
        <w:trPr>
          <w:trHeight w:val="2910"/>
        </w:trPr>
        <w:tc>
          <w:tcPr>
            <w:tcW w:w="9662" w:type="dxa"/>
            <w:vAlign w:val="center"/>
          </w:tcPr>
          <w:p w:rsidR="00232FE6" w:rsidRDefault="00232FE6" w:rsidP="00F9330C">
            <w:pPr>
              <w:spacing w:line="360" w:lineRule="auto"/>
              <w:jc w:val="both"/>
              <w:rPr>
                <w:sz w:val="28"/>
                <w:szCs w:val="28"/>
              </w:rPr>
            </w:pPr>
            <w:r>
              <w:rPr>
                <w:sz w:val="28"/>
                <w:szCs w:val="28"/>
              </w:rPr>
              <w:t>Введение «</w:t>
            </w:r>
            <w:r w:rsidRPr="00232FE6">
              <w:rPr>
                <w:sz w:val="28"/>
                <w:szCs w:val="28"/>
              </w:rPr>
              <w:t>Основание для проведения актуализации схемы теплоснабжения муниципального образования</w:t>
            </w:r>
            <w:r>
              <w:rPr>
                <w:sz w:val="28"/>
                <w:szCs w:val="28"/>
              </w:rPr>
              <w:t xml:space="preserve"> Велижское городское поселение на 20</w:t>
            </w:r>
            <w:r w:rsidR="00BF10BF">
              <w:rPr>
                <w:sz w:val="28"/>
                <w:szCs w:val="28"/>
              </w:rPr>
              <w:t>2</w:t>
            </w:r>
            <w:r w:rsidR="00120526">
              <w:rPr>
                <w:sz w:val="28"/>
                <w:szCs w:val="28"/>
              </w:rPr>
              <w:t>4</w:t>
            </w:r>
            <w:r>
              <w:rPr>
                <w:sz w:val="28"/>
                <w:szCs w:val="28"/>
              </w:rPr>
              <w:t xml:space="preserve"> год»</w:t>
            </w:r>
          </w:p>
          <w:p w:rsidR="00232FE6" w:rsidRPr="00232FE6" w:rsidRDefault="00232FE6" w:rsidP="00F9330C">
            <w:pPr>
              <w:spacing w:line="360" w:lineRule="auto"/>
              <w:jc w:val="both"/>
              <w:rPr>
                <w:sz w:val="28"/>
                <w:szCs w:val="28"/>
              </w:rPr>
            </w:pPr>
            <w:r w:rsidRPr="00232FE6">
              <w:rPr>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1024" w:type="dxa"/>
            <w:vAlign w:val="center"/>
          </w:tcPr>
          <w:p w:rsidR="00104321" w:rsidRDefault="00104321" w:rsidP="00F9330C">
            <w:pPr>
              <w:spacing w:line="360" w:lineRule="auto"/>
              <w:jc w:val="center"/>
              <w:rPr>
                <w:sz w:val="28"/>
                <w:szCs w:val="28"/>
              </w:rPr>
            </w:pPr>
          </w:p>
          <w:p w:rsidR="00104321" w:rsidRDefault="00104321" w:rsidP="00F9330C">
            <w:pPr>
              <w:spacing w:line="360" w:lineRule="auto"/>
              <w:jc w:val="center"/>
              <w:rPr>
                <w:sz w:val="28"/>
                <w:szCs w:val="28"/>
              </w:rPr>
            </w:pPr>
          </w:p>
          <w:p w:rsidR="00104321" w:rsidRDefault="00104321" w:rsidP="00F9330C">
            <w:pPr>
              <w:spacing w:line="360" w:lineRule="auto"/>
              <w:rPr>
                <w:sz w:val="28"/>
                <w:szCs w:val="28"/>
              </w:rPr>
            </w:pPr>
          </w:p>
          <w:p w:rsidR="00104321" w:rsidRDefault="00104321" w:rsidP="00F9330C">
            <w:pPr>
              <w:spacing w:line="360" w:lineRule="auto"/>
              <w:jc w:val="center"/>
              <w:rPr>
                <w:sz w:val="28"/>
                <w:szCs w:val="28"/>
              </w:rPr>
            </w:pPr>
          </w:p>
          <w:p w:rsidR="00232FE6" w:rsidRPr="00232FE6" w:rsidRDefault="00232FE6" w:rsidP="00F9330C">
            <w:pPr>
              <w:spacing w:line="360" w:lineRule="auto"/>
              <w:jc w:val="center"/>
              <w:rPr>
                <w:sz w:val="28"/>
                <w:szCs w:val="28"/>
              </w:rPr>
            </w:pPr>
            <w:r w:rsidRPr="00232FE6">
              <w:rPr>
                <w:sz w:val="28"/>
                <w:szCs w:val="28"/>
              </w:rPr>
              <w:t>3</w:t>
            </w:r>
          </w:p>
        </w:tc>
      </w:tr>
      <w:tr w:rsidR="00232FE6" w:rsidRPr="00232FE6" w:rsidTr="00F9330C">
        <w:trPr>
          <w:trHeight w:val="975"/>
        </w:trPr>
        <w:tc>
          <w:tcPr>
            <w:tcW w:w="9662" w:type="dxa"/>
            <w:vAlign w:val="center"/>
          </w:tcPr>
          <w:p w:rsidR="00232FE6" w:rsidRPr="00232FE6" w:rsidRDefault="00232FE6" w:rsidP="00F9330C">
            <w:pPr>
              <w:spacing w:line="360" w:lineRule="auto"/>
              <w:jc w:val="both"/>
              <w:rPr>
                <w:sz w:val="28"/>
                <w:szCs w:val="28"/>
              </w:rPr>
            </w:pPr>
            <w:bookmarkStart w:id="0" w:name="_Toc337658231"/>
            <w:bookmarkStart w:id="1" w:name="_Toc338244338"/>
            <w:r w:rsidRPr="00232FE6">
              <w:rPr>
                <w:sz w:val="28"/>
                <w:szCs w:val="28"/>
              </w:rPr>
              <w:t>Раздел 2. Перспективные балансы располагаемой тепловой мощности источников тепловой энергии и тепловой нагрузки потребителей</w:t>
            </w:r>
            <w:bookmarkEnd w:id="0"/>
            <w:bookmarkEnd w:id="1"/>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13</w:t>
            </w:r>
          </w:p>
        </w:tc>
      </w:tr>
      <w:tr w:rsidR="00232FE6" w:rsidRPr="00232FE6" w:rsidTr="00F9330C">
        <w:trPr>
          <w:trHeight w:val="488"/>
        </w:trPr>
        <w:tc>
          <w:tcPr>
            <w:tcW w:w="9662" w:type="dxa"/>
            <w:vAlign w:val="center"/>
          </w:tcPr>
          <w:p w:rsidR="00232FE6" w:rsidRPr="00232FE6" w:rsidRDefault="00232FE6" w:rsidP="00F9330C">
            <w:pPr>
              <w:keepNext/>
              <w:widowControl w:val="0"/>
              <w:tabs>
                <w:tab w:val="left" w:pos="567"/>
                <w:tab w:val="left" w:pos="1100"/>
              </w:tabs>
              <w:suppressAutoHyphens/>
              <w:autoSpaceDE w:val="0"/>
              <w:autoSpaceDN w:val="0"/>
              <w:adjustRightInd w:val="0"/>
              <w:spacing w:line="360" w:lineRule="auto"/>
              <w:rPr>
                <w:sz w:val="28"/>
                <w:szCs w:val="28"/>
              </w:rPr>
            </w:pPr>
            <w:r w:rsidRPr="00232FE6">
              <w:rPr>
                <w:rFonts w:ascii="Times New Roman CYR" w:hAnsi="Times New Roman CYR" w:cs="Times New Roman CYR"/>
                <w:bCs/>
                <w:sz w:val="28"/>
                <w:szCs w:val="28"/>
              </w:rPr>
              <w:t>Раздел 3. Перспективные балансы теплоносителя</w:t>
            </w:r>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45</w:t>
            </w:r>
          </w:p>
        </w:tc>
      </w:tr>
      <w:tr w:rsidR="00232FE6" w:rsidRPr="00232FE6" w:rsidTr="00F9330C">
        <w:trPr>
          <w:trHeight w:val="958"/>
        </w:trPr>
        <w:tc>
          <w:tcPr>
            <w:tcW w:w="9662" w:type="dxa"/>
            <w:vAlign w:val="center"/>
          </w:tcPr>
          <w:p w:rsidR="00232FE6" w:rsidRPr="00232FE6" w:rsidRDefault="00232FE6" w:rsidP="00F9330C">
            <w:pPr>
              <w:spacing w:line="360" w:lineRule="auto"/>
              <w:jc w:val="both"/>
              <w:rPr>
                <w:sz w:val="28"/>
                <w:szCs w:val="28"/>
              </w:rPr>
            </w:pPr>
            <w:bookmarkStart w:id="2" w:name="_Toc337658239"/>
            <w:bookmarkStart w:id="3" w:name="_Toc338244346"/>
            <w:r w:rsidRPr="00232FE6">
              <w:rPr>
                <w:sz w:val="28"/>
                <w:szCs w:val="28"/>
              </w:rPr>
              <w:t>Раздел 4. Предложения по строительству, реконструкции и техническому перевооружению источников тепловой энергии</w:t>
            </w:r>
            <w:bookmarkEnd w:id="2"/>
            <w:bookmarkEnd w:id="3"/>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57</w:t>
            </w:r>
          </w:p>
        </w:tc>
      </w:tr>
      <w:tr w:rsidR="00232FE6" w:rsidRPr="00232FE6" w:rsidTr="00F9330C">
        <w:trPr>
          <w:trHeight w:val="975"/>
        </w:trPr>
        <w:tc>
          <w:tcPr>
            <w:tcW w:w="9662" w:type="dxa"/>
            <w:vAlign w:val="center"/>
          </w:tcPr>
          <w:p w:rsidR="00232FE6" w:rsidRPr="00232FE6" w:rsidRDefault="00232FE6" w:rsidP="00F9330C">
            <w:pPr>
              <w:keepNext/>
              <w:tabs>
                <w:tab w:val="left" w:pos="1100"/>
              </w:tabs>
              <w:suppressAutoHyphens/>
              <w:spacing w:line="360" w:lineRule="auto"/>
              <w:jc w:val="both"/>
              <w:outlineLvl w:val="0"/>
              <w:rPr>
                <w:rFonts w:ascii="Cambria" w:hAnsi="Cambria"/>
                <w:bCs/>
                <w:kern w:val="32"/>
                <w:sz w:val="28"/>
                <w:szCs w:val="28"/>
              </w:rPr>
            </w:pPr>
            <w:bookmarkStart w:id="4" w:name="_Toc337658251"/>
            <w:bookmarkStart w:id="5" w:name="_Toc338244358"/>
            <w:bookmarkStart w:id="6" w:name="_Toc365555057"/>
            <w:bookmarkStart w:id="7" w:name="_Toc366488321"/>
            <w:bookmarkStart w:id="8" w:name="_Toc366488338"/>
            <w:bookmarkStart w:id="9" w:name="_Toc366837396"/>
            <w:bookmarkStart w:id="10" w:name="_Toc366837453"/>
            <w:r w:rsidRPr="00232FE6">
              <w:rPr>
                <w:bCs/>
                <w:kern w:val="32"/>
                <w:sz w:val="28"/>
                <w:szCs w:val="28"/>
              </w:rPr>
              <w:t>Раздел 5.  Предложения по строительству и реконструкции тепловых сетей</w:t>
            </w:r>
            <w:bookmarkEnd w:id="4"/>
            <w:bookmarkEnd w:id="5"/>
            <w:bookmarkEnd w:id="6"/>
            <w:bookmarkEnd w:id="7"/>
            <w:bookmarkEnd w:id="8"/>
            <w:bookmarkEnd w:id="9"/>
            <w:bookmarkEnd w:id="10"/>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76</w:t>
            </w:r>
          </w:p>
        </w:tc>
      </w:tr>
      <w:tr w:rsidR="00232FE6" w:rsidRPr="00232FE6" w:rsidTr="00F9330C">
        <w:trPr>
          <w:trHeight w:val="488"/>
        </w:trPr>
        <w:tc>
          <w:tcPr>
            <w:tcW w:w="9662" w:type="dxa"/>
            <w:vAlign w:val="center"/>
          </w:tcPr>
          <w:p w:rsidR="00232FE6" w:rsidRPr="00232FE6" w:rsidRDefault="00232FE6" w:rsidP="00F9330C">
            <w:pPr>
              <w:keepNext/>
              <w:tabs>
                <w:tab w:val="left" w:pos="1100"/>
              </w:tabs>
              <w:suppressAutoHyphens/>
              <w:spacing w:line="360" w:lineRule="auto"/>
              <w:outlineLvl w:val="0"/>
              <w:rPr>
                <w:rFonts w:ascii="Cambria" w:hAnsi="Cambria"/>
                <w:bCs/>
                <w:kern w:val="32"/>
                <w:sz w:val="28"/>
                <w:szCs w:val="28"/>
              </w:rPr>
            </w:pPr>
            <w:bookmarkStart w:id="11" w:name="_Toc337658257"/>
            <w:bookmarkStart w:id="12" w:name="_Toc338244364"/>
            <w:bookmarkStart w:id="13" w:name="_Toc365555058"/>
            <w:bookmarkStart w:id="14" w:name="_Toc366488322"/>
            <w:bookmarkStart w:id="15" w:name="_Toc366488339"/>
            <w:bookmarkStart w:id="16" w:name="_Toc366837397"/>
            <w:bookmarkStart w:id="17" w:name="_Toc366837454"/>
            <w:r w:rsidRPr="00232FE6">
              <w:rPr>
                <w:bCs/>
                <w:kern w:val="32"/>
                <w:sz w:val="28"/>
                <w:szCs w:val="28"/>
              </w:rPr>
              <w:t>Раздел 6. Перспективные топливные балансы</w:t>
            </w:r>
            <w:bookmarkEnd w:id="11"/>
            <w:bookmarkEnd w:id="12"/>
            <w:bookmarkEnd w:id="13"/>
            <w:bookmarkEnd w:id="14"/>
            <w:bookmarkEnd w:id="15"/>
            <w:bookmarkEnd w:id="16"/>
            <w:bookmarkEnd w:id="17"/>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85</w:t>
            </w:r>
          </w:p>
        </w:tc>
      </w:tr>
      <w:tr w:rsidR="00232FE6" w:rsidRPr="00232FE6" w:rsidTr="00F9330C">
        <w:trPr>
          <w:trHeight w:val="975"/>
        </w:trPr>
        <w:tc>
          <w:tcPr>
            <w:tcW w:w="9662" w:type="dxa"/>
            <w:vAlign w:val="center"/>
          </w:tcPr>
          <w:p w:rsidR="00232FE6" w:rsidRPr="00232FE6" w:rsidRDefault="00232FE6" w:rsidP="00F9330C">
            <w:pPr>
              <w:keepNext/>
              <w:tabs>
                <w:tab w:val="left" w:pos="1100"/>
              </w:tabs>
              <w:suppressAutoHyphens/>
              <w:spacing w:line="360" w:lineRule="auto"/>
              <w:outlineLvl w:val="0"/>
              <w:rPr>
                <w:rFonts w:ascii="Cambria" w:hAnsi="Cambria"/>
                <w:bCs/>
                <w:kern w:val="32"/>
                <w:sz w:val="28"/>
                <w:szCs w:val="28"/>
              </w:rPr>
            </w:pPr>
            <w:bookmarkStart w:id="18" w:name="_Toc337658258"/>
            <w:bookmarkStart w:id="19" w:name="_Toc338244365"/>
            <w:bookmarkStart w:id="20" w:name="_Toc365555059"/>
            <w:bookmarkStart w:id="21" w:name="_Toc366488323"/>
            <w:bookmarkStart w:id="22" w:name="_Toc366488340"/>
            <w:bookmarkStart w:id="23" w:name="_Toc366837398"/>
            <w:bookmarkStart w:id="24" w:name="_Toc366837455"/>
            <w:r w:rsidRPr="00232FE6">
              <w:rPr>
                <w:bCs/>
                <w:kern w:val="32"/>
                <w:sz w:val="28"/>
                <w:szCs w:val="28"/>
              </w:rPr>
              <w:t>Раздел 7. Инвестиции в строительство, реконструкцию и техническое перевооружение</w:t>
            </w:r>
            <w:bookmarkEnd w:id="18"/>
            <w:bookmarkEnd w:id="19"/>
            <w:bookmarkEnd w:id="20"/>
            <w:bookmarkEnd w:id="21"/>
            <w:bookmarkEnd w:id="22"/>
            <w:bookmarkEnd w:id="23"/>
            <w:bookmarkEnd w:id="24"/>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93</w:t>
            </w:r>
          </w:p>
        </w:tc>
      </w:tr>
      <w:tr w:rsidR="00232FE6" w:rsidRPr="00232FE6" w:rsidTr="00F9330C">
        <w:trPr>
          <w:trHeight w:val="958"/>
        </w:trPr>
        <w:tc>
          <w:tcPr>
            <w:tcW w:w="9662" w:type="dxa"/>
            <w:vAlign w:val="center"/>
          </w:tcPr>
          <w:p w:rsidR="00232FE6" w:rsidRPr="00232FE6" w:rsidRDefault="00232FE6" w:rsidP="00F9330C">
            <w:pPr>
              <w:autoSpaceDE w:val="0"/>
              <w:autoSpaceDN w:val="0"/>
              <w:adjustRightInd w:val="0"/>
              <w:spacing w:line="360" w:lineRule="auto"/>
              <w:jc w:val="both"/>
              <w:rPr>
                <w:sz w:val="28"/>
                <w:szCs w:val="28"/>
              </w:rPr>
            </w:pPr>
            <w:r w:rsidRPr="00232FE6">
              <w:rPr>
                <w:bCs/>
                <w:sz w:val="28"/>
                <w:szCs w:val="28"/>
              </w:rPr>
              <w:t>Раздел 8. Решение об определении единой теплоснабжающей организации (организаций)</w:t>
            </w:r>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154</w:t>
            </w:r>
          </w:p>
        </w:tc>
      </w:tr>
      <w:tr w:rsidR="00232FE6" w:rsidRPr="00232FE6" w:rsidTr="00F9330C">
        <w:trPr>
          <w:trHeight w:val="1093"/>
        </w:trPr>
        <w:tc>
          <w:tcPr>
            <w:tcW w:w="9662" w:type="dxa"/>
            <w:vAlign w:val="center"/>
          </w:tcPr>
          <w:p w:rsidR="00232FE6" w:rsidRPr="00232FE6" w:rsidRDefault="00232FE6" w:rsidP="00F9330C">
            <w:pPr>
              <w:keepNext/>
              <w:tabs>
                <w:tab w:val="left" w:pos="1100"/>
              </w:tabs>
              <w:suppressAutoHyphens/>
              <w:spacing w:line="360" w:lineRule="auto"/>
              <w:outlineLvl w:val="0"/>
              <w:rPr>
                <w:rFonts w:ascii="Cambria" w:hAnsi="Cambria"/>
                <w:bCs/>
                <w:kern w:val="32"/>
                <w:sz w:val="28"/>
                <w:szCs w:val="28"/>
              </w:rPr>
            </w:pPr>
            <w:bookmarkStart w:id="25" w:name="_Toc337658260"/>
            <w:bookmarkStart w:id="26" w:name="_Toc338244367"/>
            <w:bookmarkStart w:id="27" w:name="_Toc365555060"/>
            <w:bookmarkStart w:id="28" w:name="_Toc366488324"/>
            <w:bookmarkStart w:id="29" w:name="_Toc366488341"/>
            <w:bookmarkStart w:id="30" w:name="_Toc366837399"/>
            <w:bookmarkStart w:id="31" w:name="_Toc366837456"/>
            <w:r w:rsidRPr="00232FE6">
              <w:rPr>
                <w:bCs/>
                <w:kern w:val="32"/>
                <w:sz w:val="28"/>
                <w:szCs w:val="28"/>
              </w:rPr>
              <w:t>Раздел 9. Решения о распределении тепловой нагрузки между источниками тепловой энергии</w:t>
            </w:r>
            <w:bookmarkEnd w:id="25"/>
            <w:bookmarkEnd w:id="26"/>
            <w:bookmarkEnd w:id="27"/>
            <w:bookmarkEnd w:id="28"/>
            <w:bookmarkEnd w:id="29"/>
            <w:bookmarkEnd w:id="30"/>
            <w:bookmarkEnd w:id="31"/>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158</w:t>
            </w:r>
          </w:p>
        </w:tc>
      </w:tr>
      <w:tr w:rsidR="00232FE6" w:rsidRPr="00232FE6" w:rsidTr="00F9330C">
        <w:trPr>
          <w:trHeight w:val="488"/>
        </w:trPr>
        <w:tc>
          <w:tcPr>
            <w:tcW w:w="9662" w:type="dxa"/>
            <w:vAlign w:val="center"/>
          </w:tcPr>
          <w:p w:rsidR="00232FE6" w:rsidRPr="00232FE6" w:rsidRDefault="00232FE6" w:rsidP="00F9330C">
            <w:pPr>
              <w:autoSpaceDE w:val="0"/>
              <w:autoSpaceDN w:val="0"/>
              <w:adjustRightInd w:val="0"/>
              <w:spacing w:line="360" w:lineRule="auto"/>
              <w:rPr>
                <w:sz w:val="28"/>
                <w:szCs w:val="28"/>
              </w:rPr>
            </w:pPr>
            <w:r w:rsidRPr="00232FE6">
              <w:rPr>
                <w:bCs/>
                <w:sz w:val="28"/>
                <w:szCs w:val="28"/>
              </w:rPr>
              <w:t>Раздел 10 Решения по бесхозяйным тепловым сетям</w:t>
            </w:r>
          </w:p>
        </w:tc>
        <w:tc>
          <w:tcPr>
            <w:tcW w:w="1024" w:type="dxa"/>
            <w:vAlign w:val="center"/>
          </w:tcPr>
          <w:p w:rsidR="00232FE6" w:rsidRPr="00232FE6" w:rsidRDefault="00232FE6" w:rsidP="00F9330C">
            <w:pPr>
              <w:spacing w:line="360" w:lineRule="auto"/>
              <w:jc w:val="center"/>
              <w:rPr>
                <w:sz w:val="28"/>
                <w:szCs w:val="28"/>
              </w:rPr>
            </w:pPr>
            <w:r w:rsidRPr="00232FE6">
              <w:rPr>
                <w:sz w:val="28"/>
                <w:szCs w:val="28"/>
              </w:rPr>
              <w:t>159</w:t>
            </w:r>
          </w:p>
        </w:tc>
      </w:tr>
      <w:tr w:rsidR="00232FE6" w:rsidRPr="00232FE6" w:rsidTr="00F9330C">
        <w:trPr>
          <w:trHeight w:val="488"/>
        </w:trPr>
        <w:tc>
          <w:tcPr>
            <w:tcW w:w="9662" w:type="dxa"/>
            <w:vAlign w:val="center"/>
          </w:tcPr>
          <w:p w:rsidR="00232FE6" w:rsidRPr="00232FE6" w:rsidRDefault="00232FE6" w:rsidP="00232FE6">
            <w:pPr>
              <w:spacing w:line="360" w:lineRule="auto"/>
              <w:jc w:val="both"/>
              <w:rPr>
                <w:sz w:val="28"/>
                <w:szCs w:val="28"/>
              </w:rPr>
            </w:pPr>
          </w:p>
        </w:tc>
        <w:tc>
          <w:tcPr>
            <w:tcW w:w="1024" w:type="dxa"/>
            <w:vAlign w:val="center"/>
          </w:tcPr>
          <w:p w:rsidR="00232FE6" w:rsidRPr="00232FE6" w:rsidRDefault="00232FE6" w:rsidP="00232FE6">
            <w:pPr>
              <w:spacing w:line="360" w:lineRule="auto"/>
              <w:jc w:val="center"/>
              <w:rPr>
                <w:sz w:val="28"/>
                <w:szCs w:val="28"/>
              </w:rPr>
            </w:pPr>
          </w:p>
        </w:tc>
      </w:tr>
      <w:tr w:rsidR="00232FE6" w:rsidRPr="00232FE6" w:rsidTr="00F9330C">
        <w:trPr>
          <w:trHeight w:val="488"/>
        </w:trPr>
        <w:tc>
          <w:tcPr>
            <w:tcW w:w="9662" w:type="dxa"/>
            <w:vAlign w:val="center"/>
          </w:tcPr>
          <w:p w:rsidR="00232FE6" w:rsidRPr="00232FE6" w:rsidRDefault="00232FE6" w:rsidP="00232FE6">
            <w:pPr>
              <w:spacing w:line="360" w:lineRule="auto"/>
              <w:jc w:val="both"/>
              <w:rPr>
                <w:sz w:val="28"/>
                <w:szCs w:val="28"/>
              </w:rPr>
            </w:pPr>
          </w:p>
        </w:tc>
        <w:tc>
          <w:tcPr>
            <w:tcW w:w="1024" w:type="dxa"/>
            <w:vAlign w:val="center"/>
          </w:tcPr>
          <w:p w:rsidR="00232FE6" w:rsidRPr="00232FE6" w:rsidRDefault="00232FE6" w:rsidP="00232FE6">
            <w:pPr>
              <w:spacing w:line="360" w:lineRule="auto"/>
              <w:jc w:val="center"/>
              <w:rPr>
                <w:sz w:val="28"/>
                <w:szCs w:val="28"/>
              </w:rPr>
            </w:pPr>
          </w:p>
        </w:tc>
      </w:tr>
    </w:tbl>
    <w:p w:rsidR="003C2AA0" w:rsidRDefault="003C2AA0" w:rsidP="00232FE6">
      <w:pPr>
        <w:spacing w:line="360" w:lineRule="auto"/>
        <w:jc w:val="both"/>
        <w:rPr>
          <w:sz w:val="28"/>
          <w:szCs w:val="28"/>
        </w:rPr>
      </w:pPr>
    </w:p>
    <w:p w:rsidR="003C2AA0" w:rsidRPr="003C2AA0" w:rsidRDefault="003C2AA0" w:rsidP="003C2AA0">
      <w:pPr>
        <w:rPr>
          <w:sz w:val="28"/>
          <w:szCs w:val="28"/>
        </w:rPr>
      </w:pPr>
    </w:p>
    <w:p w:rsidR="003C2AA0" w:rsidRDefault="003C2AA0" w:rsidP="003C2AA0">
      <w:pPr>
        <w:rPr>
          <w:sz w:val="28"/>
          <w:szCs w:val="28"/>
        </w:rPr>
      </w:pPr>
    </w:p>
    <w:p w:rsidR="003C2AA0" w:rsidRDefault="003C2AA0" w:rsidP="003C2AA0">
      <w:pPr>
        <w:tabs>
          <w:tab w:val="left" w:pos="5492"/>
        </w:tabs>
        <w:rPr>
          <w:sz w:val="28"/>
          <w:szCs w:val="28"/>
        </w:rPr>
      </w:pPr>
      <w:r>
        <w:rPr>
          <w:sz w:val="28"/>
          <w:szCs w:val="28"/>
        </w:rPr>
        <w:tab/>
      </w:r>
    </w:p>
    <w:p w:rsidR="003C2AA0" w:rsidRDefault="003C2AA0" w:rsidP="003C2AA0">
      <w:pPr>
        <w:rPr>
          <w:sz w:val="28"/>
          <w:szCs w:val="28"/>
        </w:rPr>
      </w:pPr>
    </w:p>
    <w:p w:rsidR="00232FE6" w:rsidRPr="003C2AA0" w:rsidRDefault="00232FE6" w:rsidP="003C2AA0">
      <w:pPr>
        <w:rPr>
          <w:sz w:val="28"/>
          <w:szCs w:val="28"/>
        </w:rPr>
        <w:sectPr w:rsidR="00232FE6" w:rsidRPr="003C2AA0" w:rsidSect="00F14FE5">
          <w:pgSz w:w="11906" w:h="16838"/>
          <w:pgMar w:top="284" w:right="566" w:bottom="284" w:left="1276" w:header="709" w:footer="709" w:gutter="0"/>
          <w:cols w:space="708"/>
          <w:docGrid w:linePitch="360"/>
        </w:sectPr>
      </w:pPr>
    </w:p>
    <w:p w:rsidR="00104321" w:rsidRDefault="00104321" w:rsidP="00232FE6">
      <w:pPr>
        <w:spacing w:line="360" w:lineRule="auto"/>
        <w:jc w:val="center"/>
        <w:rPr>
          <w:b/>
          <w:sz w:val="28"/>
          <w:szCs w:val="28"/>
        </w:rPr>
      </w:pPr>
    </w:p>
    <w:p w:rsidR="00232FE6" w:rsidRDefault="00232FE6" w:rsidP="00232FE6">
      <w:pPr>
        <w:spacing w:line="360" w:lineRule="auto"/>
        <w:jc w:val="center"/>
        <w:rPr>
          <w:b/>
          <w:sz w:val="28"/>
          <w:szCs w:val="28"/>
        </w:rPr>
      </w:pPr>
      <w:r>
        <w:rPr>
          <w:b/>
          <w:sz w:val="28"/>
          <w:szCs w:val="28"/>
        </w:rPr>
        <w:t>ВВЕДЕНИЕ</w:t>
      </w:r>
    </w:p>
    <w:p w:rsidR="00CE61A6" w:rsidRPr="00A40972" w:rsidRDefault="00CE61A6" w:rsidP="00F23A48">
      <w:pPr>
        <w:spacing w:after="200" w:line="276" w:lineRule="auto"/>
        <w:ind w:firstLine="709"/>
        <w:jc w:val="center"/>
        <w:rPr>
          <w:sz w:val="28"/>
          <w:szCs w:val="28"/>
        </w:rPr>
      </w:pPr>
      <w:r w:rsidRPr="00A40972">
        <w:rPr>
          <w:b/>
          <w:sz w:val="28"/>
          <w:szCs w:val="28"/>
        </w:rPr>
        <w:t xml:space="preserve"> Основное положение и основание для проведения актуализации схемы теплоснабжения </w:t>
      </w:r>
    </w:p>
    <w:p w:rsidR="00F23A48" w:rsidRDefault="00F23A48" w:rsidP="00F23A48">
      <w:pPr>
        <w:ind w:firstLine="709"/>
        <w:jc w:val="both"/>
        <w:rPr>
          <w:rFonts w:eastAsia="Calibri"/>
          <w:sz w:val="28"/>
          <w:szCs w:val="28"/>
        </w:rPr>
      </w:pPr>
      <w:proofErr w:type="gramStart"/>
      <w:r>
        <w:rPr>
          <w:sz w:val="28"/>
          <w:szCs w:val="28"/>
        </w:rPr>
        <w:t xml:space="preserve">Схема теплоснабжения муниципального образования Велижское городское поселение утверждена постановлением Администрации муниципального образования «Велижский район» от 21.11.2013 №765 «Об утверждении Схемы теплоснабжения муниципального образования Велижское городское поселение» (в редакции постановлений Администрации муниципального образования  «Велижский район» от 07.04.2016    </w:t>
      </w:r>
      <w:r>
        <w:rPr>
          <w:sz w:val="28"/>
          <w:szCs w:val="24"/>
        </w:rPr>
        <w:t>№223, от 30.03.2017 №192</w:t>
      </w:r>
      <w:r>
        <w:rPr>
          <w:sz w:val="28"/>
          <w:szCs w:val="28"/>
        </w:rPr>
        <w:t xml:space="preserve">, от 05.04.2018 №168, от 20.08.2018 № 395, </w:t>
      </w:r>
      <w:r>
        <w:rPr>
          <w:sz w:val="28"/>
          <w:szCs w:val="24"/>
        </w:rPr>
        <w:t>от  06.12.2018   № 572, от 02.04.2019 №162</w:t>
      </w:r>
      <w:r>
        <w:rPr>
          <w:sz w:val="28"/>
          <w:szCs w:val="28"/>
        </w:rPr>
        <w:t>).</w:t>
      </w:r>
      <w:proofErr w:type="gramEnd"/>
    </w:p>
    <w:p w:rsidR="00F23A48" w:rsidRDefault="00F23A48" w:rsidP="00F23A48">
      <w:pPr>
        <w:ind w:firstLine="709"/>
        <w:jc w:val="both"/>
        <w:rPr>
          <w:sz w:val="28"/>
          <w:szCs w:val="28"/>
        </w:rPr>
      </w:pPr>
      <w:r>
        <w:rPr>
          <w:sz w:val="28"/>
          <w:szCs w:val="28"/>
        </w:rPr>
        <w:t>Актуализация схемы теплоснабжения производится на основании:</w:t>
      </w:r>
    </w:p>
    <w:p w:rsidR="00F23A48" w:rsidRDefault="00F23A48" w:rsidP="00F23A48">
      <w:pPr>
        <w:ind w:firstLine="709"/>
        <w:jc w:val="both"/>
        <w:rPr>
          <w:sz w:val="28"/>
          <w:szCs w:val="28"/>
        </w:rPr>
      </w:pPr>
      <w:r>
        <w:rPr>
          <w:sz w:val="28"/>
          <w:szCs w:val="28"/>
        </w:rPr>
        <w:t>- Федерального закона от 27.07.2010 № 190-ФЗ «О теплоснабжении»;</w:t>
      </w:r>
    </w:p>
    <w:p w:rsidR="00F23A48" w:rsidRDefault="00F23A48" w:rsidP="00F23A48">
      <w:pPr>
        <w:ind w:firstLine="709"/>
        <w:jc w:val="both"/>
        <w:rPr>
          <w:sz w:val="28"/>
          <w:szCs w:val="28"/>
        </w:rPr>
      </w:pPr>
      <w:r>
        <w:rPr>
          <w:sz w:val="28"/>
          <w:szCs w:val="28"/>
        </w:rPr>
        <w:t>- Постановления Правительства Российской Федерации от 22.02.2012 г. № 154    «О требованиях к Схемам теплоснабжения, порядку их разработки и утверждения»;</w:t>
      </w:r>
    </w:p>
    <w:p w:rsidR="00F23A48" w:rsidRDefault="00F23A48" w:rsidP="00F23A48">
      <w:pPr>
        <w:ind w:firstLine="709"/>
        <w:jc w:val="both"/>
        <w:rPr>
          <w:sz w:val="28"/>
          <w:szCs w:val="28"/>
        </w:rPr>
      </w:pPr>
      <w:r>
        <w:rPr>
          <w:sz w:val="28"/>
          <w:szCs w:val="28"/>
        </w:rPr>
        <w:t xml:space="preserve">- Распоряжения Администрации муниципального образования «Велижский район» от </w:t>
      </w:r>
      <w:r w:rsidR="00120526" w:rsidRPr="00120526">
        <w:rPr>
          <w:sz w:val="28"/>
          <w:szCs w:val="28"/>
        </w:rPr>
        <w:t xml:space="preserve">14.01.2023 №14-р </w:t>
      </w:r>
      <w:r>
        <w:rPr>
          <w:sz w:val="28"/>
          <w:szCs w:val="28"/>
        </w:rPr>
        <w:t>«Об актуализации Схемы теплоснабжения муниципального образования Велижское городское поселение на 202</w:t>
      </w:r>
      <w:r w:rsidR="00120526">
        <w:rPr>
          <w:sz w:val="28"/>
          <w:szCs w:val="28"/>
        </w:rPr>
        <w:t>4</w:t>
      </w:r>
      <w:r>
        <w:rPr>
          <w:sz w:val="28"/>
          <w:szCs w:val="28"/>
        </w:rPr>
        <w:t xml:space="preserve"> год»;</w:t>
      </w:r>
    </w:p>
    <w:p w:rsidR="00F23A48" w:rsidRDefault="00F23A48" w:rsidP="00F23A48">
      <w:pPr>
        <w:ind w:firstLine="709"/>
        <w:jc w:val="both"/>
        <w:rPr>
          <w:sz w:val="28"/>
          <w:szCs w:val="28"/>
        </w:rPr>
      </w:pPr>
      <w:r>
        <w:rPr>
          <w:sz w:val="28"/>
          <w:szCs w:val="28"/>
        </w:rPr>
        <w:t xml:space="preserve">          - Предложений от теплоснабжающих и теплосетевых организаций по актуализации Схемы теплоснабжения муниципального образования Велижское городское поселение на 202</w:t>
      </w:r>
      <w:r w:rsidR="00120526">
        <w:rPr>
          <w:sz w:val="28"/>
          <w:szCs w:val="28"/>
        </w:rPr>
        <w:t>4</w:t>
      </w:r>
      <w:r>
        <w:rPr>
          <w:sz w:val="28"/>
          <w:szCs w:val="28"/>
        </w:rPr>
        <w:t xml:space="preserve"> год.</w:t>
      </w:r>
    </w:p>
    <w:p w:rsidR="00F23A48" w:rsidRDefault="00F23A48" w:rsidP="00F23A48">
      <w:pPr>
        <w:spacing w:after="200" w:line="276" w:lineRule="auto"/>
        <w:ind w:firstLine="709"/>
        <w:jc w:val="both"/>
        <w:rPr>
          <w:bCs/>
          <w:iCs/>
          <w:sz w:val="28"/>
          <w:szCs w:val="28"/>
        </w:rPr>
      </w:pPr>
      <w:r>
        <w:rPr>
          <w:sz w:val="28"/>
          <w:szCs w:val="28"/>
        </w:rPr>
        <w:tab/>
      </w:r>
      <w:r>
        <w:rPr>
          <w:bCs/>
          <w:iCs/>
          <w:sz w:val="28"/>
          <w:szCs w:val="28"/>
        </w:rPr>
        <w:t xml:space="preserve">   Актуализация схемы теплоснабжения муниципального образования Велижское городское поселение на 202</w:t>
      </w:r>
      <w:r w:rsidR="00120526">
        <w:rPr>
          <w:bCs/>
          <w:iCs/>
          <w:sz w:val="28"/>
          <w:szCs w:val="28"/>
        </w:rPr>
        <w:t>4</w:t>
      </w:r>
      <w:r>
        <w:rPr>
          <w:bCs/>
          <w:iCs/>
          <w:sz w:val="28"/>
          <w:szCs w:val="28"/>
        </w:rPr>
        <w:t xml:space="preserve"> год </w:t>
      </w:r>
      <w:r w:rsidR="00120526">
        <w:rPr>
          <w:bCs/>
          <w:iCs/>
          <w:sz w:val="28"/>
          <w:szCs w:val="28"/>
        </w:rPr>
        <w:t xml:space="preserve">не </w:t>
      </w:r>
      <w:r>
        <w:rPr>
          <w:bCs/>
          <w:iCs/>
          <w:sz w:val="28"/>
          <w:szCs w:val="28"/>
        </w:rPr>
        <w:t xml:space="preserve">предусматривает внесения </w:t>
      </w:r>
      <w:r w:rsidR="00120526">
        <w:rPr>
          <w:bCs/>
          <w:iCs/>
          <w:sz w:val="28"/>
          <w:szCs w:val="28"/>
        </w:rPr>
        <w:t xml:space="preserve">существенных </w:t>
      </w:r>
      <w:r>
        <w:rPr>
          <w:bCs/>
          <w:iCs/>
          <w:sz w:val="28"/>
          <w:szCs w:val="28"/>
        </w:rPr>
        <w:t>изменений по развитию и поддержанию системы теплоснабжения муниципального образования Велижское городское поселение в утвержденную Схему теплоснабжения муниципального образования Велижское городское поселение</w:t>
      </w:r>
      <w:r w:rsidR="00120526">
        <w:rPr>
          <w:bCs/>
          <w:iCs/>
          <w:sz w:val="28"/>
          <w:szCs w:val="28"/>
        </w:rPr>
        <w:t>.</w:t>
      </w:r>
    </w:p>
    <w:p w:rsidR="00120526" w:rsidRDefault="00120526" w:rsidP="00F23A48">
      <w:pPr>
        <w:spacing w:after="200" w:line="276" w:lineRule="auto"/>
        <w:ind w:firstLine="709"/>
        <w:jc w:val="both"/>
        <w:rPr>
          <w:bCs/>
          <w:iCs/>
          <w:sz w:val="28"/>
          <w:szCs w:val="28"/>
        </w:rPr>
      </w:pPr>
    </w:p>
    <w:p w:rsidR="00104321" w:rsidRDefault="00104321" w:rsidP="00232FE6">
      <w:pPr>
        <w:spacing w:line="360" w:lineRule="auto"/>
        <w:jc w:val="center"/>
        <w:rPr>
          <w:sz w:val="28"/>
          <w:szCs w:val="28"/>
        </w:rPr>
      </w:pPr>
    </w:p>
    <w:p w:rsidR="00560AEA" w:rsidRDefault="00560AEA"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104321" w:rsidRPr="00232FE6" w:rsidRDefault="00104321" w:rsidP="00232FE6">
      <w:pPr>
        <w:spacing w:line="360" w:lineRule="auto"/>
        <w:jc w:val="center"/>
        <w:rPr>
          <w:b/>
          <w:sz w:val="28"/>
          <w:szCs w:val="28"/>
        </w:rPr>
      </w:pPr>
    </w:p>
    <w:p w:rsidR="00104321" w:rsidRDefault="00104321" w:rsidP="00232FE6">
      <w:pPr>
        <w:spacing w:line="360" w:lineRule="auto"/>
        <w:jc w:val="center"/>
        <w:rPr>
          <w:b/>
          <w:sz w:val="28"/>
          <w:szCs w:val="28"/>
        </w:rPr>
      </w:pPr>
    </w:p>
    <w:p w:rsidR="00232FE6" w:rsidRPr="00232FE6" w:rsidRDefault="00232FE6" w:rsidP="00232FE6">
      <w:pPr>
        <w:spacing w:line="360" w:lineRule="auto"/>
        <w:jc w:val="center"/>
        <w:rPr>
          <w:b/>
          <w:sz w:val="28"/>
          <w:szCs w:val="28"/>
        </w:rPr>
      </w:pPr>
      <w:r w:rsidRPr="00232FE6">
        <w:rPr>
          <w:b/>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p>
    <w:p w:rsidR="00232FE6" w:rsidRPr="00A2028B" w:rsidRDefault="00232FE6" w:rsidP="00232FE6">
      <w:pPr>
        <w:spacing w:line="360" w:lineRule="auto"/>
        <w:jc w:val="center"/>
        <w:rPr>
          <w:sz w:val="16"/>
          <w:szCs w:val="16"/>
        </w:rPr>
      </w:pPr>
    </w:p>
    <w:p w:rsidR="00232FE6" w:rsidRPr="00232FE6" w:rsidRDefault="00232FE6" w:rsidP="00104321">
      <w:pPr>
        <w:spacing w:line="360" w:lineRule="auto"/>
        <w:jc w:val="center"/>
        <w:rPr>
          <w:sz w:val="28"/>
          <w:szCs w:val="28"/>
        </w:rPr>
      </w:pPr>
      <w:r w:rsidRPr="00232FE6">
        <w:rPr>
          <w:sz w:val="28"/>
          <w:szCs w:val="28"/>
        </w:rPr>
        <w:t>СОДЕРЖАНИЕ</w:t>
      </w:r>
    </w:p>
    <w:p w:rsidR="00232FE6" w:rsidRPr="00A2028B" w:rsidRDefault="00232FE6" w:rsidP="00232FE6">
      <w:pPr>
        <w:rPr>
          <w:sz w:val="16"/>
          <w:szCs w:val="16"/>
        </w:rPr>
      </w:pPr>
    </w:p>
    <w:p w:rsidR="00232FE6" w:rsidRPr="00232FE6" w:rsidRDefault="0072748A" w:rsidP="00A2028B">
      <w:pPr>
        <w:rPr>
          <w:sz w:val="28"/>
          <w:szCs w:val="28"/>
        </w:rPr>
      </w:pPr>
      <w:hyperlink w:anchor="_Toc366837457" w:history="1">
        <w:r w:rsidR="00232FE6" w:rsidRPr="00232FE6">
          <w:rPr>
            <w:sz w:val="28"/>
            <w:szCs w:val="28"/>
          </w:rPr>
          <w:t>1.1.</w:t>
        </w:r>
        <w:r w:rsidR="00232FE6" w:rsidRPr="00232FE6">
          <w:rPr>
            <w:sz w:val="28"/>
            <w:szCs w:val="28"/>
          </w:rPr>
          <w:tab/>
          <w:t>Показатели существующего спроса на тепловую энергию</w:t>
        </w:r>
        <w:r w:rsidR="00232FE6" w:rsidRPr="00232FE6">
          <w:rPr>
            <w:webHidden/>
            <w:sz w:val="28"/>
            <w:szCs w:val="28"/>
          </w:rPr>
          <w:tab/>
        </w:r>
        <w:r w:rsidR="00104321">
          <w:rPr>
            <w:webHidden/>
            <w:sz w:val="28"/>
            <w:szCs w:val="28"/>
          </w:rPr>
          <w:t xml:space="preserve">                                  </w:t>
        </w:r>
        <w:r w:rsidR="00232FE6" w:rsidRPr="00232FE6">
          <w:rPr>
            <w:webHidden/>
            <w:sz w:val="28"/>
            <w:szCs w:val="28"/>
          </w:rPr>
          <w:fldChar w:fldCharType="begin"/>
        </w:r>
        <w:r w:rsidR="00232FE6" w:rsidRPr="00232FE6">
          <w:rPr>
            <w:webHidden/>
            <w:sz w:val="28"/>
            <w:szCs w:val="28"/>
          </w:rPr>
          <w:instrText xml:space="preserve"> PAGEREF _Toc366837457 \h </w:instrText>
        </w:r>
        <w:r w:rsidR="00232FE6" w:rsidRPr="00232FE6">
          <w:rPr>
            <w:webHidden/>
            <w:sz w:val="28"/>
            <w:szCs w:val="28"/>
          </w:rPr>
        </w:r>
        <w:r w:rsidR="00232FE6" w:rsidRPr="00232FE6">
          <w:rPr>
            <w:webHidden/>
            <w:sz w:val="28"/>
            <w:szCs w:val="28"/>
          </w:rPr>
          <w:fldChar w:fldCharType="separate"/>
        </w:r>
        <w:r w:rsidR="00EF29A6">
          <w:rPr>
            <w:noProof/>
            <w:webHidden/>
            <w:sz w:val="28"/>
            <w:szCs w:val="28"/>
          </w:rPr>
          <w:t>5</w:t>
        </w:r>
        <w:r w:rsidR="00232FE6" w:rsidRPr="00232FE6">
          <w:rPr>
            <w:webHidden/>
            <w:sz w:val="28"/>
            <w:szCs w:val="28"/>
          </w:rPr>
          <w:fldChar w:fldCharType="end"/>
        </w:r>
      </w:hyperlink>
    </w:p>
    <w:p w:rsidR="00232FE6" w:rsidRPr="00232FE6" w:rsidRDefault="0072748A" w:rsidP="00A2028B">
      <w:pPr>
        <w:rPr>
          <w:sz w:val="28"/>
          <w:szCs w:val="28"/>
        </w:rPr>
      </w:pPr>
      <w:hyperlink w:anchor="_Toc366837458" w:history="1">
        <w:r w:rsidR="00232FE6" w:rsidRPr="00232FE6">
          <w:rPr>
            <w:sz w:val="28"/>
            <w:szCs w:val="28"/>
          </w:rPr>
          <w:t>1.2.</w:t>
        </w:r>
        <w:r w:rsidR="00232FE6" w:rsidRPr="00232FE6">
          <w:rPr>
            <w:sz w:val="28"/>
            <w:szCs w:val="28"/>
          </w:rPr>
          <w:tab/>
          <w:t>Площадь строительных фондов в отчетном году и приросты площади строительных фондов на перспективу</w:t>
        </w:r>
        <w:r w:rsidR="00232FE6" w:rsidRPr="00232FE6">
          <w:rPr>
            <w:webHidden/>
            <w:sz w:val="28"/>
            <w:szCs w:val="28"/>
          </w:rPr>
          <w:tab/>
        </w:r>
        <w:r w:rsidR="00104321">
          <w:rPr>
            <w:webHidden/>
            <w:sz w:val="28"/>
            <w:szCs w:val="28"/>
          </w:rPr>
          <w:t xml:space="preserve">                                                                          </w:t>
        </w:r>
        <w:r w:rsidR="00232FE6" w:rsidRPr="00232FE6">
          <w:rPr>
            <w:webHidden/>
            <w:sz w:val="28"/>
            <w:szCs w:val="28"/>
          </w:rPr>
          <w:fldChar w:fldCharType="begin"/>
        </w:r>
        <w:r w:rsidR="00232FE6" w:rsidRPr="00232FE6">
          <w:rPr>
            <w:webHidden/>
            <w:sz w:val="28"/>
            <w:szCs w:val="28"/>
          </w:rPr>
          <w:instrText xml:space="preserve"> PAGEREF _Toc366837458 \h </w:instrText>
        </w:r>
        <w:r w:rsidR="00232FE6" w:rsidRPr="00232FE6">
          <w:rPr>
            <w:webHidden/>
            <w:sz w:val="28"/>
            <w:szCs w:val="28"/>
          </w:rPr>
        </w:r>
        <w:r w:rsidR="00232FE6" w:rsidRPr="00232FE6">
          <w:rPr>
            <w:webHidden/>
            <w:sz w:val="28"/>
            <w:szCs w:val="28"/>
          </w:rPr>
          <w:fldChar w:fldCharType="separate"/>
        </w:r>
        <w:r w:rsidR="00EF29A6">
          <w:rPr>
            <w:noProof/>
            <w:webHidden/>
            <w:sz w:val="28"/>
            <w:szCs w:val="28"/>
          </w:rPr>
          <w:t>8</w:t>
        </w:r>
        <w:r w:rsidR="00232FE6" w:rsidRPr="00232FE6">
          <w:rPr>
            <w:webHidden/>
            <w:sz w:val="28"/>
            <w:szCs w:val="28"/>
          </w:rPr>
          <w:fldChar w:fldCharType="end"/>
        </w:r>
      </w:hyperlink>
    </w:p>
    <w:p w:rsidR="00232FE6" w:rsidRPr="00232FE6" w:rsidRDefault="0072748A" w:rsidP="00A2028B">
      <w:pPr>
        <w:rPr>
          <w:sz w:val="28"/>
          <w:szCs w:val="28"/>
        </w:rPr>
      </w:pPr>
      <w:hyperlink w:anchor="_Toc366837462" w:history="1">
        <w:r w:rsidR="00232FE6" w:rsidRPr="00232FE6">
          <w:rPr>
            <w:sz w:val="28"/>
            <w:szCs w:val="28"/>
          </w:rPr>
          <w:t>1.3. Теплоснабжение перспективного жилого фонда</w:t>
        </w:r>
        <w:r w:rsidR="00232FE6" w:rsidRPr="00232FE6">
          <w:rPr>
            <w:webHidden/>
            <w:sz w:val="28"/>
            <w:szCs w:val="28"/>
          </w:rPr>
          <w:tab/>
        </w:r>
        <w:r w:rsidR="00104321">
          <w:rPr>
            <w:webHidden/>
            <w:sz w:val="28"/>
            <w:szCs w:val="28"/>
          </w:rPr>
          <w:t xml:space="preserve">                                                      </w:t>
        </w:r>
        <w:r w:rsidR="00232FE6" w:rsidRPr="00232FE6">
          <w:rPr>
            <w:webHidden/>
            <w:sz w:val="28"/>
            <w:szCs w:val="28"/>
          </w:rPr>
          <w:fldChar w:fldCharType="begin"/>
        </w:r>
        <w:r w:rsidR="00232FE6" w:rsidRPr="00232FE6">
          <w:rPr>
            <w:webHidden/>
            <w:sz w:val="28"/>
            <w:szCs w:val="28"/>
          </w:rPr>
          <w:instrText xml:space="preserve"> PAGEREF _Toc366837462 \h </w:instrText>
        </w:r>
        <w:r w:rsidR="00232FE6" w:rsidRPr="00232FE6">
          <w:rPr>
            <w:webHidden/>
            <w:sz w:val="28"/>
            <w:szCs w:val="28"/>
          </w:rPr>
        </w:r>
        <w:r w:rsidR="00232FE6" w:rsidRPr="00232FE6">
          <w:rPr>
            <w:webHidden/>
            <w:sz w:val="28"/>
            <w:szCs w:val="28"/>
          </w:rPr>
          <w:fldChar w:fldCharType="separate"/>
        </w:r>
        <w:r w:rsidR="00EF29A6">
          <w:rPr>
            <w:noProof/>
            <w:webHidden/>
            <w:sz w:val="28"/>
            <w:szCs w:val="28"/>
          </w:rPr>
          <w:t>10</w:t>
        </w:r>
        <w:r w:rsidR="00232FE6" w:rsidRPr="00232FE6">
          <w:rPr>
            <w:webHidden/>
            <w:sz w:val="28"/>
            <w:szCs w:val="28"/>
          </w:rPr>
          <w:fldChar w:fldCharType="end"/>
        </w:r>
      </w:hyperlink>
    </w:p>
    <w:p w:rsidR="00232FE6" w:rsidRPr="00232FE6" w:rsidRDefault="0072748A" w:rsidP="00A2028B">
      <w:pPr>
        <w:rPr>
          <w:sz w:val="28"/>
          <w:szCs w:val="28"/>
        </w:rPr>
      </w:pPr>
      <w:hyperlink w:anchor="_Toc366837463" w:history="1">
        <w:r w:rsidR="00232FE6" w:rsidRPr="00232FE6">
          <w:rPr>
            <w:sz w:val="28"/>
            <w:szCs w:val="28"/>
          </w:rPr>
          <w:t>1.4. Теплоснабжение перспективных промышленных и общественных объектов</w:t>
        </w:r>
      </w:hyperlink>
    </w:p>
    <w:p w:rsidR="00232FE6" w:rsidRPr="00232FE6" w:rsidRDefault="00232FE6" w:rsidP="00A2028B">
      <w:pPr>
        <w:rPr>
          <w:sz w:val="28"/>
          <w:szCs w:val="28"/>
        </w:rPr>
      </w:pPr>
    </w:p>
    <w:p w:rsidR="00232FE6" w:rsidRPr="00232FE6" w:rsidRDefault="00232FE6" w:rsidP="00A2028B">
      <w:pPr>
        <w:keepNext/>
        <w:numPr>
          <w:ilvl w:val="1"/>
          <w:numId w:val="2"/>
        </w:numPr>
        <w:tabs>
          <w:tab w:val="left" w:pos="1276"/>
        </w:tabs>
        <w:suppressAutoHyphens/>
        <w:spacing w:after="200"/>
        <w:ind w:left="578" w:hanging="578"/>
        <w:jc w:val="center"/>
        <w:outlineLvl w:val="1"/>
        <w:rPr>
          <w:b/>
          <w:bCs/>
          <w:iCs/>
          <w:sz w:val="28"/>
          <w:szCs w:val="28"/>
        </w:rPr>
      </w:pPr>
      <w:bookmarkStart w:id="32" w:name="_Toc337658224"/>
      <w:bookmarkStart w:id="33" w:name="_Toc338244331"/>
      <w:bookmarkStart w:id="34" w:name="_Toc366837457"/>
      <w:r w:rsidRPr="00232FE6">
        <w:rPr>
          <w:b/>
          <w:bCs/>
          <w:iCs/>
          <w:sz w:val="28"/>
          <w:szCs w:val="28"/>
        </w:rPr>
        <w:t>Показатели существующего спроса на тепловую энергию</w:t>
      </w:r>
      <w:bookmarkEnd w:id="32"/>
      <w:bookmarkEnd w:id="33"/>
      <w:bookmarkEnd w:id="34"/>
    </w:p>
    <w:p w:rsidR="00232FE6" w:rsidRPr="00232FE6" w:rsidRDefault="00232FE6" w:rsidP="00A2028B">
      <w:pPr>
        <w:ind w:firstLine="578"/>
        <w:jc w:val="both"/>
        <w:rPr>
          <w:sz w:val="28"/>
          <w:szCs w:val="28"/>
        </w:rPr>
      </w:pPr>
      <w:r w:rsidRPr="00232FE6">
        <w:rPr>
          <w:sz w:val="28"/>
          <w:szCs w:val="28"/>
        </w:rPr>
        <w:t>В городе Велиж преобладает централизованная схема теплоснабжения, осуществляемая от отопительных котельных. Все котельные работают на твердом топливе.</w:t>
      </w:r>
    </w:p>
    <w:p w:rsidR="0045429C" w:rsidRDefault="0045429C" w:rsidP="00A2028B">
      <w:pPr>
        <w:ind w:firstLine="708"/>
        <w:jc w:val="both"/>
        <w:rPr>
          <w:sz w:val="28"/>
          <w:szCs w:val="28"/>
        </w:rPr>
      </w:pPr>
      <w:r w:rsidRPr="00240ABA">
        <w:rPr>
          <w:sz w:val="28"/>
          <w:szCs w:val="28"/>
          <w:highlight w:val="cyan"/>
        </w:rPr>
        <w:t xml:space="preserve">Теплоснабжение осуществляют следующие организации:  МУП «Коммунресурс» </w:t>
      </w:r>
      <w:proofErr w:type="gramStart"/>
      <w:r w:rsidRPr="00240ABA">
        <w:rPr>
          <w:sz w:val="28"/>
          <w:szCs w:val="28"/>
          <w:highlight w:val="cyan"/>
        </w:rPr>
        <w:t>и ООО</w:t>
      </w:r>
      <w:proofErr w:type="gramEnd"/>
      <w:r w:rsidRPr="00240ABA">
        <w:rPr>
          <w:sz w:val="28"/>
          <w:szCs w:val="28"/>
          <w:highlight w:val="cyan"/>
        </w:rPr>
        <w:t xml:space="preserve"> «Тепло людям. Велиж».</w:t>
      </w:r>
    </w:p>
    <w:p w:rsidR="00232FE6" w:rsidRPr="00232FE6" w:rsidRDefault="00232FE6" w:rsidP="00A2028B">
      <w:pPr>
        <w:ind w:firstLine="708"/>
        <w:jc w:val="both"/>
        <w:rPr>
          <w:sz w:val="28"/>
          <w:szCs w:val="28"/>
        </w:rPr>
      </w:pPr>
      <w:r w:rsidRPr="00232FE6">
        <w:rPr>
          <w:sz w:val="28"/>
          <w:szCs w:val="28"/>
        </w:rPr>
        <w:t>Кроме того на территории города Велиж существуют ряд ведомственных и муниципальных котельных, отпускающих тепловую энергию на нужды собственных потребителей.</w:t>
      </w:r>
    </w:p>
    <w:p w:rsidR="00232FE6" w:rsidRPr="00232FE6" w:rsidRDefault="00232FE6" w:rsidP="00A2028B">
      <w:pPr>
        <w:ind w:left="709"/>
        <w:jc w:val="both"/>
        <w:rPr>
          <w:sz w:val="28"/>
          <w:szCs w:val="28"/>
        </w:rPr>
      </w:pPr>
      <w:r w:rsidRPr="00232FE6">
        <w:rPr>
          <w:sz w:val="28"/>
          <w:szCs w:val="28"/>
        </w:rPr>
        <w:t>Усадебная застройка имеет печное отопление.</w:t>
      </w:r>
    </w:p>
    <w:p w:rsidR="00232FE6" w:rsidRPr="00232FE6" w:rsidRDefault="00232FE6" w:rsidP="00A2028B">
      <w:pPr>
        <w:ind w:firstLine="708"/>
        <w:jc w:val="both"/>
        <w:rPr>
          <w:sz w:val="28"/>
          <w:szCs w:val="28"/>
        </w:rPr>
      </w:pPr>
      <w:r w:rsidRPr="00232FE6">
        <w:rPr>
          <w:sz w:val="28"/>
          <w:szCs w:val="28"/>
        </w:rPr>
        <w:t>Для теплоснабжения современных коттеджей, в основном, применяются индивидуальные отопительные котлы, работающие на твердом топливе и электроэнергии.</w:t>
      </w:r>
    </w:p>
    <w:p w:rsidR="00104321" w:rsidRDefault="00232FE6" w:rsidP="00A2028B">
      <w:pPr>
        <w:ind w:firstLine="708"/>
        <w:jc w:val="both"/>
        <w:rPr>
          <w:sz w:val="28"/>
          <w:szCs w:val="28"/>
        </w:rPr>
      </w:pPr>
      <w:r w:rsidRPr="00232FE6">
        <w:rPr>
          <w:sz w:val="28"/>
          <w:szCs w:val="28"/>
        </w:rPr>
        <w:t xml:space="preserve">Способ прокладки трубопроводов отопления - в непроходных каналах и </w:t>
      </w:r>
      <w:proofErr w:type="gramStart"/>
      <w:r w:rsidRPr="00232FE6">
        <w:rPr>
          <w:sz w:val="28"/>
          <w:szCs w:val="28"/>
        </w:rPr>
        <w:t>частично-воздушная</w:t>
      </w:r>
      <w:proofErr w:type="gramEnd"/>
      <w:r w:rsidRPr="00232FE6">
        <w:rPr>
          <w:sz w:val="28"/>
          <w:szCs w:val="28"/>
        </w:rPr>
        <w:t>, на низких и высоких опорах.</w:t>
      </w:r>
    </w:p>
    <w:p w:rsidR="00232FE6" w:rsidRPr="00232FE6" w:rsidRDefault="00232FE6" w:rsidP="00A2028B">
      <w:pPr>
        <w:ind w:firstLine="708"/>
        <w:jc w:val="both"/>
        <w:rPr>
          <w:sz w:val="28"/>
          <w:szCs w:val="28"/>
        </w:rPr>
      </w:pPr>
      <w:r w:rsidRPr="00232FE6">
        <w:rPr>
          <w:sz w:val="28"/>
          <w:szCs w:val="28"/>
        </w:rPr>
        <w:t>Часть котельных имеет устаревшее оборудование с низким коэффициентом полезного действия, срок эксплуатации которых составляет 15 и более лет. Физический износ основных фондов систем теплоснабжения составляет до 40 %, часть источников теплоснабжения выработали свой ресурс и требуют замены. Средний износ тепловых сетей составляет до 40%.</w:t>
      </w:r>
    </w:p>
    <w:p w:rsidR="00232FE6" w:rsidRPr="00232FE6" w:rsidRDefault="00232FE6" w:rsidP="00A2028B">
      <w:pPr>
        <w:ind w:firstLine="708"/>
        <w:jc w:val="both"/>
        <w:rPr>
          <w:sz w:val="28"/>
          <w:szCs w:val="28"/>
        </w:rPr>
      </w:pPr>
      <w:r w:rsidRPr="00232FE6">
        <w:rPr>
          <w:sz w:val="28"/>
          <w:szCs w:val="28"/>
        </w:rPr>
        <w:t>Из-за ограниченности финансовых ресурсов, необходимых для восстановления основных фондов, обновления оборудования котельных установок, замены ветхих тепловых сетей, не обеспечивается устойчивая подача тепловых ресурсов потребителям, не достигаются ресурсосберегающие и экологические эффекты.</w:t>
      </w:r>
    </w:p>
    <w:p w:rsidR="00232FE6" w:rsidRPr="00232FE6" w:rsidRDefault="00232FE6" w:rsidP="00A2028B">
      <w:pPr>
        <w:ind w:firstLine="708"/>
        <w:jc w:val="both"/>
        <w:rPr>
          <w:sz w:val="28"/>
          <w:szCs w:val="28"/>
        </w:rPr>
      </w:pPr>
      <w:r w:rsidRPr="00232FE6">
        <w:rPr>
          <w:sz w:val="28"/>
          <w:szCs w:val="28"/>
        </w:rPr>
        <w:t>Основные технические данные по котельным, находящимся на балансе  МУП "Коммунресурс" и отпускающим тепловую энергию на сторону сведены в таблицу, представленную ниже.</w:t>
      </w:r>
    </w:p>
    <w:p w:rsidR="00232FE6" w:rsidRPr="00232FE6" w:rsidRDefault="00232FE6" w:rsidP="00232FE6">
      <w:pPr>
        <w:spacing w:line="360" w:lineRule="auto"/>
        <w:ind w:firstLine="360"/>
        <w:jc w:val="both"/>
        <w:rPr>
          <w:sz w:val="28"/>
          <w:szCs w:val="28"/>
        </w:rPr>
        <w:sectPr w:rsidR="00232FE6" w:rsidRPr="00232FE6" w:rsidSect="00A2028B">
          <w:pgSz w:w="11906" w:h="16838"/>
          <w:pgMar w:top="284" w:right="312" w:bottom="284" w:left="851" w:header="709" w:footer="121" w:gutter="0"/>
          <w:cols w:space="708"/>
          <w:docGrid w:linePitch="360"/>
        </w:sectPr>
      </w:pPr>
    </w:p>
    <w:p w:rsidR="00A2028B" w:rsidRDefault="00A2028B" w:rsidP="00232FE6">
      <w:pPr>
        <w:widowControl w:val="0"/>
        <w:autoSpaceDE w:val="0"/>
        <w:autoSpaceDN w:val="0"/>
        <w:adjustRightInd w:val="0"/>
        <w:spacing w:line="276" w:lineRule="auto"/>
        <w:jc w:val="center"/>
        <w:rPr>
          <w:rFonts w:cs="Arial"/>
          <w:b/>
          <w:sz w:val="28"/>
          <w:szCs w:val="24"/>
        </w:rPr>
      </w:pPr>
    </w:p>
    <w:p w:rsidR="003D2EF8" w:rsidRPr="003D2EF8" w:rsidRDefault="003D2EF8" w:rsidP="003D2EF8">
      <w:pPr>
        <w:jc w:val="center"/>
        <w:rPr>
          <w:rFonts w:eastAsia="Calibri"/>
          <w:b/>
          <w:sz w:val="28"/>
          <w:szCs w:val="28"/>
          <w:highlight w:val="magenta"/>
        </w:rPr>
      </w:pPr>
      <w:r w:rsidRPr="003D2EF8">
        <w:rPr>
          <w:rFonts w:eastAsia="Calibri"/>
          <w:b/>
          <w:sz w:val="28"/>
          <w:szCs w:val="28"/>
          <w:highlight w:val="magenta"/>
        </w:rPr>
        <w:t>Основные данные по котельным, отпускающим тепловую энергию на сторону</w:t>
      </w:r>
    </w:p>
    <w:p w:rsidR="0038702A" w:rsidRPr="003D2EF8" w:rsidRDefault="0038702A" w:rsidP="009C2867">
      <w:pPr>
        <w:widowControl w:val="0"/>
        <w:autoSpaceDE w:val="0"/>
        <w:autoSpaceDN w:val="0"/>
        <w:adjustRightInd w:val="0"/>
        <w:spacing w:line="276" w:lineRule="auto"/>
        <w:jc w:val="center"/>
        <w:rPr>
          <w:sz w:val="28"/>
          <w:szCs w:val="28"/>
          <w:highlight w:val="magenta"/>
        </w:rPr>
      </w:pPr>
    </w:p>
    <w:tbl>
      <w:tblPr>
        <w:tblpPr w:leftFromText="180" w:rightFromText="180" w:vertAnchor="page" w:horzAnchor="margin" w:tblpXSpec="center" w:tblpY="1659"/>
        <w:tblW w:w="14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572"/>
        <w:gridCol w:w="2596"/>
        <w:gridCol w:w="2036"/>
        <w:gridCol w:w="1637"/>
        <w:gridCol w:w="1500"/>
        <w:gridCol w:w="3038"/>
      </w:tblGrid>
      <w:tr w:rsidR="003D2EF8" w:rsidRPr="003D2EF8" w:rsidTr="003D2EF8">
        <w:trPr>
          <w:trHeight w:val="370"/>
        </w:trPr>
        <w:tc>
          <w:tcPr>
            <w:tcW w:w="573"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 xml:space="preserve">№ </w:t>
            </w:r>
            <w:proofErr w:type="gramStart"/>
            <w:r w:rsidRPr="003D2EF8">
              <w:rPr>
                <w:b/>
                <w:bCs/>
                <w:sz w:val="28"/>
                <w:szCs w:val="28"/>
                <w:highlight w:val="magenta"/>
              </w:rPr>
              <w:t>п</w:t>
            </w:r>
            <w:proofErr w:type="gramEnd"/>
            <w:r w:rsidRPr="003D2EF8">
              <w:rPr>
                <w:b/>
                <w:bCs/>
                <w:sz w:val="28"/>
                <w:szCs w:val="28"/>
                <w:highlight w:val="magenta"/>
              </w:rPr>
              <w:t>/п</w:t>
            </w:r>
          </w:p>
        </w:tc>
        <w:tc>
          <w:tcPr>
            <w:tcW w:w="4022"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ab/>
              <w:t>Источник теплоснабжения</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Балансодержатель</w:t>
            </w:r>
          </w:p>
        </w:tc>
        <w:tc>
          <w:tcPr>
            <w:tcW w:w="1884"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Год ввода в эксплуатацию котлов</w:t>
            </w:r>
          </w:p>
        </w:tc>
        <w:tc>
          <w:tcPr>
            <w:tcW w:w="1777"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Тип котлов на данный момент</w:t>
            </w:r>
          </w:p>
        </w:tc>
        <w:tc>
          <w:tcPr>
            <w:tcW w:w="1606"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Кол-во котлов на данный момент</w:t>
            </w:r>
          </w:p>
        </w:tc>
        <w:tc>
          <w:tcPr>
            <w:tcW w:w="0" w:type="auto"/>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r w:rsidRPr="003D2EF8">
              <w:rPr>
                <w:b/>
                <w:bCs/>
                <w:sz w:val="28"/>
                <w:szCs w:val="28"/>
                <w:highlight w:val="magenta"/>
              </w:rPr>
              <w:t>КПД, % на данный момент</w:t>
            </w:r>
          </w:p>
        </w:tc>
      </w:tr>
      <w:tr w:rsidR="003D2EF8" w:rsidRPr="003D2EF8" w:rsidTr="003D2EF8">
        <w:trPr>
          <w:trHeight w:val="3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b/>
                <w:bCs/>
                <w:sz w:val="28"/>
                <w:szCs w:val="28"/>
                <w:highlight w:val="magenta"/>
              </w:rPr>
            </w:pPr>
          </w:p>
        </w:tc>
      </w:tr>
      <w:tr w:rsidR="003D2EF8" w:rsidRPr="003D2EF8" w:rsidTr="003D2EF8">
        <w:trPr>
          <w:trHeight w:val="110"/>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Володарского Центральная котельная</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2015 </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КВ-Р-1-95</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75</w:t>
            </w:r>
          </w:p>
        </w:tc>
      </w:tr>
      <w:tr w:rsidR="003D2EF8" w:rsidRPr="003D2EF8" w:rsidTr="003D2EF8">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2016</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КВ-Р-1-95</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75</w:t>
            </w:r>
          </w:p>
        </w:tc>
      </w:tr>
      <w:tr w:rsidR="003D2EF8" w:rsidRPr="003D2EF8" w:rsidTr="003D2EF8">
        <w:trPr>
          <w:trHeight w:val="70"/>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Еременко, котельная ЦРБ</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КВМ-093 КД</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82</w:t>
            </w:r>
          </w:p>
        </w:tc>
      </w:tr>
      <w:tr w:rsidR="003D2EF8" w:rsidRPr="003D2EF8" w:rsidTr="003D2EF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60</w:t>
            </w:r>
          </w:p>
        </w:tc>
      </w:tr>
      <w:tr w:rsidR="003D2EF8" w:rsidRPr="003D2EF8" w:rsidTr="003D2EF8">
        <w:trPr>
          <w:trHeight w:val="562"/>
        </w:trPr>
        <w:tc>
          <w:tcPr>
            <w:tcW w:w="573" w:type="dxa"/>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3</w:t>
            </w:r>
          </w:p>
        </w:tc>
        <w:tc>
          <w:tcPr>
            <w:tcW w:w="4022"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Менжинского, котельная РУС</w:t>
            </w:r>
          </w:p>
        </w:tc>
        <w:tc>
          <w:tcPr>
            <w:tcW w:w="2225" w:type="dxa"/>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8176" w:type="dxa"/>
            <w:gridSpan w:val="4"/>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консервация</w:t>
            </w:r>
          </w:p>
        </w:tc>
      </w:tr>
      <w:tr w:rsidR="003D2EF8" w:rsidRPr="003D2EF8" w:rsidTr="003D2EF8">
        <w:trPr>
          <w:trHeight w:val="237"/>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4</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Энгельса, котельная ПМК 1313</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57</w:t>
            </w:r>
          </w:p>
        </w:tc>
      </w:tr>
      <w:tr w:rsidR="003D2EF8" w:rsidRPr="003D2EF8" w:rsidTr="003D2EF8">
        <w:trPr>
          <w:trHeight w:val="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57</w:t>
            </w:r>
          </w:p>
        </w:tc>
      </w:tr>
      <w:tr w:rsidR="003D2EF8" w:rsidRPr="003D2EF8" w:rsidTr="003D2EF8">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57</w:t>
            </w:r>
          </w:p>
        </w:tc>
      </w:tr>
      <w:tr w:rsidR="003D2EF8" w:rsidRPr="003D2EF8" w:rsidTr="003D2EF8">
        <w:trPr>
          <w:trHeight w:val="103"/>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Недоговорова, котельная СШ №2</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2016</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60</w:t>
            </w:r>
          </w:p>
        </w:tc>
      </w:tr>
      <w:tr w:rsidR="003D2EF8" w:rsidRPr="003D2EF8" w:rsidTr="003D2EF8">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2000</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60</w:t>
            </w:r>
          </w:p>
        </w:tc>
      </w:tr>
      <w:tr w:rsidR="003D2EF8" w:rsidRPr="003D2EF8" w:rsidTr="003D2EF8">
        <w:trPr>
          <w:trHeight w:val="149"/>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8 Марта, котельная 8 Марта</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56</w:t>
            </w:r>
          </w:p>
        </w:tc>
      </w:tr>
      <w:tr w:rsidR="003D2EF8" w:rsidRPr="003D2EF8" w:rsidTr="003D2EF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56</w:t>
            </w:r>
          </w:p>
        </w:tc>
      </w:tr>
      <w:tr w:rsidR="003D2EF8" w:rsidRPr="003D2EF8" w:rsidTr="003D2EF8">
        <w:trPr>
          <w:trHeight w:val="129"/>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7</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 ул. Ленинградская, котельная ЛПХ</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2014</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56</w:t>
            </w:r>
          </w:p>
        </w:tc>
      </w:tr>
      <w:tr w:rsidR="003D2EF8" w:rsidRPr="003D2EF8" w:rsidTr="003D2EF8">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1996</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56</w:t>
            </w:r>
          </w:p>
        </w:tc>
      </w:tr>
      <w:tr w:rsidR="003D2EF8" w:rsidRPr="003D2EF8" w:rsidTr="003D2EF8">
        <w:trPr>
          <w:trHeight w:val="95"/>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8</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w:t>
            </w:r>
            <w:r w:rsidRPr="003D2EF8">
              <w:rPr>
                <w:sz w:val="28"/>
                <w:szCs w:val="28"/>
                <w:highlight w:val="magenta"/>
              </w:rPr>
              <w:lastRenderedPageBreak/>
              <w:t>Велиж»  ул. Володарского, котельная ДСПМК</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lastRenderedPageBreak/>
              <w:t xml:space="preserve">ООО «Тепло </w:t>
            </w:r>
            <w:r w:rsidRPr="003D2EF8">
              <w:rPr>
                <w:sz w:val="28"/>
                <w:szCs w:val="28"/>
                <w:highlight w:val="magenta"/>
              </w:rPr>
              <w:lastRenderedPageBreak/>
              <w:t xml:space="preserve">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lastRenderedPageBreak/>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60</w:t>
            </w:r>
          </w:p>
        </w:tc>
      </w:tr>
      <w:tr w:rsidR="003D2EF8" w:rsidRPr="003D2EF8" w:rsidTr="003D2EF8">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60</w:t>
            </w:r>
          </w:p>
        </w:tc>
      </w:tr>
      <w:tr w:rsidR="003D2EF8" w:rsidRPr="003D2EF8" w:rsidTr="003D2EF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2010</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80</w:t>
            </w:r>
          </w:p>
        </w:tc>
      </w:tr>
      <w:tr w:rsidR="003D2EF8" w:rsidRPr="003D2EF8" w:rsidTr="003D2EF8">
        <w:trPr>
          <w:trHeight w:val="321"/>
        </w:trPr>
        <w:tc>
          <w:tcPr>
            <w:tcW w:w="573" w:type="dxa"/>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9</w:t>
            </w:r>
          </w:p>
        </w:tc>
        <w:tc>
          <w:tcPr>
            <w:tcW w:w="4022"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Ивановская,             котельная ПМК-2</w:t>
            </w:r>
          </w:p>
        </w:tc>
        <w:tc>
          <w:tcPr>
            <w:tcW w:w="2225" w:type="dxa"/>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2010</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w:t>
            </w:r>
            <w:proofErr w:type="gramStart"/>
            <w:r w:rsidRPr="003D2EF8">
              <w:rPr>
                <w:sz w:val="28"/>
                <w:szCs w:val="28"/>
                <w:highlight w:val="magenta"/>
              </w:rPr>
              <w:t>М(</w:t>
            </w:r>
            <w:proofErr w:type="gramEnd"/>
            <w:r w:rsidRPr="003D2EF8">
              <w:rPr>
                <w:sz w:val="28"/>
                <w:szCs w:val="28"/>
                <w:highlight w:val="magenta"/>
              </w:rPr>
              <w:t>а)-0,82</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82</w:t>
            </w:r>
          </w:p>
        </w:tc>
      </w:tr>
      <w:tr w:rsidR="003D2EF8" w:rsidRPr="003D2EF8" w:rsidTr="003D2EF8">
        <w:trPr>
          <w:trHeight w:val="108"/>
        </w:trPr>
        <w:tc>
          <w:tcPr>
            <w:tcW w:w="573" w:type="dxa"/>
            <w:vMerge w:val="restart"/>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10</w:t>
            </w:r>
          </w:p>
        </w:tc>
        <w:tc>
          <w:tcPr>
            <w:tcW w:w="4022" w:type="dxa"/>
            <w:vMerge w:val="restart"/>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ООО «Тепло людям. Велиж»   ул. Энгельса, котельная д/с №5</w:t>
            </w:r>
          </w:p>
        </w:tc>
        <w:tc>
          <w:tcPr>
            <w:tcW w:w="2225" w:type="dxa"/>
            <w:vMerge w:val="restart"/>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2016</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57</w:t>
            </w:r>
          </w:p>
        </w:tc>
      </w:tr>
      <w:tr w:rsidR="003D2EF8" w:rsidRPr="003D2EF8" w:rsidTr="003D2EF8">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2007</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КВТС-1</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57</w:t>
            </w:r>
          </w:p>
        </w:tc>
      </w:tr>
      <w:tr w:rsidR="003D2EF8" w:rsidRPr="003D2EF8" w:rsidTr="003D2EF8">
        <w:trPr>
          <w:trHeight w:val="253"/>
        </w:trPr>
        <w:tc>
          <w:tcPr>
            <w:tcW w:w="573" w:type="dxa"/>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11</w:t>
            </w:r>
          </w:p>
        </w:tc>
        <w:tc>
          <w:tcPr>
            <w:tcW w:w="4022"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пл. Судоверфи, д.1-а</w:t>
            </w:r>
          </w:p>
        </w:tc>
        <w:tc>
          <w:tcPr>
            <w:tcW w:w="2225" w:type="dxa"/>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ООО «Тепло людям. Велиж»   </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2009</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w:t>
            </w:r>
            <w:proofErr w:type="gramStart"/>
            <w:r w:rsidRPr="003D2EF8">
              <w:rPr>
                <w:sz w:val="28"/>
                <w:szCs w:val="28"/>
                <w:highlight w:val="magenta"/>
              </w:rPr>
              <w:t>М(</w:t>
            </w:r>
            <w:proofErr w:type="gramEnd"/>
            <w:r w:rsidRPr="003D2EF8">
              <w:rPr>
                <w:sz w:val="28"/>
                <w:szCs w:val="28"/>
                <w:highlight w:val="magenta"/>
              </w:rPr>
              <w:t>а)-0,82</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82</w:t>
            </w:r>
          </w:p>
        </w:tc>
      </w:tr>
      <w:tr w:rsidR="003D2EF8" w:rsidRPr="003D2EF8" w:rsidTr="003D2EF8">
        <w:trPr>
          <w:trHeight w:val="253"/>
        </w:trPr>
        <w:tc>
          <w:tcPr>
            <w:tcW w:w="573" w:type="dxa"/>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12</w:t>
            </w:r>
          </w:p>
        </w:tc>
        <w:tc>
          <w:tcPr>
            <w:tcW w:w="4022"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 xml:space="preserve">МУП «Коммунресурс» </w:t>
            </w:r>
          </w:p>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ул. Кропоткина, д.56</w:t>
            </w:r>
          </w:p>
        </w:tc>
        <w:tc>
          <w:tcPr>
            <w:tcW w:w="2225" w:type="dxa"/>
            <w:tcBorders>
              <w:top w:val="single" w:sz="4" w:space="0" w:color="auto"/>
              <w:left w:val="single" w:sz="4" w:space="0" w:color="auto"/>
              <w:bottom w:val="single" w:sz="4" w:space="0" w:color="auto"/>
              <w:right w:val="single" w:sz="4" w:space="0" w:color="auto"/>
            </w:tcBorders>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МУП «Коммунресурс»</w:t>
            </w:r>
          </w:p>
        </w:tc>
        <w:tc>
          <w:tcPr>
            <w:tcW w:w="1884"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2015</w:t>
            </w:r>
          </w:p>
        </w:tc>
        <w:tc>
          <w:tcPr>
            <w:tcW w:w="1777"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КВМ-093 КД</w:t>
            </w:r>
          </w:p>
        </w:tc>
        <w:tc>
          <w:tcPr>
            <w:tcW w:w="1606" w:type="dxa"/>
            <w:tcBorders>
              <w:top w:val="single" w:sz="4" w:space="0" w:color="auto"/>
              <w:left w:val="single" w:sz="4" w:space="0" w:color="auto"/>
              <w:bottom w:val="single" w:sz="4" w:space="0" w:color="auto"/>
              <w:right w:val="single" w:sz="4" w:space="0" w:color="auto"/>
            </w:tcBorders>
            <w:vAlign w:val="center"/>
            <w:hideMark/>
          </w:tcPr>
          <w:p w:rsidR="003D2EF8" w:rsidRPr="003D2EF8" w:rsidRDefault="003D2EF8" w:rsidP="003D2EF8">
            <w:pPr>
              <w:widowControl w:val="0"/>
              <w:autoSpaceDE w:val="0"/>
              <w:autoSpaceDN w:val="0"/>
              <w:adjustRightInd w:val="0"/>
              <w:spacing w:line="276" w:lineRule="auto"/>
              <w:jc w:val="center"/>
              <w:rPr>
                <w:sz w:val="28"/>
                <w:szCs w:val="28"/>
                <w:highlight w:val="magenta"/>
              </w:rPr>
            </w:pPr>
            <w:r w:rsidRPr="003D2EF8">
              <w:rPr>
                <w:sz w:val="28"/>
                <w:szCs w:val="28"/>
                <w:highlight w:val="magenta"/>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D2EF8" w:rsidRPr="003D2EF8" w:rsidRDefault="003D2EF8" w:rsidP="003D2EF8">
            <w:pPr>
              <w:widowControl w:val="0"/>
              <w:autoSpaceDE w:val="0"/>
              <w:autoSpaceDN w:val="0"/>
              <w:adjustRightInd w:val="0"/>
              <w:spacing w:line="276" w:lineRule="auto"/>
              <w:jc w:val="center"/>
              <w:rPr>
                <w:sz w:val="28"/>
                <w:szCs w:val="28"/>
              </w:rPr>
            </w:pPr>
            <w:r w:rsidRPr="003D2EF8">
              <w:rPr>
                <w:sz w:val="28"/>
                <w:szCs w:val="28"/>
                <w:highlight w:val="magenta"/>
              </w:rPr>
              <w:t>92</w:t>
            </w:r>
          </w:p>
        </w:tc>
      </w:tr>
    </w:tbl>
    <w:p w:rsidR="00E44193" w:rsidRDefault="00E44193" w:rsidP="009C2867">
      <w:pPr>
        <w:widowControl w:val="0"/>
        <w:autoSpaceDE w:val="0"/>
        <w:autoSpaceDN w:val="0"/>
        <w:adjustRightInd w:val="0"/>
        <w:spacing w:line="276" w:lineRule="auto"/>
        <w:jc w:val="center"/>
        <w:rPr>
          <w:sz w:val="28"/>
          <w:szCs w:val="28"/>
        </w:rPr>
      </w:pPr>
    </w:p>
    <w:p w:rsidR="00A2028B" w:rsidRPr="00232FE6" w:rsidRDefault="00A2028B" w:rsidP="00A2028B">
      <w:pPr>
        <w:spacing w:line="360" w:lineRule="auto"/>
        <w:ind w:firstLine="708"/>
        <w:jc w:val="both"/>
        <w:rPr>
          <w:sz w:val="28"/>
          <w:szCs w:val="28"/>
        </w:rPr>
      </w:pPr>
      <w:r w:rsidRPr="00232FE6">
        <w:rPr>
          <w:sz w:val="28"/>
          <w:szCs w:val="28"/>
        </w:rPr>
        <w:t>На территории поселения также действуют ряд ведомственных и муниципальных котельных, отпускающих тепловую энергию только на собственные нужды предприятий или организации.</w:t>
      </w:r>
      <w:r>
        <w:rPr>
          <w:sz w:val="28"/>
          <w:szCs w:val="28"/>
        </w:rPr>
        <w:t xml:space="preserve"> </w:t>
      </w:r>
      <w:r w:rsidRPr="00232FE6">
        <w:rPr>
          <w:sz w:val="28"/>
          <w:szCs w:val="28"/>
        </w:rPr>
        <w:t xml:space="preserve">Ниже перечисленные котельные работают на собственное потребление тепловой энергии предприятием (тепловая энергия не продается другим физическим и юридическим лицам). Вследствие изложенного указанные ведомственные и </w:t>
      </w:r>
      <w:proofErr w:type="gramStart"/>
      <w:r w:rsidRPr="00232FE6">
        <w:rPr>
          <w:sz w:val="28"/>
          <w:szCs w:val="28"/>
        </w:rPr>
        <w:t>муниципальный</w:t>
      </w:r>
      <w:proofErr w:type="gramEnd"/>
      <w:r w:rsidRPr="00232FE6">
        <w:rPr>
          <w:sz w:val="28"/>
          <w:szCs w:val="28"/>
        </w:rPr>
        <w:t xml:space="preserve"> котельные могут не рассматриваться в настоящей схеме теплоснабжения, так как по своей сути представляют собой собственные источники тепла.</w:t>
      </w:r>
    </w:p>
    <w:p w:rsidR="00A2028B" w:rsidRPr="00232FE6" w:rsidRDefault="00A2028B" w:rsidP="00A2028B">
      <w:pPr>
        <w:spacing w:line="360" w:lineRule="auto"/>
        <w:ind w:firstLine="708"/>
        <w:jc w:val="center"/>
        <w:rPr>
          <w:b/>
          <w:sz w:val="28"/>
          <w:szCs w:val="28"/>
        </w:rPr>
      </w:pPr>
      <w:r w:rsidRPr="00232FE6">
        <w:rPr>
          <w:b/>
          <w:sz w:val="28"/>
          <w:szCs w:val="28"/>
        </w:rPr>
        <w:t>Основные данные по  муниципальным котельным</w:t>
      </w:r>
    </w:p>
    <w:tbl>
      <w:tblPr>
        <w:tblW w:w="0" w:type="auto"/>
        <w:tblInd w:w="103" w:type="dxa"/>
        <w:tblLook w:val="0000" w:firstRow="0" w:lastRow="0" w:firstColumn="0" w:lastColumn="0" w:noHBand="0" w:noVBand="0"/>
      </w:tblPr>
      <w:tblGrid>
        <w:gridCol w:w="700"/>
        <w:gridCol w:w="2617"/>
        <w:gridCol w:w="2693"/>
        <w:gridCol w:w="2126"/>
        <w:gridCol w:w="2269"/>
        <w:gridCol w:w="1985"/>
        <w:gridCol w:w="1932"/>
      </w:tblGrid>
      <w:tr w:rsidR="00A2028B" w:rsidRPr="00232FE6" w:rsidTr="006E61CE">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 xml:space="preserve">№ </w:t>
            </w:r>
            <w:proofErr w:type="gramStart"/>
            <w:r w:rsidRPr="00232FE6">
              <w:rPr>
                <w:b/>
                <w:bCs/>
                <w:sz w:val="18"/>
                <w:szCs w:val="18"/>
              </w:rPr>
              <w:t>п</w:t>
            </w:r>
            <w:proofErr w:type="gramEnd"/>
            <w:r w:rsidRPr="00232FE6">
              <w:rPr>
                <w:b/>
                <w:bCs/>
                <w:sz w:val="18"/>
                <w:szCs w:val="18"/>
              </w:rPr>
              <w:t>/п</w:t>
            </w:r>
          </w:p>
        </w:tc>
        <w:tc>
          <w:tcPr>
            <w:tcW w:w="26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Источник теплоснабжения</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Балансодержатель</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Год ввода в эксплуатацию котлов</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Тип котлов на данный момент</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Кол-во котлов на данный момент</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028B" w:rsidRPr="00232FE6" w:rsidRDefault="00A2028B" w:rsidP="006E61CE">
            <w:pPr>
              <w:jc w:val="center"/>
              <w:rPr>
                <w:b/>
                <w:bCs/>
                <w:sz w:val="18"/>
                <w:szCs w:val="18"/>
              </w:rPr>
            </w:pPr>
            <w:r w:rsidRPr="00232FE6">
              <w:rPr>
                <w:b/>
                <w:bCs/>
                <w:sz w:val="18"/>
                <w:szCs w:val="18"/>
              </w:rPr>
              <w:t>КПД, % на данный момент</w:t>
            </w:r>
          </w:p>
        </w:tc>
      </w:tr>
      <w:tr w:rsidR="00A2028B" w:rsidRPr="00232FE6" w:rsidTr="006E61CE">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c>
          <w:tcPr>
            <w:tcW w:w="2617" w:type="dxa"/>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c>
          <w:tcPr>
            <w:tcW w:w="2693" w:type="dxa"/>
            <w:vMerge/>
            <w:tcBorders>
              <w:top w:val="single" w:sz="4" w:space="0" w:color="auto"/>
              <w:left w:val="single" w:sz="4" w:space="0" w:color="auto"/>
              <w:bottom w:val="single" w:sz="4" w:space="0" w:color="000000"/>
              <w:right w:val="single" w:sz="4" w:space="0" w:color="auto"/>
            </w:tcBorders>
            <w:vAlign w:val="center"/>
          </w:tcPr>
          <w:p w:rsidR="00A2028B" w:rsidRPr="00232FE6" w:rsidRDefault="00A2028B" w:rsidP="006E61CE">
            <w:pPr>
              <w:rPr>
                <w:b/>
                <w:bCs/>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c>
          <w:tcPr>
            <w:tcW w:w="1932" w:type="dxa"/>
            <w:vMerge/>
            <w:tcBorders>
              <w:top w:val="single" w:sz="4" w:space="0" w:color="auto"/>
              <w:left w:val="single" w:sz="4" w:space="0" w:color="auto"/>
              <w:bottom w:val="single" w:sz="4" w:space="0" w:color="auto"/>
              <w:right w:val="single" w:sz="4" w:space="0" w:color="auto"/>
            </w:tcBorders>
            <w:vAlign w:val="center"/>
          </w:tcPr>
          <w:p w:rsidR="00A2028B" w:rsidRPr="00232FE6" w:rsidRDefault="00A2028B" w:rsidP="006E61CE">
            <w:pPr>
              <w:rPr>
                <w:b/>
                <w:bCs/>
                <w:sz w:val="18"/>
                <w:szCs w:val="18"/>
              </w:rPr>
            </w:pPr>
          </w:p>
        </w:tc>
      </w:tr>
      <w:tr w:rsidR="00A2028B" w:rsidRPr="00232FE6" w:rsidTr="006E61CE">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A2028B" w:rsidRPr="00232FE6" w:rsidRDefault="00A2028B" w:rsidP="006E61CE">
            <w:pPr>
              <w:jc w:val="center"/>
              <w:rPr>
                <w:sz w:val="24"/>
                <w:szCs w:val="24"/>
              </w:rPr>
            </w:pPr>
            <w:r w:rsidRPr="00232FE6">
              <w:rPr>
                <w:sz w:val="24"/>
                <w:szCs w:val="24"/>
              </w:rPr>
              <w:t>12</w:t>
            </w:r>
          </w:p>
        </w:tc>
        <w:tc>
          <w:tcPr>
            <w:tcW w:w="2617" w:type="dxa"/>
            <w:vMerge w:val="restart"/>
            <w:tcBorders>
              <w:top w:val="nil"/>
              <w:left w:val="single" w:sz="4" w:space="0" w:color="auto"/>
              <w:bottom w:val="single" w:sz="4" w:space="0" w:color="000000"/>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г.</w:t>
            </w:r>
            <w:r>
              <w:rPr>
                <w:sz w:val="24"/>
                <w:szCs w:val="24"/>
              </w:rPr>
              <w:t xml:space="preserve"> </w:t>
            </w:r>
            <w:r w:rsidRPr="00232FE6">
              <w:rPr>
                <w:sz w:val="24"/>
                <w:szCs w:val="24"/>
              </w:rPr>
              <w:t>Велиж, ул. Яна Томпа, котельная бани</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МУП "Коммунресурс"</w:t>
            </w:r>
          </w:p>
        </w:tc>
        <w:tc>
          <w:tcPr>
            <w:tcW w:w="2126"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1999</w:t>
            </w:r>
          </w:p>
        </w:tc>
        <w:tc>
          <w:tcPr>
            <w:tcW w:w="2269"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КВТС-1</w:t>
            </w:r>
          </w:p>
        </w:tc>
        <w:tc>
          <w:tcPr>
            <w:tcW w:w="1985"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1</w:t>
            </w:r>
          </w:p>
        </w:tc>
        <w:tc>
          <w:tcPr>
            <w:tcW w:w="1932" w:type="dxa"/>
            <w:tcBorders>
              <w:top w:val="nil"/>
              <w:left w:val="nil"/>
              <w:bottom w:val="single" w:sz="4" w:space="0" w:color="auto"/>
              <w:right w:val="single" w:sz="4" w:space="0" w:color="auto"/>
            </w:tcBorders>
            <w:shd w:val="clear" w:color="auto" w:fill="auto"/>
            <w:noWrap/>
            <w:vAlign w:val="bottom"/>
          </w:tcPr>
          <w:p w:rsidR="00A2028B" w:rsidRPr="00232FE6" w:rsidRDefault="00A2028B" w:rsidP="006E61CE">
            <w:pPr>
              <w:jc w:val="center"/>
              <w:rPr>
                <w:sz w:val="24"/>
                <w:szCs w:val="24"/>
              </w:rPr>
            </w:pPr>
            <w:r w:rsidRPr="00232FE6">
              <w:rPr>
                <w:sz w:val="24"/>
                <w:szCs w:val="24"/>
              </w:rPr>
              <w:t>76</w:t>
            </w:r>
          </w:p>
        </w:tc>
      </w:tr>
      <w:tr w:rsidR="00A2028B" w:rsidRPr="00232FE6" w:rsidTr="006E61CE">
        <w:trPr>
          <w:trHeight w:val="315"/>
        </w:trPr>
        <w:tc>
          <w:tcPr>
            <w:tcW w:w="0" w:type="auto"/>
            <w:vMerge/>
            <w:tcBorders>
              <w:top w:val="nil"/>
              <w:left w:val="single" w:sz="4" w:space="0" w:color="auto"/>
              <w:bottom w:val="single" w:sz="4" w:space="0" w:color="000000"/>
              <w:right w:val="single" w:sz="4" w:space="0" w:color="auto"/>
            </w:tcBorders>
            <w:vAlign w:val="center"/>
          </w:tcPr>
          <w:p w:rsidR="00A2028B" w:rsidRPr="00232FE6" w:rsidRDefault="00A2028B" w:rsidP="006E61CE">
            <w:pPr>
              <w:rPr>
                <w:sz w:val="24"/>
                <w:szCs w:val="24"/>
              </w:rPr>
            </w:pPr>
          </w:p>
        </w:tc>
        <w:tc>
          <w:tcPr>
            <w:tcW w:w="2617" w:type="dxa"/>
            <w:vMerge/>
            <w:tcBorders>
              <w:top w:val="nil"/>
              <w:left w:val="single" w:sz="4" w:space="0" w:color="auto"/>
              <w:bottom w:val="single" w:sz="4" w:space="0" w:color="000000"/>
              <w:right w:val="single" w:sz="4" w:space="0" w:color="auto"/>
            </w:tcBorders>
            <w:vAlign w:val="center"/>
          </w:tcPr>
          <w:p w:rsidR="00A2028B" w:rsidRPr="00232FE6" w:rsidRDefault="00A2028B" w:rsidP="006E61CE">
            <w:pPr>
              <w:rPr>
                <w:sz w:val="24"/>
                <w:szCs w:val="24"/>
              </w:rPr>
            </w:pPr>
          </w:p>
        </w:tc>
        <w:tc>
          <w:tcPr>
            <w:tcW w:w="2693" w:type="dxa"/>
            <w:vMerge/>
            <w:tcBorders>
              <w:top w:val="nil"/>
              <w:left w:val="single" w:sz="4" w:space="0" w:color="auto"/>
              <w:bottom w:val="single" w:sz="4" w:space="0" w:color="000000"/>
              <w:right w:val="single" w:sz="4" w:space="0" w:color="auto"/>
            </w:tcBorders>
            <w:vAlign w:val="center"/>
          </w:tcPr>
          <w:p w:rsidR="00A2028B" w:rsidRPr="00232FE6" w:rsidRDefault="00A2028B" w:rsidP="006E61CE">
            <w:pPr>
              <w:rPr>
                <w:sz w:val="24"/>
                <w:szCs w:val="24"/>
              </w:rPr>
            </w:pPr>
          </w:p>
        </w:tc>
        <w:tc>
          <w:tcPr>
            <w:tcW w:w="2126"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2000</w:t>
            </w:r>
          </w:p>
        </w:tc>
        <w:tc>
          <w:tcPr>
            <w:tcW w:w="2269"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КВТС-1</w:t>
            </w:r>
          </w:p>
        </w:tc>
        <w:tc>
          <w:tcPr>
            <w:tcW w:w="1985"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1</w:t>
            </w:r>
          </w:p>
        </w:tc>
        <w:tc>
          <w:tcPr>
            <w:tcW w:w="1932" w:type="dxa"/>
            <w:tcBorders>
              <w:top w:val="nil"/>
              <w:left w:val="nil"/>
              <w:bottom w:val="single" w:sz="4" w:space="0" w:color="auto"/>
              <w:right w:val="single" w:sz="4" w:space="0" w:color="auto"/>
            </w:tcBorders>
            <w:shd w:val="clear" w:color="auto" w:fill="auto"/>
            <w:noWrap/>
            <w:vAlign w:val="bottom"/>
          </w:tcPr>
          <w:p w:rsidR="00A2028B" w:rsidRPr="00232FE6" w:rsidRDefault="00A2028B" w:rsidP="006E61CE">
            <w:pPr>
              <w:jc w:val="center"/>
              <w:rPr>
                <w:sz w:val="24"/>
                <w:szCs w:val="24"/>
              </w:rPr>
            </w:pPr>
            <w:r w:rsidRPr="00232FE6">
              <w:rPr>
                <w:sz w:val="24"/>
                <w:szCs w:val="24"/>
              </w:rPr>
              <w:t>76</w:t>
            </w:r>
          </w:p>
        </w:tc>
      </w:tr>
      <w:tr w:rsidR="00A2028B" w:rsidRPr="00232FE6" w:rsidTr="006E61C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A2028B" w:rsidRPr="00232FE6" w:rsidRDefault="00A2028B" w:rsidP="006E61CE">
            <w:pPr>
              <w:jc w:val="center"/>
              <w:rPr>
                <w:sz w:val="24"/>
                <w:szCs w:val="24"/>
              </w:rPr>
            </w:pPr>
            <w:r w:rsidRPr="00232FE6">
              <w:rPr>
                <w:sz w:val="24"/>
                <w:szCs w:val="24"/>
              </w:rPr>
              <w:t>13</w:t>
            </w:r>
          </w:p>
        </w:tc>
        <w:tc>
          <w:tcPr>
            <w:tcW w:w="2617"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МДОУ детский сад №1</w:t>
            </w:r>
          </w:p>
        </w:tc>
        <w:tc>
          <w:tcPr>
            <w:tcW w:w="2693"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МДОУ детский сад №1</w:t>
            </w:r>
          </w:p>
        </w:tc>
        <w:tc>
          <w:tcPr>
            <w:tcW w:w="2126"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2004</w:t>
            </w:r>
          </w:p>
        </w:tc>
        <w:tc>
          <w:tcPr>
            <w:tcW w:w="2269"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КВТС-1</w:t>
            </w:r>
          </w:p>
        </w:tc>
        <w:tc>
          <w:tcPr>
            <w:tcW w:w="1985"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232FE6">
              <w:rPr>
                <w:sz w:val="24"/>
                <w:szCs w:val="24"/>
              </w:rPr>
              <w:t>1</w:t>
            </w:r>
          </w:p>
        </w:tc>
        <w:tc>
          <w:tcPr>
            <w:tcW w:w="1932" w:type="dxa"/>
            <w:tcBorders>
              <w:top w:val="nil"/>
              <w:left w:val="nil"/>
              <w:bottom w:val="single" w:sz="4" w:space="0" w:color="auto"/>
              <w:right w:val="single" w:sz="4" w:space="0" w:color="auto"/>
            </w:tcBorders>
            <w:shd w:val="clear" w:color="auto" w:fill="auto"/>
            <w:noWrap/>
            <w:vAlign w:val="bottom"/>
          </w:tcPr>
          <w:p w:rsidR="00A2028B" w:rsidRPr="00232FE6" w:rsidRDefault="007F378F" w:rsidP="006E61CE">
            <w:pPr>
              <w:jc w:val="center"/>
              <w:rPr>
                <w:sz w:val="24"/>
                <w:szCs w:val="24"/>
              </w:rPr>
            </w:pPr>
            <w:r>
              <w:rPr>
                <w:sz w:val="24"/>
                <w:szCs w:val="24"/>
              </w:rPr>
              <w:t>76</w:t>
            </w:r>
          </w:p>
        </w:tc>
      </w:tr>
      <w:tr w:rsidR="00A2028B" w:rsidRPr="00232FE6" w:rsidTr="00A2028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A2028B" w:rsidRPr="00232FE6" w:rsidRDefault="00A2028B" w:rsidP="006E61CE">
            <w:pPr>
              <w:jc w:val="center"/>
              <w:rPr>
                <w:sz w:val="24"/>
                <w:szCs w:val="24"/>
              </w:rPr>
            </w:pPr>
            <w:r>
              <w:rPr>
                <w:sz w:val="24"/>
                <w:szCs w:val="24"/>
              </w:rPr>
              <w:t>14</w:t>
            </w:r>
          </w:p>
        </w:tc>
        <w:tc>
          <w:tcPr>
            <w:tcW w:w="2617"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Pr>
                <w:sz w:val="24"/>
                <w:szCs w:val="24"/>
              </w:rPr>
              <w:t xml:space="preserve">МУП «Коммунресурс»                              </w:t>
            </w:r>
            <w:r w:rsidRPr="00104321">
              <w:rPr>
                <w:sz w:val="24"/>
                <w:szCs w:val="24"/>
              </w:rPr>
              <w:t xml:space="preserve">  ул. Кропоткина, д. 56, </w:t>
            </w:r>
          </w:p>
        </w:tc>
        <w:tc>
          <w:tcPr>
            <w:tcW w:w="2693"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Pr>
                <w:sz w:val="24"/>
                <w:szCs w:val="24"/>
              </w:rPr>
              <w:t>МУП «Коммунресурс»</w:t>
            </w:r>
          </w:p>
        </w:tc>
        <w:tc>
          <w:tcPr>
            <w:tcW w:w="2126"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Pr>
                <w:sz w:val="24"/>
                <w:szCs w:val="24"/>
              </w:rPr>
              <w:t>201</w:t>
            </w:r>
            <w:r w:rsidR="006E61CE">
              <w:rPr>
                <w:sz w:val="24"/>
                <w:szCs w:val="24"/>
              </w:rPr>
              <w:t>5</w:t>
            </w:r>
          </w:p>
        </w:tc>
        <w:tc>
          <w:tcPr>
            <w:tcW w:w="2269" w:type="dxa"/>
            <w:tcBorders>
              <w:top w:val="nil"/>
              <w:left w:val="nil"/>
              <w:bottom w:val="single" w:sz="4" w:space="0" w:color="auto"/>
              <w:right w:val="single" w:sz="4" w:space="0" w:color="auto"/>
            </w:tcBorders>
            <w:shd w:val="clear" w:color="auto" w:fill="auto"/>
            <w:vAlign w:val="center"/>
          </w:tcPr>
          <w:p w:rsidR="00A2028B" w:rsidRPr="00232FE6" w:rsidRDefault="00A2028B" w:rsidP="006E61CE">
            <w:pPr>
              <w:jc w:val="center"/>
              <w:rPr>
                <w:sz w:val="24"/>
                <w:szCs w:val="24"/>
              </w:rPr>
            </w:pPr>
            <w:r w:rsidRPr="00A2028B">
              <w:rPr>
                <w:sz w:val="24"/>
                <w:szCs w:val="24"/>
              </w:rPr>
              <w:t>КВМ-093 КД</w:t>
            </w:r>
          </w:p>
        </w:tc>
        <w:tc>
          <w:tcPr>
            <w:tcW w:w="1985" w:type="dxa"/>
            <w:tcBorders>
              <w:top w:val="nil"/>
              <w:left w:val="nil"/>
              <w:bottom w:val="single" w:sz="4" w:space="0" w:color="auto"/>
              <w:right w:val="single" w:sz="4" w:space="0" w:color="auto"/>
            </w:tcBorders>
            <w:shd w:val="clear" w:color="auto" w:fill="auto"/>
            <w:vAlign w:val="center"/>
          </w:tcPr>
          <w:p w:rsidR="00A2028B" w:rsidRPr="00232FE6" w:rsidRDefault="007F378F" w:rsidP="006E61CE">
            <w:pPr>
              <w:jc w:val="center"/>
              <w:rPr>
                <w:sz w:val="24"/>
                <w:szCs w:val="24"/>
              </w:rPr>
            </w:pPr>
            <w:r>
              <w:rPr>
                <w:sz w:val="24"/>
                <w:szCs w:val="24"/>
              </w:rPr>
              <w:t>4</w:t>
            </w:r>
          </w:p>
        </w:tc>
        <w:tc>
          <w:tcPr>
            <w:tcW w:w="1932" w:type="dxa"/>
            <w:tcBorders>
              <w:top w:val="nil"/>
              <w:left w:val="nil"/>
              <w:bottom w:val="single" w:sz="4" w:space="0" w:color="auto"/>
              <w:right w:val="single" w:sz="4" w:space="0" w:color="auto"/>
            </w:tcBorders>
            <w:shd w:val="clear" w:color="auto" w:fill="auto"/>
            <w:noWrap/>
            <w:vAlign w:val="center"/>
          </w:tcPr>
          <w:p w:rsidR="00A2028B" w:rsidRPr="00232FE6" w:rsidRDefault="006E61CE" w:rsidP="00A2028B">
            <w:pPr>
              <w:jc w:val="center"/>
              <w:rPr>
                <w:sz w:val="24"/>
                <w:szCs w:val="24"/>
              </w:rPr>
            </w:pPr>
            <w:r>
              <w:rPr>
                <w:sz w:val="24"/>
                <w:szCs w:val="24"/>
              </w:rPr>
              <w:t>92</w:t>
            </w:r>
          </w:p>
        </w:tc>
      </w:tr>
    </w:tbl>
    <w:p w:rsidR="00A2028B" w:rsidRPr="00232FE6" w:rsidRDefault="00A2028B" w:rsidP="00A2028B">
      <w:pPr>
        <w:spacing w:line="360" w:lineRule="auto"/>
        <w:ind w:firstLine="708"/>
        <w:jc w:val="both"/>
        <w:rPr>
          <w:color w:val="FF0000"/>
          <w:sz w:val="28"/>
          <w:szCs w:val="28"/>
        </w:rPr>
        <w:sectPr w:rsidR="00A2028B" w:rsidRPr="00232FE6" w:rsidSect="009C2867">
          <w:pgSz w:w="16838" w:h="11906" w:orient="landscape"/>
          <w:pgMar w:top="284" w:right="820" w:bottom="284" w:left="851" w:header="709" w:footer="709" w:gutter="0"/>
          <w:cols w:space="708"/>
          <w:docGrid w:linePitch="360"/>
        </w:sectPr>
      </w:pPr>
    </w:p>
    <w:tbl>
      <w:tblPr>
        <w:tblpPr w:leftFromText="180" w:rightFromText="180" w:vertAnchor="page" w:horzAnchor="margin" w:tblpY="721"/>
        <w:tblW w:w="11558" w:type="dxa"/>
        <w:tblLayout w:type="fixed"/>
        <w:tblLook w:val="04A0" w:firstRow="1" w:lastRow="0" w:firstColumn="1" w:lastColumn="0" w:noHBand="0" w:noVBand="1"/>
      </w:tblPr>
      <w:tblGrid>
        <w:gridCol w:w="675"/>
        <w:gridCol w:w="2268"/>
        <w:gridCol w:w="1701"/>
        <w:gridCol w:w="1276"/>
        <w:gridCol w:w="1559"/>
        <w:gridCol w:w="1134"/>
        <w:gridCol w:w="993"/>
        <w:gridCol w:w="992"/>
        <w:gridCol w:w="960"/>
      </w:tblGrid>
      <w:tr w:rsidR="00E1176A" w:rsidRPr="00E1176A" w:rsidTr="00120526">
        <w:trPr>
          <w:gridAfter w:val="4"/>
          <w:wAfter w:w="4079" w:type="dxa"/>
          <w:trHeight w:val="300"/>
        </w:trPr>
        <w:tc>
          <w:tcPr>
            <w:tcW w:w="7479" w:type="dxa"/>
            <w:gridSpan w:val="5"/>
            <w:noWrap/>
            <w:hideMark/>
          </w:tcPr>
          <w:p w:rsidR="00E1176A" w:rsidRPr="00E1176A" w:rsidRDefault="00E1176A" w:rsidP="00F367F8">
            <w:pPr>
              <w:rPr>
                <w:color w:val="FF0000"/>
              </w:rPr>
            </w:pPr>
            <w:r w:rsidRPr="00E1176A">
              <w:rPr>
                <w:color w:val="FF0000"/>
              </w:rPr>
              <w:lastRenderedPageBreak/>
              <w:t>8.  Баланс тепловой энергии на котельных, находящихся на территории муниципального образования Велижское городское поселение на 2025 год.</w:t>
            </w:r>
          </w:p>
        </w:tc>
      </w:tr>
      <w:tr w:rsidR="00E1176A" w:rsidRPr="00E1176A" w:rsidTr="0087485F">
        <w:trPr>
          <w:trHeight w:val="80"/>
        </w:trPr>
        <w:tc>
          <w:tcPr>
            <w:tcW w:w="10598" w:type="dxa"/>
            <w:gridSpan w:val="8"/>
            <w:noWrap/>
            <w:hideMark/>
          </w:tcPr>
          <w:p w:rsidR="00E1176A" w:rsidRPr="00E1176A" w:rsidRDefault="00E1176A" w:rsidP="00F367F8">
            <w:pPr>
              <w:rPr>
                <w:color w:val="FF0000"/>
              </w:rPr>
            </w:pPr>
            <w:r w:rsidRPr="00E1176A">
              <w:rPr>
                <w:color w:val="FF0000"/>
              </w:rPr>
              <w:t xml:space="preserve"> </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1314"/>
        </w:trPr>
        <w:tc>
          <w:tcPr>
            <w:tcW w:w="675" w:type="dxa"/>
            <w:tcBorders>
              <w:top w:val="single" w:sz="4" w:space="0" w:color="auto"/>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1</w:t>
            </w:r>
          </w:p>
        </w:tc>
        <w:tc>
          <w:tcPr>
            <w:tcW w:w="2268"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Наименование юридического лица, в собственности/аренде у которого находится источник</w:t>
            </w:r>
          </w:p>
        </w:tc>
        <w:tc>
          <w:tcPr>
            <w:tcW w:w="1701"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Наименование источника тепловой энергии</w:t>
            </w:r>
          </w:p>
        </w:tc>
        <w:tc>
          <w:tcPr>
            <w:tcW w:w="1276"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Полезный отпуск тепловой энергии потребителям, Гкал</w:t>
            </w:r>
          </w:p>
        </w:tc>
        <w:tc>
          <w:tcPr>
            <w:tcW w:w="1559"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Нормативные  технологические потери в тепловых сетях теплоснабжающей организации, Гкал</w:t>
            </w:r>
          </w:p>
        </w:tc>
        <w:tc>
          <w:tcPr>
            <w:tcW w:w="1134"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Отпуск тепловой энергии в сеть, Гкал</w:t>
            </w:r>
          </w:p>
        </w:tc>
        <w:tc>
          <w:tcPr>
            <w:tcW w:w="993"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Расход тепловой энергии на собственные нужды, Гкал</w:t>
            </w:r>
          </w:p>
        </w:tc>
        <w:tc>
          <w:tcPr>
            <w:tcW w:w="992" w:type="dxa"/>
            <w:tcBorders>
              <w:top w:val="single" w:sz="4" w:space="0" w:color="auto"/>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 xml:space="preserve">Выработка тепловой энергии, Гкал </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486"/>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2</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"Центральная"</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3 410</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429</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3 839</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216</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4 055</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562"/>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3</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СШ №2</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737</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132</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869</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43</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912</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510"/>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4</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ДСПМК</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851</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115</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966</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50</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1 016</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621"/>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5</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8 марта</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620</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20</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640</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32</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672</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612"/>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6</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ПМК 1313</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1 399</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333</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1 732</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85</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1 817</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612"/>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7</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ПМК-2</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1 910</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249</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2 159</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111</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2 270</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612"/>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8</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пл. Судоверфи</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951</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215</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1 166</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63</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1 229</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612"/>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9</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ЦРБ</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2 051</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322</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2 373</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117</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2 490</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468"/>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10</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Д/С №5</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749</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11</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760</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38</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798</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548"/>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11</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ООО "Тепло людям. Велиж"</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ЛПХ</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490</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101</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591</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29</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620</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504"/>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r w:rsidRPr="00E1176A">
              <w:rPr>
                <w:color w:val="FF0000"/>
              </w:rPr>
              <w:t xml:space="preserve"> </w:t>
            </w:r>
          </w:p>
        </w:tc>
        <w:tc>
          <w:tcPr>
            <w:tcW w:w="2268" w:type="dxa"/>
            <w:tcBorders>
              <w:top w:val="nil"/>
              <w:left w:val="nil"/>
              <w:bottom w:val="single" w:sz="4" w:space="0" w:color="auto"/>
              <w:right w:val="single" w:sz="4" w:space="0" w:color="auto"/>
            </w:tcBorders>
            <w:vAlign w:val="bottom"/>
            <w:hideMark/>
          </w:tcPr>
          <w:p w:rsidR="00E1176A" w:rsidRPr="00E1176A" w:rsidRDefault="00E1176A" w:rsidP="00120526">
            <w:pPr>
              <w:spacing w:line="360" w:lineRule="auto"/>
              <w:jc w:val="center"/>
              <w:rPr>
                <w:b/>
                <w:color w:val="FF0000"/>
              </w:rPr>
            </w:pPr>
            <w:r w:rsidRPr="00E1176A">
              <w:rPr>
                <w:b/>
                <w:color w:val="FF0000"/>
              </w:rPr>
              <w:t xml:space="preserve">МУП "Коммунресурс", г. Велиж, ул. </w:t>
            </w:r>
            <w:proofErr w:type="gramStart"/>
            <w:r w:rsidRPr="00E1176A">
              <w:rPr>
                <w:b/>
                <w:color w:val="FF0000"/>
              </w:rPr>
              <w:t>Советская</w:t>
            </w:r>
            <w:proofErr w:type="gramEnd"/>
            <w:r w:rsidRPr="00E1176A">
              <w:rPr>
                <w:b/>
                <w:color w:val="FF0000"/>
              </w:rPr>
              <w:t>, д. 46/5</w:t>
            </w:r>
          </w:p>
        </w:tc>
        <w:tc>
          <w:tcPr>
            <w:tcW w:w="1701" w:type="dxa"/>
            <w:tcBorders>
              <w:top w:val="nil"/>
              <w:left w:val="nil"/>
              <w:bottom w:val="single" w:sz="4" w:space="0" w:color="auto"/>
              <w:right w:val="single" w:sz="4" w:space="0" w:color="auto"/>
            </w:tcBorders>
            <w:vAlign w:val="center"/>
            <w:hideMark/>
          </w:tcPr>
          <w:p w:rsidR="00E1176A" w:rsidRPr="00E1176A" w:rsidRDefault="00E1176A" w:rsidP="00120526">
            <w:pPr>
              <w:spacing w:line="360" w:lineRule="auto"/>
              <w:jc w:val="center"/>
              <w:rPr>
                <w:b/>
                <w:color w:val="FF0000"/>
              </w:rPr>
            </w:pPr>
            <w:r w:rsidRPr="00E1176A">
              <w:rPr>
                <w:b/>
                <w:color w:val="FF0000"/>
              </w:rPr>
              <w:t>котельная, ОСШ №1</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2 351</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0</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2 351</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116</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2 467</w:t>
            </w:r>
          </w:p>
        </w:tc>
        <w:tc>
          <w:tcPr>
            <w:tcW w:w="960" w:type="dxa"/>
            <w:noWrap/>
            <w:vAlign w:val="bottom"/>
          </w:tcPr>
          <w:p w:rsidR="00E1176A" w:rsidRPr="00E1176A" w:rsidRDefault="00E1176A" w:rsidP="00120526">
            <w:pPr>
              <w:spacing w:line="360" w:lineRule="auto"/>
              <w:jc w:val="center"/>
              <w:rPr>
                <w:b/>
                <w:color w:val="FF0000"/>
              </w:rPr>
            </w:pPr>
          </w:p>
        </w:tc>
      </w:tr>
      <w:tr w:rsidR="00E1176A" w:rsidRPr="00E1176A" w:rsidTr="0087485F">
        <w:trPr>
          <w:trHeight w:val="375"/>
        </w:trPr>
        <w:tc>
          <w:tcPr>
            <w:tcW w:w="675" w:type="dxa"/>
            <w:tcBorders>
              <w:top w:val="nil"/>
              <w:left w:val="single" w:sz="4" w:space="0" w:color="auto"/>
              <w:bottom w:val="single" w:sz="4" w:space="0" w:color="auto"/>
              <w:right w:val="single" w:sz="4" w:space="0" w:color="auto"/>
            </w:tcBorders>
            <w:noWrap/>
            <w:hideMark/>
          </w:tcPr>
          <w:p w:rsidR="00E1176A" w:rsidRPr="00E1176A" w:rsidRDefault="00E1176A" w:rsidP="00F367F8">
            <w:pPr>
              <w:rPr>
                <w:color w:val="FF0000"/>
              </w:rPr>
            </w:pPr>
          </w:p>
        </w:tc>
        <w:tc>
          <w:tcPr>
            <w:tcW w:w="2268"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 </w:t>
            </w:r>
          </w:p>
        </w:tc>
        <w:tc>
          <w:tcPr>
            <w:tcW w:w="1701"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bCs/>
                <w:color w:val="FF0000"/>
              </w:rPr>
            </w:pPr>
            <w:r w:rsidRPr="00E1176A">
              <w:rPr>
                <w:b/>
                <w:bCs/>
                <w:color w:val="FF0000"/>
              </w:rPr>
              <w:t>ВСЕГО</w:t>
            </w:r>
          </w:p>
        </w:tc>
        <w:tc>
          <w:tcPr>
            <w:tcW w:w="1276"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15 519</w:t>
            </w:r>
          </w:p>
        </w:tc>
        <w:tc>
          <w:tcPr>
            <w:tcW w:w="1559"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1927</w:t>
            </w:r>
          </w:p>
        </w:tc>
        <w:tc>
          <w:tcPr>
            <w:tcW w:w="1134"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17 446</w:t>
            </w:r>
          </w:p>
        </w:tc>
        <w:tc>
          <w:tcPr>
            <w:tcW w:w="993"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900</w:t>
            </w:r>
          </w:p>
        </w:tc>
        <w:tc>
          <w:tcPr>
            <w:tcW w:w="992" w:type="dxa"/>
            <w:tcBorders>
              <w:top w:val="nil"/>
              <w:left w:val="nil"/>
              <w:bottom w:val="single" w:sz="4" w:space="0" w:color="auto"/>
              <w:right w:val="single" w:sz="4" w:space="0" w:color="auto"/>
            </w:tcBorders>
            <w:noWrap/>
            <w:vAlign w:val="bottom"/>
            <w:hideMark/>
          </w:tcPr>
          <w:p w:rsidR="00E1176A" w:rsidRPr="00E1176A" w:rsidRDefault="00E1176A" w:rsidP="00120526">
            <w:pPr>
              <w:spacing w:line="360" w:lineRule="auto"/>
              <w:jc w:val="center"/>
              <w:rPr>
                <w:b/>
                <w:color w:val="FF0000"/>
              </w:rPr>
            </w:pPr>
            <w:r w:rsidRPr="00E1176A">
              <w:rPr>
                <w:b/>
                <w:color w:val="FF0000"/>
              </w:rPr>
              <w:t>18 346</w:t>
            </w:r>
          </w:p>
        </w:tc>
        <w:tc>
          <w:tcPr>
            <w:tcW w:w="960" w:type="dxa"/>
            <w:noWrap/>
            <w:vAlign w:val="bottom"/>
            <w:hideMark/>
          </w:tcPr>
          <w:p w:rsidR="00E1176A" w:rsidRPr="00E1176A" w:rsidRDefault="00E1176A" w:rsidP="00120526">
            <w:pPr>
              <w:spacing w:line="360" w:lineRule="auto"/>
              <w:jc w:val="center"/>
              <w:rPr>
                <w:b/>
                <w:color w:val="FF0000"/>
              </w:rPr>
            </w:pPr>
          </w:p>
        </w:tc>
      </w:tr>
      <w:tr w:rsidR="00E1176A" w:rsidRPr="00E1176A" w:rsidTr="0087485F">
        <w:trPr>
          <w:trHeight w:val="300"/>
        </w:trPr>
        <w:tc>
          <w:tcPr>
            <w:tcW w:w="675" w:type="dxa"/>
            <w:noWrap/>
            <w:hideMark/>
          </w:tcPr>
          <w:p w:rsidR="00E1176A" w:rsidRPr="00E1176A" w:rsidRDefault="00E1176A" w:rsidP="00F367F8">
            <w:pPr>
              <w:rPr>
                <w:color w:val="FF0000"/>
              </w:rPr>
            </w:pPr>
          </w:p>
        </w:tc>
        <w:tc>
          <w:tcPr>
            <w:tcW w:w="2268" w:type="dxa"/>
            <w:noWrap/>
            <w:vAlign w:val="bottom"/>
            <w:hideMark/>
          </w:tcPr>
          <w:p w:rsidR="00E1176A" w:rsidRPr="00E1176A" w:rsidRDefault="00E1176A" w:rsidP="00120526">
            <w:pPr>
              <w:spacing w:line="360" w:lineRule="auto"/>
              <w:jc w:val="center"/>
              <w:rPr>
                <w:b/>
                <w:color w:val="FF0000"/>
              </w:rPr>
            </w:pPr>
            <w:r w:rsidRPr="00E1176A">
              <w:rPr>
                <w:b/>
                <w:color w:val="FF0000"/>
              </w:rPr>
              <w:t>Котельная "РУС" выведена на консервацию</w:t>
            </w:r>
          </w:p>
        </w:tc>
        <w:tc>
          <w:tcPr>
            <w:tcW w:w="1701" w:type="dxa"/>
            <w:noWrap/>
            <w:vAlign w:val="bottom"/>
            <w:hideMark/>
          </w:tcPr>
          <w:p w:rsidR="00E1176A" w:rsidRPr="00E1176A" w:rsidRDefault="00E1176A" w:rsidP="00120526">
            <w:pPr>
              <w:spacing w:line="360" w:lineRule="auto"/>
              <w:jc w:val="center"/>
              <w:rPr>
                <w:b/>
                <w:color w:val="FF0000"/>
              </w:rPr>
            </w:pPr>
          </w:p>
        </w:tc>
        <w:tc>
          <w:tcPr>
            <w:tcW w:w="1276" w:type="dxa"/>
            <w:noWrap/>
            <w:vAlign w:val="bottom"/>
            <w:hideMark/>
          </w:tcPr>
          <w:p w:rsidR="00E1176A" w:rsidRPr="00E1176A" w:rsidRDefault="00E1176A" w:rsidP="00120526">
            <w:pPr>
              <w:spacing w:line="360" w:lineRule="auto"/>
              <w:jc w:val="center"/>
              <w:rPr>
                <w:b/>
                <w:color w:val="FF0000"/>
              </w:rPr>
            </w:pPr>
          </w:p>
        </w:tc>
        <w:tc>
          <w:tcPr>
            <w:tcW w:w="1559" w:type="dxa"/>
            <w:noWrap/>
            <w:vAlign w:val="bottom"/>
            <w:hideMark/>
          </w:tcPr>
          <w:p w:rsidR="00E1176A" w:rsidRPr="00E1176A" w:rsidRDefault="00E1176A" w:rsidP="00120526">
            <w:pPr>
              <w:spacing w:line="360" w:lineRule="auto"/>
              <w:jc w:val="center"/>
              <w:rPr>
                <w:b/>
                <w:color w:val="FF0000"/>
              </w:rPr>
            </w:pPr>
          </w:p>
        </w:tc>
        <w:tc>
          <w:tcPr>
            <w:tcW w:w="1134" w:type="dxa"/>
            <w:noWrap/>
            <w:vAlign w:val="bottom"/>
            <w:hideMark/>
          </w:tcPr>
          <w:p w:rsidR="00E1176A" w:rsidRPr="00E1176A" w:rsidRDefault="00E1176A" w:rsidP="00120526">
            <w:pPr>
              <w:spacing w:line="360" w:lineRule="auto"/>
              <w:jc w:val="center"/>
              <w:rPr>
                <w:b/>
                <w:color w:val="FF0000"/>
              </w:rPr>
            </w:pPr>
          </w:p>
        </w:tc>
        <w:tc>
          <w:tcPr>
            <w:tcW w:w="993" w:type="dxa"/>
            <w:noWrap/>
            <w:vAlign w:val="bottom"/>
            <w:hideMark/>
          </w:tcPr>
          <w:p w:rsidR="00E1176A" w:rsidRPr="00E1176A" w:rsidRDefault="00E1176A" w:rsidP="00120526">
            <w:pPr>
              <w:spacing w:line="360" w:lineRule="auto"/>
              <w:jc w:val="center"/>
              <w:rPr>
                <w:b/>
                <w:color w:val="FF0000"/>
              </w:rPr>
            </w:pPr>
          </w:p>
        </w:tc>
        <w:tc>
          <w:tcPr>
            <w:tcW w:w="992" w:type="dxa"/>
            <w:noWrap/>
            <w:vAlign w:val="bottom"/>
            <w:hideMark/>
          </w:tcPr>
          <w:p w:rsidR="00E1176A" w:rsidRPr="00E1176A" w:rsidRDefault="00E1176A" w:rsidP="00120526">
            <w:pPr>
              <w:spacing w:line="360" w:lineRule="auto"/>
              <w:jc w:val="center"/>
              <w:rPr>
                <w:b/>
                <w:color w:val="FF0000"/>
              </w:rPr>
            </w:pPr>
          </w:p>
        </w:tc>
        <w:tc>
          <w:tcPr>
            <w:tcW w:w="960" w:type="dxa"/>
            <w:noWrap/>
            <w:vAlign w:val="bottom"/>
            <w:hideMark/>
          </w:tcPr>
          <w:p w:rsidR="00E1176A" w:rsidRPr="00E1176A" w:rsidRDefault="00E1176A" w:rsidP="00120526">
            <w:pPr>
              <w:spacing w:line="360" w:lineRule="auto"/>
              <w:jc w:val="center"/>
              <w:rPr>
                <w:b/>
                <w:color w:val="FF0000"/>
              </w:rPr>
            </w:pPr>
          </w:p>
        </w:tc>
      </w:tr>
    </w:tbl>
    <w:p w:rsidR="00232FE6" w:rsidRDefault="00232FE6" w:rsidP="00232FE6">
      <w:pPr>
        <w:spacing w:line="360" w:lineRule="auto"/>
        <w:jc w:val="center"/>
        <w:rPr>
          <w:b/>
          <w:sz w:val="28"/>
          <w:szCs w:val="28"/>
        </w:rPr>
      </w:pPr>
    </w:p>
    <w:p w:rsidR="00232FE6" w:rsidRPr="00232FE6" w:rsidRDefault="00232FE6" w:rsidP="00232FE6">
      <w:pPr>
        <w:spacing w:line="360" w:lineRule="auto"/>
        <w:ind w:firstLine="708"/>
        <w:jc w:val="both"/>
        <w:rPr>
          <w:sz w:val="28"/>
          <w:szCs w:val="28"/>
        </w:rPr>
      </w:pPr>
    </w:p>
    <w:p w:rsidR="00232FE6" w:rsidRPr="00232FE6" w:rsidRDefault="00232FE6" w:rsidP="00232FE6">
      <w:pPr>
        <w:keepNext/>
        <w:numPr>
          <w:ilvl w:val="1"/>
          <w:numId w:val="2"/>
        </w:numPr>
        <w:tabs>
          <w:tab w:val="left" w:pos="1276"/>
        </w:tabs>
        <w:suppressAutoHyphens/>
        <w:spacing w:after="200" w:line="360" w:lineRule="auto"/>
        <w:ind w:left="578" w:hanging="578"/>
        <w:jc w:val="both"/>
        <w:outlineLvl w:val="1"/>
        <w:rPr>
          <w:b/>
          <w:bCs/>
          <w:iCs/>
          <w:sz w:val="28"/>
          <w:szCs w:val="28"/>
        </w:rPr>
      </w:pPr>
      <w:bookmarkStart w:id="35" w:name="_Toc337658226"/>
      <w:bookmarkStart w:id="36" w:name="_Toc338244333"/>
      <w:bookmarkStart w:id="37" w:name="_Toc366837458"/>
      <w:r w:rsidRPr="00232FE6">
        <w:rPr>
          <w:b/>
          <w:bCs/>
          <w:iCs/>
          <w:sz w:val="28"/>
          <w:szCs w:val="28"/>
        </w:rPr>
        <w:lastRenderedPageBreak/>
        <w:t>Площадь строительных фондов в отчетном году и приросты площади строительных фондов на перспективу</w:t>
      </w:r>
      <w:bookmarkEnd w:id="35"/>
      <w:bookmarkEnd w:id="36"/>
      <w:bookmarkEnd w:id="37"/>
    </w:p>
    <w:p w:rsidR="00232FE6" w:rsidRPr="00232FE6" w:rsidRDefault="00232FE6" w:rsidP="00232FE6">
      <w:pPr>
        <w:spacing w:line="360" w:lineRule="auto"/>
        <w:ind w:firstLine="578"/>
        <w:jc w:val="both"/>
        <w:rPr>
          <w:sz w:val="28"/>
          <w:szCs w:val="28"/>
        </w:rPr>
      </w:pPr>
      <w:r w:rsidRPr="00232FE6">
        <w:rPr>
          <w:sz w:val="28"/>
          <w:szCs w:val="28"/>
        </w:rPr>
        <w:t xml:space="preserve">По данным, предоставленным администрацией Велижского городского поселения, жилой фонд нового строительства составит </w:t>
      </w:r>
      <w:smartTag w:uri="urn:schemas-microsoft-com:office:smarttags" w:element="metricconverter">
        <w:smartTagPr>
          <w:attr w:name="ProductID" w:val="26366 м2"/>
        </w:smartTagPr>
        <w:r w:rsidRPr="00232FE6">
          <w:rPr>
            <w:sz w:val="28"/>
            <w:szCs w:val="28"/>
          </w:rPr>
          <w:t>26366 м</w:t>
        </w:r>
        <w:proofErr w:type="gramStart"/>
        <w:r w:rsidRPr="00232FE6">
          <w:rPr>
            <w:sz w:val="28"/>
            <w:szCs w:val="28"/>
            <w:vertAlign w:val="superscript"/>
          </w:rPr>
          <w:t>2</w:t>
        </w:r>
      </w:smartTag>
      <w:proofErr w:type="gramEnd"/>
      <w:r w:rsidRPr="00232FE6">
        <w:rPr>
          <w:sz w:val="28"/>
          <w:szCs w:val="28"/>
        </w:rPr>
        <w:t xml:space="preserve"> общей площади.</w:t>
      </w:r>
    </w:p>
    <w:p w:rsidR="00232FE6" w:rsidRPr="00232FE6" w:rsidRDefault="00232FE6" w:rsidP="00232FE6">
      <w:pPr>
        <w:spacing w:line="360" w:lineRule="auto"/>
        <w:ind w:firstLine="578"/>
        <w:jc w:val="both"/>
        <w:rPr>
          <w:sz w:val="28"/>
          <w:szCs w:val="28"/>
        </w:rPr>
      </w:pPr>
      <w:bookmarkStart w:id="38" w:name="_Toc225521907"/>
      <w:r w:rsidRPr="00232FE6">
        <w:rPr>
          <w:sz w:val="28"/>
          <w:szCs w:val="28"/>
        </w:rPr>
        <w:t>Для создания самобытной архитектурной среды и удовлетворения потребностей в жилом фонде всех слоев населения предлагается четыре основных типа новой жилой застройки по преобладающей этажности жилого фонда и уровню комфортности.</w:t>
      </w:r>
    </w:p>
    <w:p w:rsidR="00232FE6" w:rsidRPr="00232FE6" w:rsidRDefault="00232FE6" w:rsidP="00232FE6">
      <w:pPr>
        <w:keepNext/>
        <w:spacing w:before="240" w:after="60" w:line="360" w:lineRule="auto"/>
        <w:ind w:firstLine="851"/>
        <w:outlineLvl w:val="2"/>
        <w:rPr>
          <w:rFonts w:eastAsia="Calibri"/>
          <w:b/>
          <w:bCs/>
          <w:sz w:val="28"/>
          <w:szCs w:val="28"/>
          <w:lang w:eastAsia="en-US"/>
        </w:rPr>
      </w:pPr>
      <w:bookmarkStart w:id="39" w:name="_Toc365360982"/>
      <w:bookmarkStart w:id="40" w:name="_Toc366837459"/>
      <w:r w:rsidRPr="00232FE6">
        <w:rPr>
          <w:rFonts w:eastAsia="Calibri"/>
          <w:b/>
          <w:bCs/>
          <w:sz w:val="28"/>
          <w:szCs w:val="28"/>
          <w:lang w:eastAsia="en-US"/>
        </w:rPr>
        <w:t>Типология жилого фонда по преобладающей этажности застройки</w:t>
      </w:r>
      <w:bookmarkEnd w:id="38"/>
      <w:bookmarkEnd w:id="39"/>
      <w:bookmarkEnd w:id="40"/>
    </w:p>
    <w:p w:rsidR="0038702A" w:rsidRDefault="00232FE6" w:rsidP="00232FE6">
      <w:pPr>
        <w:spacing w:line="360" w:lineRule="auto"/>
        <w:ind w:firstLine="578"/>
        <w:jc w:val="both"/>
        <w:rPr>
          <w:sz w:val="28"/>
          <w:szCs w:val="28"/>
        </w:rPr>
      </w:pPr>
      <w:bookmarkStart w:id="41" w:name="_Toc196701496"/>
      <w:bookmarkStart w:id="42" w:name="_Toc225521909"/>
      <w:r w:rsidRPr="00232FE6">
        <w:rPr>
          <w:i/>
          <w:sz w:val="28"/>
          <w:szCs w:val="28"/>
        </w:rPr>
        <w:t>1.</w:t>
      </w:r>
      <w:r w:rsidRPr="00232FE6">
        <w:rPr>
          <w:i/>
          <w:sz w:val="28"/>
          <w:szCs w:val="28"/>
        </w:rPr>
        <w:tab/>
        <w:t>Многоэтажная высокоплотная застройка.</w:t>
      </w:r>
      <w:r w:rsidRPr="00232FE6">
        <w:rPr>
          <w:sz w:val="28"/>
          <w:szCs w:val="28"/>
        </w:rPr>
        <w:t xml:space="preserve"> Представлена секционным жилым 5- 6-9  и более этажным фондом. Жилые дома предлагается строить по типовым и индивидуальным проектам с применением различных стеновых материалов (кирпич, </w:t>
      </w:r>
    </w:p>
    <w:p w:rsidR="0038702A" w:rsidRDefault="0038702A" w:rsidP="00232FE6">
      <w:pPr>
        <w:spacing w:line="360" w:lineRule="auto"/>
        <w:ind w:firstLine="578"/>
        <w:jc w:val="both"/>
        <w:rPr>
          <w:sz w:val="28"/>
          <w:szCs w:val="28"/>
        </w:rPr>
      </w:pPr>
    </w:p>
    <w:p w:rsidR="0038702A" w:rsidRDefault="0038702A" w:rsidP="00232FE6">
      <w:pPr>
        <w:spacing w:line="360" w:lineRule="auto"/>
        <w:ind w:firstLine="578"/>
        <w:jc w:val="both"/>
        <w:rPr>
          <w:sz w:val="28"/>
          <w:szCs w:val="28"/>
        </w:rPr>
      </w:pPr>
    </w:p>
    <w:p w:rsidR="00232FE6" w:rsidRPr="00232FE6" w:rsidRDefault="00232FE6" w:rsidP="0038702A">
      <w:pPr>
        <w:spacing w:line="360" w:lineRule="auto"/>
        <w:jc w:val="both"/>
        <w:rPr>
          <w:sz w:val="28"/>
          <w:szCs w:val="28"/>
        </w:rPr>
      </w:pPr>
      <w:r w:rsidRPr="00232FE6">
        <w:rPr>
          <w:sz w:val="28"/>
          <w:szCs w:val="28"/>
        </w:rPr>
        <w:t>панель и т.д.) В 5-9 этажных типовых  жилых домах предполагается размещение более дешевого «социального» жилья с показателями жилой обеспеченности, соответствующих социальным нормативам и массового жилья эконом-класса со среднегородскими показателями жилищной обеспеченности.</w:t>
      </w:r>
    </w:p>
    <w:p w:rsidR="00232FE6" w:rsidRPr="00232FE6" w:rsidRDefault="00232FE6" w:rsidP="00232FE6">
      <w:pPr>
        <w:spacing w:line="360" w:lineRule="auto"/>
        <w:ind w:firstLine="578"/>
        <w:jc w:val="both"/>
        <w:rPr>
          <w:sz w:val="28"/>
          <w:szCs w:val="28"/>
        </w:rPr>
      </w:pPr>
      <w:r w:rsidRPr="00232FE6">
        <w:rPr>
          <w:sz w:val="28"/>
          <w:szCs w:val="28"/>
        </w:rPr>
        <w:t>Большой планируемый объем жилищного строительства определяет необходимость застройки более высокой этажности с повышенной плотностью. Предлагается средняя этажность застройки 7,5 – 8 этажей. Плотность застройки по общей площади жилых домов «брутто» микрорайона порядка 7000м2/га. Плотность застройки по численности населения (при жилищной обеспеченности расчетного срока) 180-200чел/га</w:t>
      </w:r>
    </w:p>
    <w:p w:rsidR="00232FE6" w:rsidRPr="00232FE6" w:rsidRDefault="00232FE6" w:rsidP="00232FE6">
      <w:pPr>
        <w:spacing w:line="360" w:lineRule="auto"/>
        <w:ind w:firstLine="578"/>
        <w:jc w:val="both"/>
        <w:rPr>
          <w:sz w:val="28"/>
          <w:szCs w:val="28"/>
        </w:rPr>
      </w:pPr>
      <w:r w:rsidRPr="00232FE6">
        <w:rPr>
          <w:i/>
          <w:sz w:val="28"/>
          <w:szCs w:val="28"/>
        </w:rPr>
        <w:t>2.</w:t>
      </w:r>
      <w:r w:rsidRPr="00232FE6">
        <w:rPr>
          <w:i/>
          <w:sz w:val="28"/>
          <w:szCs w:val="28"/>
        </w:rPr>
        <w:tab/>
        <w:t>Малоэтажная застройка многоквартирными домами без индивидуальных участков(2-4 этажа).</w:t>
      </w:r>
      <w:r w:rsidRPr="00232FE6">
        <w:rPr>
          <w:sz w:val="28"/>
          <w:szCs w:val="28"/>
        </w:rPr>
        <w:t xml:space="preserve">  В этом типе малоэтажной застройки предполагается размещение престижного жилого фонда бизнес-класса со средними показателями жилой обеспеченности выше или равными среднегородским. Плотность застройки по общей площади жилых домов  «брутто» микрорайона порядка 3500м2/га. Плотность застройки по численности населения (при жилищной обеспеченности расчетного срока) 85-100чел/га.</w:t>
      </w:r>
    </w:p>
    <w:p w:rsidR="00232FE6" w:rsidRPr="00232FE6" w:rsidRDefault="00232FE6" w:rsidP="00232FE6">
      <w:pPr>
        <w:spacing w:line="360" w:lineRule="auto"/>
        <w:ind w:firstLine="578"/>
        <w:jc w:val="both"/>
        <w:rPr>
          <w:sz w:val="28"/>
          <w:szCs w:val="28"/>
        </w:rPr>
      </w:pPr>
      <w:r w:rsidRPr="00232FE6">
        <w:rPr>
          <w:i/>
          <w:sz w:val="28"/>
          <w:szCs w:val="28"/>
        </w:rPr>
        <w:t>3.</w:t>
      </w:r>
      <w:r w:rsidRPr="00232FE6">
        <w:rPr>
          <w:i/>
          <w:sz w:val="28"/>
          <w:szCs w:val="28"/>
        </w:rPr>
        <w:tab/>
        <w:t>Индивидуальная жилая застройка</w:t>
      </w:r>
      <w:r w:rsidRPr="00232FE6">
        <w:rPr>
          <w:sz w:val="28"/>
          <w:szCs w:val="28"/>
        </w:rPr>
        <w:t xml:space="preserve"> представлена 1-2 этажными индивидуальными жилыми домами на 1 семью с участками до </w:t>
      </w:r>
      <w:smartTag w:uri="urn:schemas-microsoft-com:office:smarttags" w:element="metricconverter">
        <w:smartTagPr>
          <w:attr w:name="ProductID" w:val="0,12 га"/>
        </w:smartTagPr>
        <w:r w:rsidRPr="00232FE6">
          <w:rPr>
            <w:sz w:val="28"/>
            <w:szCs w:val="28"/>
          </w:rPr>
          <w:t>0,12 га</w:t>
        </w:r>
      </w:smartTag>
      <w:r w:rsidRPr="00232FE6">
        <w:rPr>
          <w:sz w:val="28"/>
          <w:szCs w:val="28"/>
        </w:rPr>
        <w:t xml:space="preserve">. Общая площадь коттеджей не регламентируется, но для расчетов ориентировочно принимается в размере </w:t>
      </w:r>
      <w:r w:rsidRPr="00232FE6">
        <w:rPr>
          <w:sz w:val="28"/>
          <w:szCs w:val="28"/>
        </w:rPr>
        <w:lastRenderedPageBreak/>
        <w:t xml:space="preserve">100-120 </w:t>
      </w:r>
      <w:proofErr w:type="spellStart"/>
      <w:r w:rsidRPr="00232FE6">
        <w:rPr>
          <w:sz w:val="28"/>
          <w:szCs w:val="28"/>
        </w:rPr>
        <w:t>кв.м</w:t>
      </w:r>
      <w:proofErr w:type="spellEnd"/>
      <w:r w:rsidRPr="00232FE6">
        <w:rPr>
          <w:sz w:val="28"/>
          <w:szCs w:val="28"/>
        </w:rPr>
        <w:t xml:space="preserve">. общей площади на 1 коттедж. Плотность размещения коттеджей - 6 участков на гектар. В зависимости от местоположения малоэтажный жилой фонд с участками может быть бизнес и эконом класса, с выделением зон </w:t>
      </w:r>
      <w:proofErr w:type="spellStart"/>
      <w:r w:rsidRPr="00232FE6">
        <w:rPr>
          <w:sz w:val="28"/>
          <w:szCs w:val="28"/>
        </w:rPr>
        <w:t>высококомфортной</w:t>
      </w:r>
      <w:proofErr w:type="spellEnd"/>
      <w:r w:rsidRPr="00232FE6">
        <w:rPr>
          <w:sz w:val="28"/>
          <w:szCs w:val="28"/>
        </w:rPr>
        <w:t xml:space="preserve"> элитной застройки.</w:t>
      </w:r>
    </w:p>
    <w:p w:rsidR="00232FE6" w:rsidRPr="00232FE6" w:rsidRDefault="00232FE6" w:rsidP="00232FE6">
      <w:pPr>
        <w:spacing w:line="360" w:lineRule="auto"/>
        <w:ind w:firstLine="578"/>
        <w:jc w:val="both"/>
        <w:rPr>
          <w:sz w:val="28"/>
          <w:szCs w:val="28"/>
        </w:rPr>
      </w:pPr>
      <w:r w:rsidRPr="00232FE6">
        <w:rPr>
          <w:i/>
          <w:sz w:val="28"/>
          <w:szCs w:val="28"/>
        </w:rPr>
        <w:t>4.</w:t>
      </w:r>
      <w:r w:rsidRPr="00232FE6">
        <w:rPr>
          <w:i/>
          <w:sz w:val="28"/>
          <w:szCs w:val="28"/>
        </w:rPr>
        <w:tab/>
        <w:t>Смешанная застройка</w:t>
      </w:r>
      <w:r w:rsidRPr="00232FE6">
        <w:rPr>
          <w:sz w:val="28"/>
          <w:szCs w:val="28"/>
        </w:rPr>
        <w:t xml:space="preserve"> представлена многоэтажной застройкой (40%), малоэтажной высокоплотной (50%) и индивидуальной застройкой (10%). Плотность застройки по общей площади жилых домов «брутто» микрорайона  порядка 4500 м</w:t>
      </w:r>
      <w:r w:rsidRPr="00232FE6">
        <w:rPr>
          <w:sz w:val="28"/>
          <w:szCs w:val="28"/>
          <w:vertAlign w:val="superscript"/>
        </w:rPr>
        <w:t>2</w:t>
      </w:r>
      <w:r w:rsidRPr="00232FE6">
        <w:rPr>
          <w:sz w:val="28"/>
          <w:szCs w:val="28"/>
        </w:rPr>
        <w:t>/га.</w:t>
      </w:r>
    </w:p>
    <w:p w:rsidR="00232FE6" w:rsidRPr="00A2028B" w:rsidRDefault="00232FE6" w:rsidP="00A2028B">
      <w:pPr>
        <w:keepNext/>
        <w:spacing w:before="240" w:after="60" w:line="360" w:lineRule="auto"/>
        <w:ind w:firstLine="851"/>
        <w:jc w:val="center"/>
        <w:outlineLvl w:val="2"/>
        <w:rPr>
          <w:rFonts w:eastAsia="Calibri"/>
          <w:b/>
          <w:bCs/>
          <w:sz w:val="28"/>
          <w:szCs w:val="28"/>
          <w:lang w:eastAsia="en-US"/>
        </w:rPr>
      </w:pPr>
      <w:bookmarkStart w:id="43" w:name="_Toc365360983"/>
      <w:bookmarkStart w:id="44" w:name="_Toc366837460"/>
      <w:r w:rsidRPr="00232FE6">
        <w:rPr>
          <w:rFonts w:eastAsia="Calibri"/>
          <w:b/>
          <w:bCs/>
          <w:sz w:val="28"/>
          <w:szCs w:val="28"/>
          <w:lang w:eastAsia="en-US"/>
        </w:rPr>
        <w:t>Типология жилого фонда по уровню комфортности</w:t>
      </w:r>
      <w:bookmarkEnd w:id="43"/>
      <w:bookmarkEnd w:id="44"/>
    </w:p>
    <w:p w:rsidR="0038702A" w:rsidRDefault="00232FE6" w:rsidP="00232FE6">
      <w:pPr>
        <w:tabs>
          <w:tab w:val="num" w:pos="1440"/>
        </w:tabs>
        <w:spacing w:line="360" w:lineRule="auto"/>
        <w:ind w:firstLine="578"/>
        <w:jc w:val="both"/>
        <w:rPr>
          <w:sz w:val="28"/>
          <w:szCs w:val="28"/>
        </w:rPr>
      </w:pPr>
      <w:r w:rsidRPr="00232FE6">
        <w:rPr>
          <w:i/>
          <w:sz w:val="28"/>
          <w:szCs w:val="28"/>
        </w:rPr>
        <w:t>1.</w:t>
      </w:r>
      <w:r w:rsidRPr="00232FE6">
        <w:rPr>
          <w:i/>
          <w:sz w:val="28"/>
          <w:szCs w:val="28"/>
        </w:rPr>
        <w:tab/>
        <w:t>Социальное (муниципальное жилище).</w:t>
      </w:r>
      <w:r w:rsidRPr="00232FE6">
        <w:rPr>
          <w:sz w:val="28"/>
          <w:szCs w:val="28"/>
        </w:rPr>
        <w:t xml:space="preserve"> Величина жилищной обеспеченности этого типа жилья ниже или равна среднегородским показателям. Бесплатное муниципальное жилье распределяется по социальной норме города. Количество комнат в квартире равно или меньше количества проживающих. На расчетный срок количество жилья этого типа не более 30% общего количества нового строительства, на 1 очередь </w:t>
      </w:r>
    </w:p>
    <w:p w:rsidR="0038702A" w:rsidRDefault="0038702A" w:rsidP="00232FE6">
      <w:pPr>
        <w:tabs>
          <w:tab w:val="num" w:pos="1440"/>
        </w:tabs>
        <w:spacing w:line="360" w:lineRule="auto"/>
        <w:ind w:firstLine="578"/>
        <w:jc w:val="both"/>
        <w:rPr>
          <w:sz w:val="28"/>
          <w:szCs w:val="28"/>
        </w:rPr>
      </w:pPr>
    </w:p>
    <w:p w:rsidR="00232FE6" w:rsidRPr="00232FE6" w:rsidRDefault="00232FE6" w:rsidP="0038702A">
      <w:pPr>
        <w:tabs>
          <w:tab w:val="num" w:pos="1440"/>
        </w:tabs>
        <w:spacing w:line="360" w:lineRule="auto"/>
        <w:jc w:val="both"/>
        <w:rPr>
          <w:sz w:val="28"/>
          <w:szCs w:val="28"/>
        </w:rPr>
      </w:pPr>
      <w:r w:rsidRPr="00232FE6">
        <w:rPr>
          <w:sz w:val="28"/>
          <w:szCs w:val="28"/>
        </w:rPr>
        <w:t>строительства его доля может составлять до 60%. Основная масса жилого фонда этого типа предполагается к размещению в многоэтажной высокоплотной застройке.</w:t>
      </w:r>
    </w:p>
    <w:p w:rsidR="00232FE6" w:rsidRPr="00232FE6" w:rsidRDefault="00232FE6" w:rsidP="00232FE6">
      <w:pPr>
        <w:tabs>
          <w:tab w:val="num" w:pos="1440"/>
        </w:tabs>
        <w:spacing w:line="360" w:lineRule="auto"/>
        <w:ind w:firstLine="578"/>
        <w:jc w:val="both"/>
        <w:rPr>
          <w:sz w:val="28"/>
          <w:szCs w:val="28"/>
        </w:rPr>
      </w:pPr>
      <w:r w:rsidRPr="00232FE6">
        <w:rPr>
          <w:i/>
          <w:sz w:val="28"/>
          <w:szCs w:val="28"/>
        </w:rPr>
        <w:t>2.</w:t>
      </w:r>
      <w:r w:rsidRPr="00232FE6">
        <w:rPr>
          <w:i/>
          <w:sz w:val="28"/>
          <w:szCs w:val="28"/>
        </w:rPr>
        <w:tab/>
        <w:t>Массовый тип жилья (эконом-класс).</w:t>
      </w:r>
      <w:r w:rsidRPr="00232FE6">
        <w:rPr>
          <w:sz w:val="28"/>
          <w:szCs w:val="28"/>
        </w:rPr>
        <w:t xml:space="preserve"> Величина жилищной обеспеченности в этом типе жилья равна среднегородским показателям. Количество комнат в квартире равно или на 1 больше количества проживающих. На расчетный срок количество жилья этого типа около 40% общего количества нового строительства, на 1 очередь строительства его доля может составлять до 25%.</w:t>
      </w:r>
    </w:p>
    <w:p w:rsidR="00232FE6" w:rsidRPr="00232FE6" w:rsidRDefault="00232FE6" w:rsidP="00232FE6">
      <w:pPr>
        <w:tabs>
          <w:tab w:val="num" w:pos="1440"/>
        </w:tabs>
        <w:spacing w:line="360" w:lineRule="auto"/>
        <w:ind w:firstLine="578"/>
        <w:jc w:val="both"/>
        <w:rPr>
          <w:sz w:val="28"/>
          <w:szCs w:val="28"/>
        </w:rPr>
      </w:pPr>
      <w:r w:rsidRPr="00232FE6">
        <w:rPr>
          <w:i/>
          <w:sz w:val="28"/>
          <w:szCs w:val="28"/>
        </w:rPr>
        <w:t>3.</w:t>
      </w:r>
      <w:r w:rsidRPr="00232FE6">
        <w:rPr>
          <w:i/>
          <w:sz w:val="28"/>
          <w:szCs w:val="28"/>
        </w:rPr>
        <w:tab/>
        <w:t>Престижный тип жилья (бизнес-класс).</w:t>
      </w:r>
      <w:r w:rsidRPr="00232FE6">
        <w:rPr>
          <w:sz w:val="28"/>
          <w:szCs w:val="28"/>
        </w:rPr>
        <w:t xml:space="preserve"> Величина жилищной обеспеченности в этом типе жилья выше среднегородских показателей. Количество комнат в квартире на одну или две больше количества проживающих. На расчетный срок количество жилья этого типа не более 15% общего количества нового строительства, на 1 очередь строительства его доля может составлять до 10% .</w:t>
      </w:r>
    </w:p>
    <w:p w:rsidR="00232FE6" w:rsidRPr="00232FE6" w:rsidRDefault="00232FE6" w:rsidP="00232FE6">
      <w:pPr>
        <w:spacing w:line="360" w:lineRule="auto"/>
        <w:ind w:firstLine="578"/>
        <w:jc w:val="both"/>
        <w:rPr>
          <w:sz w:val="28"/>
          <w:szCs w:val="28"/>
        </w:rPr>
      </w:pPr>
      <w:r w:rsidRPr="00232FE6">
        <w:rPr>
          <w:i/>
          <w:sz w:val="28"/>
          <w:szCs w:val="28"/>
        </w:rPr>
        <w:t>4.</w:t>
      </w:r>
      <w:r w:rsidRPr="00232FE6">
        <w:rPr>
          <w:i/>
          <w:sz w:val="28"/>
          <w:szCs w:val="28"/>
        </w:rPr>
        <w:tab/>
      </w:r>
      <w:proofErr w:type="spellStart"/>
      <w:r w:rsidRPr="00232FE6">
        <w:rPr>
          <w:i/>
          <w:sz w:val="28"/>
          <w:szCs w:val="28"/>
        </w:rPr>
        <w:t>Высококомфортный</w:t>
      </w:r>
      <w:proofErr w:type="spellEnd"/>
      <w:r w:rsidRPr="00232FE6">
        <w:rPr>
          <w:i/>
          <w:sz w:val="28"/>
          <w:szCs w:val="28"/>
        </w:rPr>
        <w:t xml:space="preserve"> тип жилья (элитный).</w:t>
      </w:r>
      <w:r w:rsidRPr="00232FE6">
        <w:rPr>
          <w:sz w:val="28"/>
          <w:szCs w:val="28"/>
        </w:rPr>
        <w:t xml:space="preserve"> Величина жилищной обеспеченности не нормируется. Она может быть от 60 и более м2 /чел. Количество комнат на две и более больше числа проживающих. Удельный вес жилья этого типа незначителен, он может колебаться по периодам реализации генерального плана в пределах 3-5% от общего объема нового строительства.</w:t>
      </w:r>
    </w:p>
    <w:p w:rsidR="00232FE6" w:rsidRPr="00232FE6" w:rsidRDefault="00232FE6" w:rsidP="00232FE6">
      <w:pPr>
        <w:keepNext/>
        <w:spacing w:before="240" w:after="60" w:line="360" w:lineRule="auto"/>
        <w:jc w:val="center"/>
        <w:outlineLvl w:val="2"/>
        <w:rPr>
          <w:rFonts w:eastAsia="Calibri"/>
          <w:b/>
          <w:bCs/>
          <w:sz w:val="28"/>
          <w:szCs w:val="28"/>
          <w:lang w:eastAsia="en-US"/>
        </w:rPr>
      </w:pPr>
      <w:bookmarkStart w:id="45" w:name="_Toc365360984"/>
      <w:bookmarkStart w:id="46" w:name="_Toc366837461"/>
      <w:r w:rsidRPr="00232FE6">
        <w:rPr>
          <w:rFonts w:eastAsia="Calibri"/>
          <w:b/>
          <w:bCs/>
          <w:sz w:val="28"/>
          <w:szCs w:val="28"/>
          <w:lang w:eastAsia="en-US"/>
        </w:rPr>
        <w:lastRenderedPageBreak/>
        <w:t>Новое жилищное строительство</w:t>
      </w:r>
      <w:bookmarkEnd w:id="41"/>
      <w:bookmarkEnd w:id="42"/>
      <w:bookmarkEnd w:id="45"/>
      <w:bookmarkEnd w:id="46"/>
    </w:p>
    <w:p w:rsidR="00232FE6" w:rsidRPr="00232FE6" w:rsidRDefault="00232FE6" w:rsidP="00232FE6">
      <w:pPr>
        <w:spacing w:line="360" w:lineRule="auto"/>
        <w:ind w:firstLine="578"/>
        <w:jc w:val="both"/>
        <w:rPr>
          <w:sz w:val="28"/>
          <w:szCs w:val="28"/>
        </w:rPr>
      </w:pPr>
      <w:r w:rsidRPr="00232FE6">
        <w:rPr>
          <w:sz w:val="28"/>
          <w:szCs w:val="28"/>
        </w:rPr>
        <w:t xml:space="preserve">Проектируемый объем жилого фонда нового строительства на расчетный срок составит </w:t>
      </w:r>
      <w:smartTag w:uri="urn:schemas-microsoft-com:office:smarttags" w:element="metricconverter">
        <w:smartTagPr>
          <w:attr w:name="ProductID" w:val="26366 м2"/>
        </w:smartTagPr>
        <w:r w:rsidRPr="00232FE6">
          <w:rPr>
            <w:sz w:val="28"/>
            <w:szCs w:val="28"/>
          </w:rPr>
          <w:t>26366 м</w:t>
        </w:r>
        <w:r w:rsidRPr="00232FE6">
          <w:rPr>
            <w:sz w:val="28"/>
            <w:szCs w:val="28"/>
            <w:vertAlign w:val="superscript"/>
          </w:rPr>
          <w:t>2</w:t>
        </w:r>
      </w:smartTag>
      <w:r w:rsidRPr="00232FE6">
        <w:rPr>
          <w:sz w:val="28"/>
          <w:szCs w:val="28"/>
        </w:rPr>
        <w:t xml:space="preserve"> общей площади.</w:t>
      </w:r>
    </w:p>
    <w:p w:rsidR="00232FE6" w:rsidRPr="00232FE6" w:rsidRDefault="00232FE6" w:rsidP="00232FE6">
      <w:pPr>
        <w:spacing w:line="360" w:lineRule="auto"/>
        <w:ind w:firstLine="578"/>
        <w:jc w:val="both"/>
        <w:rPr>
          <w:sz w:val="28"/>
          <w:szCs w:val="28"/>
        </w:rPr>
      </w:pPr>
      <w:r w:rsidRPr="00232FE6">
        <w:rPr>
          <w:sz w:val="28"/>
          <w:szCs w:val="28"/>
        </w:rPr>
        <w:t>По данным, предоставленным администрацией Велижского городского поселения, новое жилищное строительство планируется индивидуального типа.</w:t>
      </w:r>
    </w:p>
    <w:p w:rsidR="00232FE6" w:rsidRPr="00232FE6" w:rsidRDefault="00232FE6" w:rsidP="00232FE6">
      <w:pPr>
        <w:tabs>
          <w:tab w:val="left" w:pos="542"/>
        </w:tabs>
        <w:spacing w:line="360" w:lineRule="auto"/>
        <w:rPr>
          <w:b/>
          <w:bCs/>
          <w:sz w:val="28"/>
          <w:szCs w:val="28"/>
        </w:rPr>
      </w:pPr>
    </w:p>
    <w:p w:rsidR="00232FE6" w:rsidRPr="00232FE6" w:rsidRDefault="00232FE6" w:rsidP="00232FE6">
      <w:pPr>
        <w:keepNext/>
        <w:tabs>
          <w:tab w:val="left" w:pos="1276"/>
        </w:tabs>
        <w:suppressAutoHyphens/>
        <w:spacing w:line="360" w:lineRule="auto"/>
        <w:jc w:val="center"/>
        <w:outlineLvl w:val="1"/>
        <w:rPr>
          <w:b/>
          <w:bCs/>
          <w:iCs/>
          <w:sz w:val="28"/>
          <w:szCs w:val="28"/>
        </w:rPr>
      </w:pPr>
      <w:bookmarkStart w:id="47" w:name="_Toc365360985"/>
      <w:bookmarkStart w:id="48" w:name="_Toc366837462"/>
      <w:r w:rsidRPr="00232FE6">
        <w:rPr>
          <w:b/>
          <w:bCs/>
          <w:iCs/>
          <w:sz w:val="28"/>
          <w:szCs w:val="28"/>
        </w:rPr>
        <w:t>1.3. Теплоснабжение перспективного жилого фонда</w:t>
      </w:r>
      <w:bookmarkEnd w:id="47"/>
      <w:bookmarkEnd w:id="48"/>
    </w:p>
    <w:p w:rsidR="00232FE6" w:rsidRPr="00232FE6" w:rsidRDefault="00232FE6" w:rsidP="00232FE6">
      <w:pPr>
        <w:spacing w:line="360" w:lineRule="auto"/>
        <w:ind w:firstLine="708"/>
        <w:jc w:val="both"/>
        <w:rPr>
          <w:bCs/>
          <w:sz w:val="28"/>
          <w:szCs w:val="28"/>
        </w:rPr>
      </w:pPr>
      <w:r w:rsidRPr="00232FE6">
        <w:rPr>
          <w:bCs/>
          <w:sz w:val="28"/>
          <w:szCs w:val="28"/>
        </w:rPr>
        <w:t xml:space="preserve">Для покрытия нагрузок отопления и ГВС вновь вводимых зданий предлагается установка индивидуальных </w:t>
      </w:r>
      <w:proofErr w:type="spellStart"/>
      <w:r w:rsidRPr="00232FE6">
        <w:rPr>
          <w:bCs/>
          <w:sz w:val="28"/>
          <w:szCs w:val="28"/>
        </w:rPr>
        <w:t>теплогенераторов</w:t>
      </w:r>
      <w:proofErr w:type="spellEnd"/>
      <w:r w:rsidRPr="00232FE6">
        <w:rPr>
          <w:bCs/>
          <w:sz w:val="28"/>
          <w:szCs w:val="28"/>
        </w:rPr>
        <w:t>.</w:t>
      </w:r>
    </w:p>
    <w:p w:rsidR="00232FE6" w:rsidRPr="00232FE6" w:rsidRDefault="00232FE6" w:rsidP="00232FE6">
      <w:pPr>
        <w:spacing w:line="360" w:lineRule="auto"/>
        <w:ind w:firstLine="578"/>
        <w:jc w:val="both"/>
        <w:rPr>
          <w:sz w:val="28"/>
          <w:szCs w:val="28"/>
        </w:rPr>
      </w:pPr>
    </w:p>
    <w:p w:rsidR="00232FE6" w:rsidRPr="00232FE6" w:rsidRDefault="00232FE6" w:rsidP="00232FE6">
      <w:pPr>
        <w:spacing w:line="360" w:lineRule="auto"/>
        <w:ind w:firstLine="578"/>
        <w:jc w:val="both"/>
        <w:rPr>
          <w:sz w:val="28"/>
          <w:szCs w:val="28"/>
        </w:rPr>
        <w:sectPr w:rsidR="00232FE6" w:rsidRPr="00232FE6" w:rsidSect="00A2028B">
          <w:pgSz w:w="11906" w:h="16838"/>
          <w:pgMar w:top="284" w:right="312" w:bottom="284" w:left="851" w:header="709" w:footer="709" w:gutter="0"/>
          <w:cols w:space="708"/>
          <w:docGrid w:linePitch="360"/>
        </w:sectPr>
      </w:pPr>
    </w:p>
    <w:p w:rsidR="0038702A" w:rsidRDefault="0038702A" w:rsidP="00232FE6">
      <w:pPr>
        <w:jc w:val="center"/>
        <w:rPr>
          <w:b/>
          <w:sz w:val="28"/>
          <w:szCs w:val="28"/>
        </w:rPr>
      </w:pPr>
    </w:p>
    <w:p w:rsidR="00232FE6" w:rsidRPr="00232FE6" w:rsidRDefault="00232FE6" w:rsidP="00232FE6">
      <w:pPr>
        <w:jc w:val="center"/>
        <w:rPr>
          <w:b/>
          <w:sz w:val="28"/>
          <w:szCs w:val="28"/>
        </w:rPr>
      </w:pPr>
      <w:r w:rsidRPr="00232FE6">
        <w:rPr>
          <w:b/>
          <w:sz w:val="28"/>
          <w:szCs w:val="28"/>
        </w:rPr>
        <w:t>Перспективное потребление тепловой энергии для теплоснабжения</w:t>
      </w:r>
    </w:p>
    <w:p w:rsidR="00232FE6" w:rsidRPr="00232FE6" w:rsidRDefault="00232FE6" w:rsidP="00232FE6">
      <w:pPr>
        <w:jc w:val="center"/>
        <w:rPr>
          <w:b/>
          <w:sz w:val="28"/>
          <w:szCs w:val="28"/>
        </w:rPr>
      </w:pPr>
      <w:r w:rsidRPr="00232FE6">
        <w:rPr>
          <w:b/>
          <w:sz w:val="28"/>
          <w:szCs w:val="28"/>
        </w:rPr>
        <w:t>жилого фонда нового строительства</w:t>
      </w:r>
    </w:p>
    <w:tbl>
      <w:tblPr>
        <w:tblW w:w="15598" w:type="dxa"/>
        <w:tblInd w:w="103" w:type="dxa"/>
        <w:tblLayout w:type="fixed"/>
        <w:tblLook w:val="0000" w:firstRow="0" w:lastRow="0" w:firstColumn="0" w:lastColumn="0" w:noHBand="0" w:noVBand="0"/>
      </w:tblPr>
      <w:tblGrid>
        <w:gridCol w:w="1706"/>
        <w:gridCol w:w="993"/>
        <w:gridCol w:w="1134"/>
        <w:gridCol w:w="1275"/>
        <w:gridCol w:w="1418"/>
        <w:gridCol w:w="1276"/>
        <w:gridCol w:w="1134"/>
        <w:gridCol w:w="1275"/>
        <w:gridCol w:w="1418"/>
        <w:gridCol w:w="1417"/>
        <w:gridCol w:w="1276"/>
        <w:gridCol w:w="1276"/>
      </w:tblGrid>
      <w:tr w:rsidR="00586B45" w:rsidRPr="00232FE6" w:rsidTr="00586B45">
        <w:trPr>
          <w:trHeight w:val="1671"/>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Наименование</w:t>
            </w:r>
          </w:p>
        </w:tc>
        <w:tc>
          <w:tcPr>
            <w:tcW w:w="993"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Жилая площадь,</w:t>
            </w:r>
            <w:r w:rsidR="00586B45" w:rsidRPr="00586B45">
              <w:rPr>
                <w:b/>
                <w:bCs/>
                <w:sz w:val="16"/>
                <w:szCs w:val="16"/>
              </w:rPr>
              <w:t xml:space="preserve"> </w:t>
            </w:r>
            <w:r w:rsidRPr="00586B45">
              <w:rPr>
                <w:b/>
                <w:bCs/>
                <w:sz w:val="16"/>
                <w:szCs w:val="16"/>
              </w:rPr>
              <w:t>м</w:t>
            </w:r>
            <w:r w:rsidRPr="00586B45">
              <w:rPr>
                <w:b/>
                <w:bCs/>
                <w:sz w:val="16"/>
                <w:szCs w:val="16"/>
                <w:vertAlign w:val="superscript"/>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Тепловая мощность отопления, Гкал/ч</w:t>
            </w:r>
          </w:p>
        </w:tc>
        <w:tc>
          <w:tcPr>
            <w:tcW w:w="1275"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Тепловая мощность ГВС, Гкал/ч</w:t>
            </w:r>
          </w:p>
        </w:tc>
        <w:tc>
          <w:tcPr>
            <w:tcW w:w="1418"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Мощность на компенсацию тепловых потерь в сетях, Гкал/ч</w:t>
            </w:r>
          </w:p>
        </w:tc>
        <w:tc>
          <w:tcPr>
            <w:tcW w:w="1276"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Мощность на компенсацию собственных нужд,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Итого суммарная мощность котельной,</w:t>
            </w:r>
            <w:r w:rsidR="00586B45">
              <w:rPr>
                <w:b/>
                <w:bCs/>
                <w:sz w:val="16"/>
                <w:szCs w:val="16"/>
              </w:rPr>
              <w:t xml:space="preserve"> </w:t>
            </w:r>
            <w:r w:rsidRPr="00586B45">
              <w:rPr>
                <w:b/>
                <w:bCs/>
                <w:sz w:val="16"/>
                <w:szCs w:val="16"/>
              </w:rPr>
              <w:t>Гкал/ч</w:t>
            </w:r>
          </w:p>
        </w:tc>
        <w:tc>
          <w:tcPr>
            <w:tcW w:w="1275"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Суммарный отпуск тепловой энергии на отопление, Гкал/год</w:t>
            </w:r>
          </w:p>
        </w:tc>
        <w:tc>
          <w:tcPr>
            <w:tcW w:w="1418"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Суммарный отпуск тепловой энергии на ГВС, Гкал/год</w:t>
            </w:r>
          </w:p>
        </w:tc>
        <w:tc>
          <w:tcPr>
            <w:tcW w:w="1417"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Расход тепловой энергии на компенсацию тепловых потерь, Гкал/год</w:t>
            </w:r>
          </w:p>
        </w:tc>
        <w:tc>
          <w:tcPr>
            <w:tcW w:w="1276"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Расход тепловой энергии на компенсацию собственных нужд, Гкал/год</w:t>
            </w:r>
          </w:p>
        </w:tc>
        <w:tc>
          <w:tcPr>
            <w:tcW w:w="1276" w:type="dxa"/>
            <w:tcBorders>
              <w:top w:val="single" w:sz="4" w:space="0" w:color="auto"/>
              <w:left w:val="nil"/>
              <w:bottom w:val="single" w:sz="4" w:space="0" w:color="auto"/>
              <w:right w:val="single" w:sz="4" w:space="0" w:color="auto"/>
            </w:tcBorders>
            <w:shd w:val="clear" w:color="auto" w:fill="auto"/>
            <w:vAlign w:val="center"/>
          </w:tcPr>
          <w:p w:rsidR="00232FE6" w:rsidRPr="00586B45" w:rsidRDefault="00232FE6" w:rsidP="00232FE6">
            <w:pPr>
              <w:jc w:val="center"/>
              <w:rPr>
                <w:b/>
                <w:bCs/>
                <w:sz w:val="16"/>
                <w:szCs w:val="16"/>
              </w:rPr>
            </w:pPr>
            <w:r w:rsidRPr="00586B45">
              <w:rPr>
                <w:b/>
                <w:bCs/>
                <w:sz w:val="16"/>
                <w:szCs w:val="16"/>
              </w:rPr>
              <w:t>Итого выработка котельной, Гкал/год</w:t>
            </w:r>
          </w:p>
        </w:tc>
      </w:tr>
      <w:tr w:rsidR="00586B45" w:rsidRPr="00232FE6" w:rsidTr="00586B45">
        <w:trPr>
          <w:trHeight w:val="255"/>
        </w:trPr>
        <w:tc>
          <w:tcPr>
            <w:tcW w:w="1706" w:type="dxa"/>
            <w:tcBorders>
              <w:top w:val="nil"/>
              <w:left w:val="single" w:sz="4" w:space="0" w:color="auto"/>
              <w:bottom w:val="single" w:sz="4" w:space="0" w:color="auto"/>
              <w:right w:val="single" w:sz="4" w:space="0" w:color="auto"/>
            </w:tcBorders>
            <w:shd w:val="clear" w:color="auto" w:fill="auto"/>
            <w:vAlign w:val="bottom"/>
          </w:tcPr>
          <w:p w:rsidR="00232FE6" w:rsidRPr="00232FE6" w:rsidRDefault="00586B45" w:rsidP="00232FE6">
            <w:r>
              <w:t>и</w:t>
            </w:r>
            <w:r w:rsidR="00232FE6" w:rsidRPr="00232FE6">
              <w:t>ндивидуальная застройка</w:t>
            </w:r>
          </w:p>
        </w:tc>
        <w:tc>
          <w:tcPr>
            <w:tcW w:w="993"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26366</w:t>
            </w:r>
          </w:p>
        </w:tc>
        <w:tc>
          <w:tcPr>
            <w:tcW w:w="1134"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1,0317</w:t>
            </w:r>
          </w:p>
        </w:tc>
        <w:tc>
          <w:tcPr>
            <w:tcW w:w="127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0,0634</w:t>
            </w:r>
          </w:p>
        </w:tc>
        <w:tc>
          <w:tcPr>
            <w:tcW w:w="1418"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276"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134"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1,0951</w:t>
            </w:r>
          </w:p>
        </w:tc>
        <w:tc>
          <w:tcPr>
            <w:tcW w:w="127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2661,74</w:t>
            </w:r>
          </w:p>
        </w:tc>
        <w:tc>
          <w:tcPr>
            <w:tcW w:w="1418"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532,35</w:t>
            </w:r>
          </w:p>
        </w:tc>
        <w:tc>
          <w:tcPr>
            <w:tcW w:w="1417"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276"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276"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3194,08</w:t>
            </w:r>
          </w:p>
        </w:tc>
      </w:tr>
    </w:tbl>
    <w:p w:rsidR="00232FE6" w:rsidRPr="00232FE6" w:rsidRDefault="00232FE6" w:rsidP="00232FE6">
      <w:pPr>
        <w:jc w:val="center"/>
        <w:rPr>
          <w:b/>
          <w:bCs/>
          <w:sz w:val="24"/>
          <w:szCs w:val="24"/>
        </w:rPr>
      </w:pPr>
    </w:p>
    <w:p w:rsidR="00232FE6" w:rsidRPr="00232FE6" w:rsidRDefault="00232FE6" w:rsidP="00232FE6">
      <w:pPr>
        <w:spacing w:line="360" w:lineRule="auto"/>
        <w:ind w:firstLine="708"/>
        <w:jc w:val="both"/>
        <w:rPr>
          <w:bCs/>
          <w:sz w:val="28"/>
          <w:szCs w:val="28"/>
        </w:rPr>
      </w:pPr>
      <w:r w:rsidRPr="00232FE6">
        <w:rPr>
          <w:bCs/>
          <w:sz w:val="28"/>
          <w:szCs w:val="28"/>
        </w:rPr>
        <w:t xml:space="preserve">В ходе расчета потребления природного газа для обеспечения нужд отопления и горячего водоснабжения для вновь вводимого жилья КПД индивидуальных </w:t>
      </w:r>
      <w:proofErr w:type="spellStart"/>
      <w:r w:rsidRPr="00232FE6">
        <w:rPr>
          <w:bCs/>
          <w:sz w:val="28"/>
          <w:szCs w:val="28"/>
        </w:rPr>
        <w:t>котлоагрегатов</w:t>
      </w:r>
      <w:proofErr w:type="spellEnd"/>
      <w:r w:rsidRPr="00232FE6">
        <w:rPr>
          <w:bCs/>
          <w:sz w:val="28"/>
          <w:szCs w:val="28"/>
        </w:rPr>
        <w:t xml:space="preserve"> был принят 92%.</w:t>
      </w:r>
    </w:p>
    <w:p w:rsidR="00232FE6" w:rsidRPr="00232FE6" w:rsidRDefault="00232FE6" w:rsidP="00232FE6">
      <w:pPr>
        <w:spacing w:line="360" w:lineRule="auto"/>
        <w:ind w:firstLine="708"/>
        <w:jc w:val="both"/>
        <w:rPr>
          <w:bCs/>
          <w:sz w:val="28"/>
          <w:szCs w:val="28"/>
        </w:rPr>
      </w:pPr>
    </w:p>
    <w:p w:rsidR="00232FE6" w:rsidRPr="00232FE6" w:rsidRDefault="00232FE6" w:rsidP="00232FE6">
      <w:pPr>
        <w:spacing w:line="360" w:lineRule="auto"/>
        <w:ind w:firstLine="708"/>
        <w:jc w:val="both"/>
        <w:rPr>
          <w:bCs/>
          <w:sz w:val="28"/>
          <w:szCs w:val="28"/>
        </w:rPr>
      </w:pPr>
      <w:r w:rsidRPr="00232FE6">
        <w:rPr>
          <w:bCs/>
          <w:sz w:val="28"/>
          <w:szCs w:val="28"/>
        </w:rPr>
        <w:t>Ниже представлена таблица расхода природного газа на вновь вводимые здания.</w:t>
      </w:r>
    </w:p>
    <w:p w:rsidR="00232FE6" w:rsidRPr="00232FE6" w:rsidRDefault="00232FE6" w:rsidP="00232FE6">
      <w:pPr>
        <w:spacing w:line="360" w:lineRule="auto"/>
        <w:jc w:val="center"/>
        <w:rPr>
          <w:b/>
          <w:sz w:val="28"/>
          <w:szCs w:val="28"/>
        </w:rPr>
      </w:pPr>
    </w:p>
    <w:p w:rsidR="00232FE6" w:rsidRPr="00232FE6" w:rsidRDefault="00232FE6" w:rsidP="00232FE6">
      <w:pPr>
        <w:spacing w:line="360" w:lineRule="auto"/>
        <w:jc w:val="center"/>
        <w:rPr>
          <w:b/>
          <w:sz w:val="28"/>
          <w:szCs w:val="28"/>
        </w:rPr>
      </w:pPr>
      <w:r w:rsidRPr="00232FE6">
        <w:rPr>
          <w:b/>
          <w:sz w:val="28"/>
          <w:szCs w:val="28"/>
        </w:rPr>
        <w:t>Перспективное потребление природного газа для теплоснабжения</w:t>
      </w:r>
    </w:p>
    <w:p w:rsidR="00232FE6" w:rsidRPr="00232FE6" w:rsidRDefault="00232FE6" w:rsidP="00232FE6">
      <w:pPr>
        <w:spacing w:line="360" w:lineRule="auto"/>
        <w:ind w:firstLine="708"/>
        <w:jc w:val="center"/>
        <w:rPr>
          <w:bCs/>
          <w:sz w:val="28"/>
          <w:szCs w:val="28"/>
        </w:rPr>
      </w:pPr>
      <w:r w:rsidRPr="00232FE6">
        <w:rPr>
          <w:b/>
          <w:sz w:val="28"/>
          <w:szCs w:val="28"/>
        </w:rPr>
        <w:t>жилого фонда нового строительства</w:t>
      </w:r>
    </w:p>
    <w:tbl>
      <w:tblPr>
        <w:tblW w:w="0" w:type="auto"/>
        <w:tblInd w:w="103" w:type="dxa"/>
        <w:tblLook w:val="0000" w:firstRow="0" w:lastRow="0" w:firstColumn="0" w:lastColumn="0" w:noHBand="0" w:noVBand="0"/>
      </w:tblPr>
      <w:tblGrid>
        <w:gridCol w:w="1851"/>
        <w:gridCol w:w="1457"/>
        <w:gridCol w:w="2374"/>
        <w:gridCol w:w="2342"/>
        <w:gridCol w:w="2740"/>
        <w:gridCol w:w="2773"/>
        <w:gridCol w:w="2251"/>
      </w:tblGrid>
      <w:tr w:rsidR="00232FE6" w:rsidRPr="00232FE6" w:rsidTr="00232FE6">
        <w:trPr>
          <w:trHeight w:val="824"/>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Жилая площадь,м</w:t>
            </w:r>
            <w:r w:rsidRPr="00232FE6">
              <w:rPr>
                <w:b/>
                <w:bCs/>
                <w:vertAlign w:val="superscript"/>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Расход природного газа   на покрытие отопление, м</w:t>
            </w:r>
            <w:r w:rsidRPr="00232FE6">
              <w:rPr>
                <w:b/>
                <w:bCs/>
                <w:vertAlign w:val="superscript"/>
              </w:rPr>
              <w:t>3</w:t>
            </w:r>
            <w:r w:rsidRPr="00232FE6">
              <w:rPr>
                <w:b/>
                <w:bCs/>
              </w:rPr>
              <w:t>/год</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Расход природного газа на покрытие нужд ГВС, м</w:t>
            </w:r>
            <w:r w:rsidRPr="00232FE6">
              <w:rPr>
                <w:b/>
                <w:bCs/>
                <w:vertAlign w:val="superscript"/>
              </w:rPr>
              <w:t>3</w:t>
            </w:r>
            <w:r w:rsidRPr="00232FE6">
              <w:rPr>
                <w:b/>
                <w:bCs/>
              </w:rPr>
              <w:t>/год</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Расход природного газа на компенсацию тепловых потерь, м</w:t>
            </w:r>
            <w:r w:rsidRPr="00232FE6">
              <w:rPr>
                <w:b/>
                <w:bCs/>
                <w:vertAlign w:val="superscript"/>
              </w:rPr>
              <w:t>3</w:t>
            </w:r>
            <w:r w:rsidRPr="00232FE6">
              <w:rPr>
                <w:b/>
                <w:bCs/>
              </w:rPr>
              <w:t>/год</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Расход природного газа на компенсацию собственных нужд, м</w:t>
            </w:r>
            <w:r w:rsidRPr="00232FE6">
              <w:rPr>
                <w:b/>
                <w:bCs/>
                <w:vertAlign w:val="superscript"/>
              </w:rPr>
              <w:t>3</w:t>
            </w:r>
            <w:r w:rsidRPr="00232FE6">
              <w:rPr>
                <w:b/>
                <w:bCs/>
              </w:rPr>
              <w:t>/год</w:t>
            </w:r>
          </w:p>
        </w:tc>
        <w:tc>
          <w:tcPr>
            <w:tcW w:w="0" w:type="auto"/>
            <w:tcBorders>
              <w:top w:val="single" w:sz="4" w:space="0" w:color="auto"/>
              <w:left w:val="nil"/>
              <w:bottom w:val="single" w:sz="4" w:space="0" w:color="auto"/>
              <w:right w:val="single" w:sz="4" w:space="0" w:color="auto"/>
            </w:tcBorders>
            <w:shd w:val="clear" w:color="auto" w:fill="auto"/>
            <w:vAlign w:val="bottom"/>
          </w:tcPr>
          <w:p w:rsidR="00232FE6" w:rsidRPr="00232FE6" w:rsidRDefault="00232FE6" w:rsidP="00232FE6">
            <w:pPr>
              <w:jc w:val="center"/>
              <w:rPr>
                <w:b/>
                <w:bCs/>
              </w:rPr>
            </w:pPr>
            <w:r w:rsidRPr="00232FE6">
              <w:rPr>
                <w:b/>
                <w:bCs/>
              </w:rPr>
              <w:t>Итого расход природного газа на котельной, м</w:t>
            </w:r>
            <w:r w:rsidRPr="00232FE6">
              <w:rPr>
                <w:b/>
                <w:bCs/>
                <w:vertAlign w:val="superscript"/>
              </w:rPr>
              <w:t>3</w:t>
            </w:r>
            <w:r w:rsidRPr="00232FE6">
              <w:rPr>
                <w:b/>
                <w:bCs/>
              </w:rPr>
              <w:t>/год</w:t>
            </w:r>
          </w:p>
        </w:tc>
      </w:tr>
      <w:tr w:rsidR="00232FE6" w:rsidRPr="00232FE6" w:rsidTr="00232FE6">
        <w:trPr>
          <w:trHeight w:val="255"/>
        </w:trPr>
        <w:tc>
          <w:tcPr>
            <w:tcW w:w="0" w:type="auto"/>
            <w:tcBorders>
              <w:top w:val="nil"/>
              <w:left w:val="single" w:sz="4" w:space="0" w:color="auto"/>
              <w:bottom w:val="single" w:sz="4" w:space="0" w:color="auto"/>
              <w:right w:val="single" w:sz="4" w:space="0" w:color="auto"/>
            </w:tcBorders>
            <w:shd w:val="clear" w:color="auto" w:fill="auto"/>
            <w:vAlign w:val="bottom"/>
          </w:tcPr>
          <w:p w:rsidR="00232FE6" w:rsidRPr="00232FE6" w:rsidRDefault="00232FE6" w:rsidP="00232FE6">
            <w:pPr>
              <w:jc w:val="center"/>
            </w:pPr>
            <w:r w:rsidRPr="00232FE6">
              <w:t>индивидуальная застройка</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26366</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358438,33</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71687,67</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0" w:type="auto"/>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430125,99</w:t>
            </w:r>
          </w:p>
        </w:tc>
      </w:tr>
    </w:tbl>
    <w:p w:rsidR="0038702A" w:rsidRPr="00232FE6" w:rsidRDefault="0038702A" w:rsidP="0038702A">
      <w:pPr>
        <w:keepNext/>
        <w:spacing w:before="240" w:after="60" w:line="360" w:lineRule="auto"/>
        <w:jc w:val="center"/>
        <w:outlineLvl w:val="2"/>
        <w:rPr>
          <w:rFonts w:eastAsia="Calibri"/>
          <w:b/>
          <w:bCs/>
          <w:sz w:val="28"/>
          <w:szCs w:val="28"/>
          <w:lang w:eastAsia="en-US"/>
        </w:rPr>
      </w:pPr>
      <w:r w:rsidRPr="00232FE6">
        <w:rPr>
          <w:rFonts w:eastAsia="Calibri"/>
          <w:b/>
          <w:bCs/>
          <w:sz w:val="28"/>
          <w:szCs w:val="28"/>
          <w:lang w:eastAsia="en-US"/>
        </w:rPr>
        <w:t>1.4. Теплоснабжение перспективных промышленных и общественных объектов</w:t>
      </w:r>
    </w:p>
    <w:p w:rsidR="0038702A" w:rsidRPr="00232FE6" w:rsidRDefault="0038702A" w:rsidP="0038702A">
      <w:pPr>
        <w:spacing w:line="360" w:lineRule="auto"/>
        <w:ind w:firstLine="708"/>
        <w:jc w:val="both"/>
        <w:rPr>
          <w:rFonts w:ascii="Calibri" w:eastAsia="Calibri" w:hAnsi="Calibri"/>
          <w:sz w:val="22"/>
          <w:szCs w:val="22"/>
          <w:lang w:eastAsia="en-US"/>
        </w:rPr>
      </w:pPr>
      <w:r w:rsidRPr="00232FE6">
        <w:rPr>
          <w:sz w:val="28"/>
          <w:szCs w:val="28"/>
        </w:rPr>
        <w:t>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 Следовательно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w:t>
      </w:r>
    </w:p>
    <w:p w:rsidR="00232FE6" w:rsidRPr="00232FE6" w:rsidRDefault="00232FE6" w:rsidP="00586B45">
      <w:pPr>
        <w:spacing w:line="360" w:lineRule="auto"/>
        <w:jc w:val="both"/>
        <w:rPr>
          <w:bCs/>
          <w:color w:val="FF0000"/>
          <w:sz w:val="28"/>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line="360" w:lineRule="auto"/>
        <w:jc w:val="center"/>
        <w:rPr>
          <w:b/>
          <w:caps/>
          <w:sz w:val="28"/>
          <w:szCs w:val="28"/>
        </w:rPr>
      </w:pPr>
      <w:r w:rsidRPr="00232FE6">
        <w:rPr>
          <w:b/>
          <w:caps/>
          <w:sz w:val="28"/>
          <w:szCs w:val="28"/>
        </w:rPr>
        <w:t>Раздел 2 «Перспективные балансы тепловой мощности источников тепловой энергии и тепловой нагрузки потребителей»</w:t>
      </w:r>
    </w:p>
    <w:p w:rsidR="00232FE6" w:rsidRPr="00232FE6" w:rsidRDefault="00232FE6" w:rsidP="00232FE6">
      <w:pPr>
        <w:spacing w:line="360" w:lineRule="auto"/>
        <w:jc w:val="center"/>
        <w:rPr>
          <w:caps/>
          <w:sz w:val="28"/>
          <w:szCs w:val="28"/>
        </w:rPr>
      </w:pPr>
      <w:r w:rsidRPr="00232FE6">
        <w:rPr>
          <w:caps/>
          <w:sz w:val="28"/>
          <w:szCs w:val="28"/>
        </w:rPr>
        <w:t>СОДЕРЖАНИЕ</w:t>
      </w:r>
    </w:p>
    <w:p w:rsidR="00232FE6" w:rsidRPr="00232FE6" w:rsidRDefault="00232FE6" w:rsidP="00232FE6">
      <w:pPr>
        <w:tabs>
          <w:tab w:val="right" w:leader="dot" w:pos="9911"/>
        </w:tabs>
        <w:spacing w:line="360" w:lineRule="auto"/>
        <w:rPr>
          <w:rFonts w:ascii="Calibri" w:hAnsi="Calibri"/>
          <w:noProof/>
          <w:sz w:val="22"/>
          <w:szCs w:val="22"/>
        </w:rPr>
      </w:pPr>
      <w:r w:rsidRPr="00232FE6">
        <w:rPr>
          <w:sz w:val="24"/>
          <w:szCs w:val="24"/>
        </w:rPr>
        <w:fldChar w:fldCharType="begin"/>
      </w:r>
      <w:r w:rsidRPr="00232FE6">
        <w:rPr>
          <w:sz w:val="24"/>
          <w:szCs w:val="24"/>
        </w:rPr>
        <w:instrText xml:space="preserve"> TOC \o "1-3" \h \z \u </w:instrText>
      </w:r>
      <w:r w:rsidRPr="00232FE6">
        <w:rPr>
          <w:sz w:val="24"/>
          <w:szCs w:val="24"/>
        </w:rPr>
        <w:fldChar w:fldCharType="separate"/>
      </w:r>
    </w:p>
    <w:p w:rsidR="00232FE6" w:rsidRPr="00232FE6" w:rsidRDefault="00232FE6" w:rsidP="00232FE6">
      <w:pPr>
        <w:rPr>
          <w:sz w:val="24"/>
          <w:szCs w:val="24"/>
        </w:rPr>
      </w:pPr>
      <w:r w:rsidRPr="00232FE6">
        <w:rPr>
          <w:sz w:val="24"/>
          <w:szCs w:val="24"/>
        </w:rPr>
        <w:fldChar w:fldCharType="end"/>
      </w:r>
    </w:p>
    <w:p w:rsidR="00232FE6" w:rsidRPr="00232FE6" w:rsidRDefault="0072748A" w:rsidP="00232FE6">
      <w:pPr>
        <w:tabs>
          <w:tab w:val="right" w:leader="dot" w:pos="9911"/>
        </w:tabs>
        <w:spacing w:line="360" w:lineRule="auto"/>
        <w:rPr>
          <w:rFonts w:ascii="Calibri" w:hAnsi="Calibri"/>
          <w:noProof/>
          <w:sz w:val="28"/>
          <w:szCs w:val="28"/>
        </w:rPr>
      </w:pPr>
      <w:hyperlink w:anchor="_Toc366839090" w:history="1">
        <w:r w:rsidR="00232FE6" w:rsidRPr="00232FE6">
          <w:rPr>
            <w:noProof/>
            <w:sz w:val="28"/>
            <w:szCs w:val="28"/>
          </w:rPr>
          <w:t>2.1.Описание существующих и перспективных зон действия систем теплоснабжения и источников тепловой энергии.</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_Toc366839090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14</w:t>
        </w:r>
        <w:r w:rsidR="00232FE6" w:rsidRPr="00232FE6">
          <w:rPr>
            <w:noProof/>
            <w:webHidden/>
            <w:sz w:val="28"/>
            <w:szCs w:val="28"/>
          </w:rPr>
          <w:fldChar w:fldCharType="end"/>
        </w:r>
      </w:hyperlink>
    </w:p>
    <w:p w:rsidR="00232FE6" w:rsidRPr="00232FE6" w:rsidRDefault="0072748A" w:rsidP="00232FE6">
      <w:pPr>
        <w:tabs>
          <w:tab w:val="right" w:leader="dot" w:pos="9911"/>
        </w:tabs>
        <w:spacing w:line="360" w:lineRule="auto"/>
        <w:rPr>
          <w:rFonts w:ascii="Calibri" w:hAnsi="Calibri"/>
          <w:noProof/>
          <w:sz w:val="28"/>
          <w:szCs w:val="28"/>
        </w:rPr>
      </w:pPr>
      <w:hyperlink w:anchor="_Toc366839091" w:history="1">
        <w:r w:rsidR="00232FE6" w:rsidRPr="00232FE6">
          <w:rPr>
            <w:noProof/>
            <w:sz w:val="28"/>
            <w:szCs w:val="28"/>
          </w:rPr>
          <w:t>2.2.Описание существующих и перспективных зон действия централизованных  источников тепловой энергии</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_Toc366839091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29</w:t>
        </w:r>
        <w:r w:rsidR="00232FE6" w:rsidRPr="00232FE6">
          <w:rPr>
            <w:noProof/>
            <w:webHidden/>
            <w:sz w:val="28"/>
            <w:szCs w:val="28"/>
          </w:rPr>
          <w:fldChar w:fldCharType="end"/>
        </w:r>
      </w:hyperlink>
    </w:p>
    <w:p w:rsidR="00232FE6" w:rsidRPr="00232FE6" w:rsidRDefault="0072748A" w:rsidP="00232FE6">
      <w:pPr>
        <w:tabs>
          <w:tab w:val="right" w:leader="dot" w:pos="9911"/>
        </w:tabs>
        <w:spacing w:line="360" w:lineRule="auto"/>
        <w:rPr>
          <w:rFonts w:ascii="Calibri" w:hAnsi="Calibri"/>
          <w:noProof/>
          <w:sz w:val="28"/>
          <w:szCs w:val="28"/>
        </w:rPr>
      </w:pPr>
      <w:hyperlink w:anchor="_Toc366839092" w:history="1">
        <w:r w:rsidR="00232FE6" w:rsidRPr="00232FE6">
          <w:rPr>
            <w:noProof/>
            <w:sz w:val="28"/>
            <w:szCs w:val="28"/>
          </w:rPr>
          <w:t>2.3.Перспективные зоны действия централизованных теплоисточников</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_Toc366839092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31</w:t>
        </w:r>
        <w:r w:rsidR="00232FE6" w:rsidRPr="00232FE6">
          <w:rPr>
            <w:noProof/>
            <w:webHidden/>
            <w:sz w:val="28"/>
            <w:szCs w:val="28"/>
          </w:rPr>
          <w:fldChar w:fldCharType="end"/>
        </w:r>
      </w:hyperlink>
    </w:p>
    <w:p w:rsidR="00232FE6" w:rsidRPr="00232FE6" w:rsidRDefault="0072748A" w:rsidP="00232FE6">
      <w:pPr>
        <w:tabs>
          <w:tab w:val="right" w:leader="dot" w:pos="9911"/>
        </w:tabs>
        <w:spacing w:line="360" w:lineRule="auto"/>
        <w:rPr>
          <w:rFonts w:ascii="Calibri" w:hAnsi="Calibri"/>
          <w:noProof/>
          <w:sz w:val="22"/>
          <w:szCs w:val="22"/>
        </w:rPr>
      </w:pPr>
      <w:hyperlink w:anchor="_Toc366839093" w:history="1">
        <w:r w:rsidR="00232FE6" w:rsidRPr="00232FE6">
          <w:rPr>
            <w:noProof/>
            <w:sz w:val="28"/>
            <w:szCs w:val="28"/>
          </w:rPr>
          <w:t>2.4.Существующие и перспективные зоны действия индивидуальных теплоисточников</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_Toc366839093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31</w:t>
        </w:r>
        <w:r w:rsidR="00232FE6" w:rsidRPr="00232FE6">
          <w:rPr>
            <w:noProof/>
            <w:webHidden/>
            <w:sz w:val="28"/>
            <w:szCs w:val="28"/>
          </w:rPr>
          <w:fldChar w:fldCharType="end"/>
        </w:r>
      </w:hyperlink>
    </w:p>
    <w:p w:rsidR="00232FE6" w:rsidRPr="00232FE6" w:rsidRDefault="00232FE6" w:rsidP="00232FE6">
      <w:pPr>
        <w:spacing w:line="360" w:lineRule="auto"/>
        <w:jc w:val="center"/>
        <w:rPr>
          <w:caps/>
          <w:sz w:val="28"/>
          <w:szCs w:val="28"/>
        </w:rPr>
      </w:pPr>
    </w:p>
    <w:p w:rsidR="00232FE6" w:rsidRPr="00232FE6" w:rsidRDefault="00232FE6" w:rsidP="00232FE6">
      <w:pPr>
        <w:spacing w:line="360" w:lineRule="auto"/>
        <w:jc w:val="center"/>
        <w:rPr>
          <w:caps/>
          <w:sz w:val="28"/>
          <w:szCs w:val="28"/>
        </w:rPr>
        <w:sectPr w:rsidR="00232FE6" w:rsidRPr="00232FE6" w:rsidSect="00A2028B">
          <w:footerReference w:type="default" r:id="rId9"/>
          <w:footerReference w:type="first" r:id="rId10"/>
          <w:pgSz w:w="11906" w:h="16838" w:code="9"/>
          <w:pgMar w:top="284" w:right="312" w:bottom="284" w:left="851" w:header="397" w:footer="397" w:gutter="0"/>
          <w:pgNumType w:start="13"/>
          <w:cols w:space="708"/>
          <w:titlePg/>
          <w:docGrid w:linePitch="360"/>
        </w:sectPr>
      </w:pPr>
    </w:p>
    <w:p w:rsidR="00232FE6" w:rsidRPr="00232FE6" w:rsidRDefault="00232FE6" w:rsidP="00232FE6">
      <w:pPr>
        <w:spacing w:line="360" w:lineRule="auto"/>
        <w:jc w:val="center"/>
        <w:rPr>
          <w:caps/>
          <w:sz w:val="28"/>
          <w:szCs w:val="28"/>
        </w:rPr>
      </w:pPr>
    </w:p>
    <w:p w:rsidR="00232FE6" w:rsidRPr="00232FE6" w:rsidRDefault="00232FE6" w:rsidP="00232FE6">
      <w:pPr>
        <w:keepNext/>
        <w:spacing w:before="240" w:after="60" w:line="360" w:lineRule="auto"/>
        <w:jc w:val="center"/>
        <w:outlineLvl w:val="2"/>
        <w:rPr>
          <w:b/>
          <w:bCs/>
          <w:sz w:val="28"/>
          <w:szCs w:val="28"/>
        </w:rPr>
      </w:pPr>
      <w:bookmarkStart w:id="49" w:name="_Toc366839090"/>
      <w:r w:rsidRPr="00232FE6">
        <w:rPr>
          <w:b/>
          <w:bCs/>
          <w:sz w:val="28"/>
          <w:szCs w:val="28"/>
        </w:rPr>
        <w:t>2.1.Описание существующих и перспективных зон действия систем теплоснабжения и источников тепловой энергии.</w:t>
      </w:r>
      <w:bookmarkEnd w:id="49"/>
    </w:p>
    <w:p w:rsidR="00232FE6" w:rsidRPr="00232FE6" w:rsidRDefault="00232FE6" w:rsidP="00232FE6">
      <w:pPr>
        <w:widowControl w:val="0"/>
        <w:shd w:val="clear" w:color="auto" w:fill="FFFFFF"/>
        <w:autoSpaceDE w:val="0"/>
        <w:autoSpaceDN w:val="0"/>
        <w:adjustRightInd w:val="0"/>
        <w:spacing w:line="360" w:lineRule="auto"/>
        <w:ind w:firstLine="709"/>
        <w:jc w:val="center"/>
        <w:rPr>
          <w:b/>
          <w:sz w:val="28"/>
          <w:szCs w:val="28"/>
        </w:rPr>
      </w:pPr>
      <w:r w:rsidRPr="00232FE6">
        <w:rPr>
          <w:b/>
          <w:sz w:val="28"/>
          <w:szCs w:val="28"/>
        </w:rPr>
        <w:t>2.1.1.Описание котельных, находящихся на балансе МУП "Коммунресурс" и отпускающих тепловую энергию сторонним потребителям</w:t>
      </w:r>
    </w:p>
    <w:p w:rsidR="00232FE6" w:rsidRPr="00232FE6" w:rsidRDefault="00232FE6" w:rsidP="00232FE6">
      <w:pPr>
        <w:spacing w:line="360" w:lineRule="auto"/>
        <w:ind w:firstLine="540"/>
        <w:jc w:val="both"/>
        <w:rPr>
          <w:sz w:val="28"/>
          <w:szCs w:val="28"/>
        </w:rPr>
      </w:pPr>
      <w:r w:rsidRPr="00232FE6">
        <w:rPr>
          <w:sz w:val="28"/>
          <w:szCs w:val="28"/>
        </w:rPr>
        <w:t>Суммарная установленная мощность котельных 25,18 Гкал/ч (30 котлов).</w:t>
      </w:r>
    </w:p>
    <w:p w:rsidR="00232FE6" w:rsidRPr="00232FE6" w:rsidRDefault="00DE2CD3" w:rsidP="00232FE6">
      <w:pPr>
        <w:shd w:val="clear" w:color="auto" w:fill="FFFFFF"/>
        <w:spacing w:line="288" w:lineRule="auto"/>
        <w:jc w:val="center"/>
        <w:rPr>
          <w:sz w:val="28"/>
          <w:szCs w:val="28"/>
        </w:rPr>
      </w:pPr>
      <w:r>
        <w:rPr>
          <w:noProof/>
          <w:sz w:val="24"/>
          <w:szCs w:val="24"/>
        </w:rPr>
        <w:drawing>
          <wp:inline distT="0" distB="0" distL="0" distR="0" wp14:anchorId="59590699" wp14:editId="475F0BD3">
            <wp:extent cx="5805170" cy="419989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5170" cy="4199890"/>
                    </a:xfrm>
                    <a:prstGeom prst="rect">
                      <a:avLst/>
                    </a:prstGeom>
                    <a:noFill/>
                    <a:ln>
                      <a:noFill/>
                    </a:ln>
                  </pic:spPr>
                </pic:pic>
              </a:graphicData>
            </a:graphic>
          </wp:inline>
        </w:drawing>
      </w:r>
    </w:p>
    <w:p w:rsidR="00232FE6" w:rsidRPr="00232FE6" w:rsidRDefault="00232FE6" w:rsidP="00232FE6">
      <w:pPr>
        <w:shd w:val="clear" w:color="auto" w:fill="FFFFFF"/>
        <w:spacing w:line="360" w:lineRule="auto"/>
        <w:ind w:firstLine="709"/>
        <w:jc w:val="both"/>
        <w:rPr>
          <w:sz w:val="28"/>
          <w:szCs w:val="28"/>
        </w:rPr>
      </w:pPr>
      <w:r w:rsidRPr="00232FE6">
        <w:rPr>
          <w:sz w:val="28"/>
          <w:szCs w:val="28"/>
        </w:rPr>
        <w:t>Срок эксплуатации котельной согласно паспортным данным составляет 15 лет. На диаграмме, представленной ниже, приведены данные, отражающие года ввода котельных в г. Велиж.</w:t>
      </w:r>
    </w:p>
    <w:p w:rsidR="00232FE6" w:rsidRPr="00232FE6" w:rsidRDefault="00E1176A" w:rsidP="00232FE6">
      <w:pPr>
        <w:shd w:val="clear" w:color="auto" w:fill="FFFFFF"/>
        <w:spacing w:line="360" w:lineRule="auto"/>
        <w:jc w:val="both"/>
        <w:rPr>
          <w:sz w:val="28"/>
          <w:szCs w:val="28"/>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 o:spid="_x0000_i1025" type="#_x0000_t75" style="width:485.6pt;height:257.85pt;visibility:visible">
            <v:imagedata r:id="rId12" o:title=""/>
            <o:lock v:ext="edit" aspectratio="f"/>
          </v:shape>
        </w:pict>
      </w:r>
    </w:p>
    <w:p w:rsidR="00232FE6" w:rsidRPr="00232FE6" w:rsidRDefault="00232FE6" w:rsidP="00232FE6">
      <w:pPr>
        <w:shd w:val="clear" w:color="auto" w:fill="FFFFFF"/>
        <w:spacing w:line="360" w:lineRule="auto"/>
        <w:ind w:firstLine="709"/>
        <w:jc w:val="both"/>
        <w:rPr>
          <w:sz w:val="28"/>
          <w:szCs w:val="28"/>
        </w:rPr>
      </w:pPr>
      <w:r w:rsidRPr="00232FE6">
        <w:rPr>
          <w:sz w:val="28"/>
          <w:szCs w:val="28"/>
        </w:rPr>
        <w:t>Из диаграммы видно, что котельные ООО «Коммун-Сервис» ул. Менжинского, РУС и МУП «Коммунресурс» ул. Ленинградская ЛПХ выработали свой ресурс по состоянию на 2013 год.</w:t>
      </w:r>
    </w:p>
    <w:p w:rsidR="00232FE6" w:rsidRPr="00232FE6" w:rsidRDefault="00232FE6" w:rsidP="00232FE6">
      <w:pPr>
        <w:shd w:val="clear" w:color="auto" w:fill="FFFFFF"/>
        <w:spacing w:line="360" w:lineRule="auto"/>
        <w:ind w:firstLine="709"/>
        <w:jc w:val="both"/>
        <w:rPr>
          <w:sz w:val="28"/>
          <w:szCs w:val="28"/>
        </w:rPr>
      </w:pPr>
      <w:r w:rsidRPr="00232FE6">
        <w:rPr>
          <w:sz w:val="28"/>
          <w:szCs w:val="28"/>
        </w:rPr>
        <w:t>Из анализа нижеприведенной диаграммы видно, что установленная мощность рассматриваемых котельных превышает присоединенную тепловую нагрузку потребителей. Так завышение установленной мощности по МУП «Коммунресурс»  ул. Ленинградская, котельная по отношению к присоединенной составляет 11,13 раз. Завышение установленной мощности по ООО «Коммун-Сервис» ул. 8 Марта, котельная 8 Марта составляет 6,61 раза. Завышение установленной мощности по ООО «Коммун-Сервис» ул. Недоговорова, котельная СШ №2 составляет 6,18 раза. Завышение установленной мощности по МУП «Коммунресурс» ул. Энгельса, котельная д/с №5 составляет 5,93 раза. Завышение установленной мощности по ООО «Коммун-Сервис» ул. Володарского, котельная ДСПМК составляет 5,63 раза.</w:t>
      </w:r>
    </w:p>
    <w:p w:rsidR="00232FE6" w:rsidRPr="00232FE6" w:rsidRDefault="00232FE6" w:rsidP="00232FE6">
      <w:pPr>
        <w:spacing w:line="288" w:lineRule="auto"/>
        <w:jc w:val="center"/>
        <w:rPr>
          <w:sz w:val="24"/>
          <w:szCs w:val="24"/>
        </w:rPr>
      </w:pPr>
    </w:p>
    <w:p w:rsidR="00232FE6" w:rsidRPr="00232FE6" w:rsidRDefault="00232FE6" w:rsidP="00232FE6">
      <w:pPr>
        <w:spacing w:line="288" w:lineRule="auto"/>
        <w:jc w:val="center"/>
        <w:rPr>
          <w:noProof/>
          <w:sz w:val="28"/>
          <w:szCs w:val="28"/>
        </w:rPr>
      </w:pPr>
    </w:p>
    <w:p w:rsidR="00232FE6" w:rsidRPr="00232FE6" w:rsidRDefault="00E1176A" w:rsidP="00232FE6">
      <w:pPr>
        <w:shd w:val="clear" w:color="auto" w:fill="FFFFFF"/>
        <w:spacing w:line="360" w:lineRule="auto"/>
        <w:ind w:firstLine="709"/>
        <w:jc w:val="both"/>
        <w:rPr>
          <w:sz w:val="28"/>
          <w:szCs w:val="28"/>
        </w:rPr>
      </w:pPr>
      <w:r>
        <w:rPr>
          <w:noProof/>
          <w:sz w:val="24"/>
          <w:szCs w:val="24"/>
        </w:rPr>
        <w:lastRenderedPageBreak/>
        <w:pict>
          <v:shape id="Диаграмма 4" o:spid="_x0000_i1026" type="#_x0000_t75" style="width:468pt;height:485.6pt;visibility:visible">
            <v:imagedata r:id="rId13" o:title=""/>
            <o:lock v:ext="edit" aspectratio="f"/>
          </v:shape>
        </w:pict>
      </w:r>
    </w:p>
    <w:p w:rsidR="00232FE6" w:rsidRPr="00232FE6" w:rsidRDefault="00232FE6" w:rsidP="00232FE6">
      <w:pPr>
        <w:shd w:val="clear" w:color="auto" w:fill="FFFFFF"/>
        <w:spacing w:line="360" w:lineRule="auto"/>
        <w:ind w:firstLine="709"/>
        <w:jc w:val="both"/>
        <w:rPr>
          <w:sz w:val="28"/>
          <w:szCs w:val="28"/>
        </w:rPr>
      </w:pPr>
      <w:r w:rsidRPr="00232FE6">
        <w:rPr>
          <w:sz w:val="28"/>
          <w:szCs w:val="28"/>
        </w:rPr>
        <w:t>Завышение установленной мощности оборудования по отношению к присоединенной ведет к перерасходу ТЭР (электрической энергии и твердого топлива) ввиду невозможности уменьшения мощности горелок в летний период (в период потребления тепловой энергии лишь на нужды ГВС), повышенной мощности насосов, рассчитанных на перекачку установленного расхода тепловой энергии (превышающего фактический). Диаметр трубопроводов тепловой сети, подключенных к котельным, запроектирован на транспортировку расхода тепловой энергии превышающего фактический. Данный факт приводит к повышенным тепловым потерям в окружающую среду в виду увеличения площади трубопроводов.</w:t>
      </w:r>
    </w:p>
    <w:p w:rsidR="00232FE6" w:rsidRPr="00232FE6" w:rsidRDefault="00232FE6" w:rsidP="00232FE6">
      <w:pPr>
        <w:shd w:val="clear" w:color="auto" w:fill="FFFFFF"/>
        <w:spacing w:line="360" w:lineRule="auto"/>
        <w:ind w:firstLine="709"/>
        <w:jc w:val="both"/>
        <w:rPr>
          <w:sz w:val="28"/>
          <w:szCs w:val="28"/>
        </w:rPr>
      </w:pPr>
      <w:r w:rsidRPr="00232FE6">
        <w:rPr>
          <w:sz w:val="28"/>
          <w:szCs w:val="28"/>
        </w:rPr>
        <w:t>Ежегодный ущерб из-за устаревшего оборудования можно оценочно определить как энергосберегающий потенциал данных котельных:</w:t>
      </w:r>
    </w:p>
    <w:p w:rsidR="00232FE6" w:rsidRPr="00232FE6" w:rsidRDefault="00232FE6" w:rsidP="00232FE6">
      <w:pPr>
        <w:shd w:val="clear" w:color="auto" w:fill="FFFFFF"/>
        <w:spacing w:line="360" w:lineRule="auto"/>
        <w:ind w:firstLine="708"/>
        <w:jc w:val="both"/>
        <w:rPr>
          <w:sz w:val="28"/>
          <w:szCs w:val="28"/>
        </w:rPr>
      </w:pPr>
      <w:r w:rsidRPr="00232FE6">
        <w:rPr>
          <w:sz w:val="28"/>
          <w:szCs w:val="28"/>
        </w:rPr>
        <w:t>Технические данные по котельным, находящимся в г. Велиж, представлены ниже.</w:t>
      </w:r>
    </w:p>
    <w:p w:rsidR="00586B45" w:rsidRDefault="00586B45" w:rsidP="00232FE6">
      <w:pPr>
        <w:jc w:val="center"/>
        <w:rPr>
          <w:b/>
          <w:sz w:val="28"/>
          <w:szCs w:val="28"/>
        </w:rPr>
      </w:pPr>
      <w:bookmarkStart w:id="50" w:name="_Toc337658233"/>
      <w:bookmarkStart w:id="51" w:name="_Toc338244340"/>
    </w:p>
    <w:p w:rsidR="00232FE6" w:rsidRPr="00232FE6" w:rsidRDefault="00961BEA" w:rsidP="00232FE6">
      <w:pPr>
        <w:spacing w:line="360" w:lineRule="auto"/>
        <w:ind w:firstLine="720"/>
        <w:jc w:val="center"/>
        <w:rPr>
          <w:b/>
          <w:bCs/>
          <w:sz w:val="28"/>
          <w:szCs w:val="28"/>
        </w:rPr>
      </w:pPr>
      <w:r w:rsidRPr="00961BEA">
        <w:rPr>
          <w:b/>
          <w:sz w:val="28"/>
          <w:szCs w:val="28"/>
          <w:highlight w:val="cyan"/>
        </w:rPr>
        <w:t>Угольная котельная ООО «Тепло людям. Велиж» ул. Ленинградская, котельная ЛПХ</w:t>
      </w:r>
    </w:p>
    <w:p w:rsidR="00232FE6" w:rsidRPr="00232FE6" w:rsidRDefault="00232FE6" w:rsidP="00F04AF5">
      <w:pPr>
        <w:spacing w:line="360" w:lineRule="auto"/>
        <w:rPr>
          <w:sz w:val="28"/>
          <w:szCs w:val="28"/>
        </w:rPr>
      </w:pPr>
      <w:r w:rsidRPr="00232FE6">
        <w:rPr>
          <w:sz w:val="28"/>
          <w:szCs w:val="28"/>
        </w:rPr>
        <w:t>Наименование котельной ЛПХ Год ввода в эксплуатацию: 1971г.</w:t>
      </w:r>
    </w:p>
    <w:p w:rsidR="00232FE6" w:rsidRPr="00232FE6" w:rsidRDefault="00232FE6" w:rsidP="00F04AF5">
      <w:pPr>
        <w:spacing w:line="360" w:lineRule="auto"/>
        <w:rPr>
          <w:sz w:val="28"/>
          <w:szCs w:val="28"/>
        </w:rPr>
      </w:pPr>
      <w:r w:rsidRPr="00232FE6">
        <w:rPr>
          <w:sz w:val="28"/>
          <w:szCs w:val="28"/>
        </w:rPr>
        <w:t>Почтовый адрес котельной: 216290,Смоленская область, г.</w:t>
      </w:r>
      <w:r w:rsidR="00F04AF5">
        <w:rPr>
          <w:sz w:val="28"/>
          <w:szCs w:val="28"/>
        </w:rPr>
        <w:t xml:space="preserve"> </w:t>
      </w:r>
      <w:r w:rsidRPr="00232FE6">
        <w:rPr>
          <w:sz w:val="28"/>
          <w:szCs w:val="28"/>
        </w:rPr>
        <w:t>Велиж,</w:t>
      </w:r>
      <w:r w:rsidR="00F04AF5">
        <w:rPr>
          <w:sz w:val="28"/>
          <w:szCs w:val="28"/>
        </w:rPr>
        <w:t xml:space="preserve"> </w:t>
      </w:r>
      <w:r w:rsidRPr="00232FE6">
        <w:rPr>
          <w:sz w:val="28"/>
          <w:szCs w:val="28"/>
        </w:rPr>
        <w:t>ул.</w:t>
      </w:r>
      <w:r w:rsidR="00F04AF5">
        <w:rPr>
          <w:sz w:val="28"/>
          <w:szCs w:val="28"/>
        </w:rPr>
        <w:t xml:space="preserve"> </w:t>
      </w:r>
      <w:r w:rsidRPr="00232FE6">
        <w:rPr>
          <w:sz w:val="28"/>
          <w:szCs w:val="28"/>
        </w:rPr>
        <w:t>Еременко</w:t>
      </w:r>
    </w:p>
    <w:p w:rsidR="00232FE6" w:rsidRPr="00232FE6" w:rsidRDefault="00232FE6" w:rsidP="00F04AF5">
      <w:pPr>
        <w:spacing w:line="360" w:lineRule="auto"/>
        <w:rPr>
          <w:sz w:val="28"/>
          <w:szCs w:val="28"/>
        </w:rPr>
      </w:pPr>
      <w:r w:rsidRPr="00232FE6">
        <w:rPr>
          <w:sz w:val="28"/>
          <w:szCs w:val="28"/>
        </w:rPr>
        <w:t>проектная мощность котельной 2,58 Гкал/ч,</w:t>
      </w:r>
    </w:p>
    <w:p w:rsidR="00232FE6" w:rsidRPr="00232FE6" w:rsidRDefault="00232FE6" w:rsidP="00F04AF5">
      <w:pPr>
        <w:spacing w:line="360" w:lineRule="auto"/>
        <w:rPr>
          <w:sz w:val="28"/>
          <w:szCs w:val="28"/>
        </w:rPr>
      </w:pPr>
      <w:r w:rsidRPr="00232FE6">
        <w:rPr>
          <w:sz w:val="28"/>
          <w:szCs w:val="28"/>
        </w:rPr>
        <w:t>Число часов работы в год, 5160</w:t>
      </w:r>
    </w:p>
    <w:p w:rsidR="00232FE6" w:rsidRPr="00232FE6" w:rsidRDefault="00232FE6" w:rsidP="00F04AF5">
      <w:pPr>
        <w:spacing w:line="360" w:lineRule="auto"/>
        <w:rPr>
          <w:sz w:val="28"/>
          <w:szCs w:val="28"/>
        </w:rPr>
      </w:pPr>
      <w:r w:rsidRPr="00232FE6">
        <w:rPr>
          <w:sz w:val="28"/>
          <w:szCs w:val="28"/>
        </w:rPr>
        <w:t>Установленная электрическая мощность котельной: 34536 кВт/ч</w:t>
      </w:r>
    </w:p>
    <w:p w:rsidR="00232FE6" w:rsidRPr="00232FE6" w:rsidRDefault="00232FE6" w:rsidP="00F04AF5">
      <w:pPr>
        <w:spacing w:line="360" w:lineRule="auto"/>
        <w:rPr>
          <w:sz w:val="28"/>
          <w:szCs w:val="28"/>
        </w:rPr>
      </w:pPr>
      <w:r w:rsidRPr="00232FE6">
        <w:rPr>
          <w:sz w:val="28"/>
          <w:szCs w:val="28"/>
        </w:rPr>
        <w:t xml:space="preserve"> Категория электроприемников котельной (I, II, Ш): 111</w:t>
      </w:r>
    </w:p>
    <w:p w:rsidR="00232FE6" w:rsidRPr="00232FE6" w:rsidRDefault="00232FE6" w:rsidP="00F04AF5">
      <w:pPr>
        <w:spacing w:line="360" w:lineRule="auto"/>
        <w:rPr>
          <w:sz w:val="28"/>
          <w:szCs w:val="28"/>
        </w:rPr>
      </w:pPr>
      <w:r w:rsidRPr="00232FE6">
        <w:rPr>
          <w:sz w:val="28"/>
          <w:szCs w:val="28"/>
        </w:rPr>
        <w:t xml:space="preserve"> Резервный источник электроснабжения (тип): ___-______ </w:t>
      </w:r>
    </w:p>
    <w:p w:rsidR="00232FE6" w:rsidRPr="00232FE6" w:rsidRDefault="00232FE6" w:rsidP="00F04AF5">
      <w:pPr>
        <w:spacing w:line="360" w:lineRule="auto"/>
        <w:rPr>
          <w:sz w:val="28"/>
          <w:szCs w:val="28"/>
        </w:rPr>
      </w:pPr>
      <w:r w:rsidRPr="00232FE6">
        <w:rPr>
          <w:sz w:val="28"/>
          <w:szCs w:val="28"/>
        </w:rPr>
        <w:t xml:space="preserve">  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sz w:val="28"/>
          <w:szCs w:val="28"/>
        </w:rPr>
      </w:pPr>
      <w:r w:rsidRPr="00232FE6">
        <w:rPr>
          <w:sz w:val="28"/>
          <w:szCs w:val="28"/>
        </w:rPr>
        <w:t>Вид топлива  (природный газ, уголь, торф, мазут, д./топливо,  дрова и т.д.):</w:t>
      </w:r>
    </w:p>
    <w:p w:rsidR="00232FE6" w:rsidRPr="00232FE6" w:rsidRDefault="00232FE6" w:rsidP="00F04AF5">
      <w:pPr>
        <w:spacing w:line="360" w:lineRule="auto"/>
        <w:rPr>
          <w:sz w:val="28"/>
          <w:szCs w:val="28"/>
        </w:rPr>
      </w:pPr>
      <w:r w:rsidRPr="00232FE6">
        <w:rPr>
          <w:sz w:val="28"/>
          <w:szCs w:val="28"/>
        </w:rPr>
        <w:t>Основное топливо:  уголь Резервное топливо: дрова</w:t>
      </w:r>
    </w:p>
    <w:p w:rsidR="00232FE6" w:rsidRPr="00232FE6" w:rsidRDefault="00232FE6" w:rsidP="00F04AF5">
      <w:pPr>
        <w:spacing w:line="360" w:lineRule="auto"/>
        <w:rPr>
          <w:sz w:val="28"/>
          <w:szCs w:val="28"/>
        </w:rPr>
      </w:pPr>
      <w:r w:rsidRPr="00232FE6">
        <w:rPr>
          <w:sz w:val="28"/>
          <w:szCs w:val="28"/>
        </w:rPr>
        <w:t>Аварийное топливо:-</w:t>
      </w:r>
    </w:p>
    <w:p w:rsidR="00232FE6" w:rsidRPr="00232FE6" w:rsidRDefault="00232FE6" w:rsidP="00F04AF5">
      <w:pPr>
        <w:spacing w:line="360" w:lineRule="auto"/>
        <w:rPr>
          <w:sz w:val="28"/>
          <w:szCs w:val="28"/>
        </w:rPr>
      </w:pPr>
      <w:r w:rsidRPr="00232FE6">
        <w:rPr>
          <w:sz w:val="28"/>
          <w:szCs w:val="28"/>
        </w:rPr>
        <w:t xml:space="preserve">Удельный расход топлива на выработку энергии:   320кг. </w:t>
      </w:r>
      <w:proofErr w:type="spellStart"/>
      <w:r w:rsidRPr="00232FE6">
        <w:rPr>
          <w:sz w:val="28"/>
          <w:szCs w:val="28"/>
        </w:rPr>
        <w:t>усл</w:t>
      </w:r>
      <w:proofErr w:type="spellEnd"/>
      <w:r w:rsidRPr="00232FE6">
        <w:rPr>
          <w:sz w:val="28"/>
          <w:szCs w:val="28"/>
        </w:rPr>
        <w:t>. т./Гкал</w:t>
      </w:r>
    </w:p>
    <w:p w:rsidR="00232FE6" w:rsidRPr="00F04AF5" w:rsidRDefault="00232FE6" w:rsidP="00232FE6">
      <w:pPr>
        <w:autoSpaceDE w:val="0"/>
        <w:autoSpaceDN w:val="0"/>
        <w:adjustRightInd w:val="0"/>
        <w:spacing w:before="31"/>
        <w:ind w:firstLine="720"/>
        <w:jc w:val="both"/>
        <w:rPr>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F04AF5" w:rsidRDefault="00232FE6" w:rsidP="00232FE6">
      <w:pPr>
        <w:autoSpaceDE w:val="0"/>
        <w:autoSpaceDN w:val="0"/>
        <w:adjustRightInd w:val="0"/>
        <w:spacing w:before="31"/>
        <w:ind w:firstLine="720"/>
        <w:rPr>
          <w:b/>
          <w:bCs/>
          <w:sz w:val="16"/>
          <w:szCs w:val="16"/>
        </w:rPr>
      </w:pPr>
    </w:p>
    <w:p w:rsidR="00232FE6" w:rsidRPr="00232FE6" w:rsidRDefault="00232FE6" w:rsidP="00232FE6">
      <w:pPr>
        <w:spacing w:after="98" w:line="1" w:lineRule="exact"/>
        <w:rPr>
          <w:sz w:val="2"/>
          <w:szCs w:val="2"/>
        </w:rPr>
      </w:pPr>
    </w:p>
    <w:tbl>
      <w:tblPr>
        <w:tblW w:w="0" w:type="auto"/>
        <w:tblInd w:w="40" w:type="dxa"/>
        <w:tblCellMar>
          <w:left w:w="40" w:type="dxa"/>
          <w:right w:w="40" w:type="dxa"/>
        </w:tblCellMar>
        <w:tblLook w:val="0000" w:firstRow="0" w:lastRow="0" w:firstColumn="0" w:lastColumn="0" w:noHBand="0" w:noVBand="0"/>
      </w:tblPr>
      <w:tblGrid>
        <w:gridCol w:w="1125"/>
        <w:gridCol w:w="1427"/>
        <w:gridCol w:w="992"/>
        <w:gridCol w:w="992"/>
        <w:gridCol w:w="1418"/>
        <w:gridCol w:w="1333"/>
        <w:gridCol w:w="1108"/>
        <w:gridCol w:w="1118"/>
        <w:gridCol w:w="1271"/>
      </w:tblGrid>
      <w:tr w:rsidR="00232FE6" w:rsidRPr="00232FE6" w:rsidTr="009106C7">
        <w:trPr>
          <w:trHeight w:val="1155"/>
        </w:trPr>
        <w:tc>
          <w:tcPr>
            <w:tcW w:w="1125"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1427"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992"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992"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pPr>
            <w:r w:rsidRPr="00232FE6">
              <w:t>котла</w:t>
            </w:r>
          </w:p>
        </w:tc>
        <w:tc>
          <w:tcPr>
            <w:tcW w:w="1418"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1333"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КПД</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9106C7">
        <w:tc>
          <w:tcPr>
            <w:tcW w:w="112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sz w:val="22"/>
                <w:szCs w:val="22"/>
              </w:rPr>
            </w:pPr>
            <w:r w:rsidRPr="00232FE6">
              <w:rPr>
                <w:bCs/>
                <w:sz w:val="22"/>
                <w:szCs w:val="22"/>
              </w:rPr>
              <w:t>1</w:t>
            </w:r>
          </w:p>
        </w:tc>
        <w:tc>
          <w:tcPr>
            <w:tcW w:w="1427"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sz w:val="22"/>
                <w:szCs w:val="22"/>
              </w:rPr>
            </w:pPr>
            <w:r w:rsidRPr="00232FE6">
              <w:rPr>
                <w:bCs/>
                <w:sz w:val="22"/>
                <w:szCs w:val="22"/>
              </w:rPr>
              <w:t>3</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sz w:val="22"/>
                <w:szCs w:val="22"/>
              </w:rPr>
            </w:pPr>
            <w:r w:rsidRPr="00232FE6">
              <w:rPr>
                <w:bCs/>
                <w:sz w:val="22"/>
                <w:szCs w:val="22"/>
              </w:rPr>
              <w:t>4</w:t>
            </w:r>
          </w:p>
        </w:tc>
        <w:tc>
          <w:tcPr>
            <w:tcW w:w="14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133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jc w:val="center"/>
            </w:pPr>
            <w:r w:rsidRPr="00232FE6">
              <w:t>9</w:t>
            </w:r>
          </w:p>
        </w:tc>
      </w:tr>
      <w:tr w:rsidR="00232FE6" w:rsidRPr="00232FE6" w:rsidTr="009106C7">
        <w:tc>
          <w:tcPr>
            <w:tcW w:w="112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1427"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rPr>
                <w:sz w:val="24"/>
                <w:szCs w:val="24"/>
              </w:rPr>
            </w:pPr>
            <w:r>
              <w:rPr>
                <w:sz w:val="24"/>
                <w:szCs w:val="24"/>
              </w:rPr>
              <w:t>2014</w:t>
            </w:r>
          </w:p>
        </w:tc>
        <w:tc>
          <w:tcPr>
            <w:tcW w:w="14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333" w:type="dxa"/>
            <w:tcBorders>
              <w:top w:val="single" w:sz="6" w:space="0" w:color="auto"/>
              <w:left w:val="single" w:sz="6" w:space="0" w:color="auto"/>
              <w:bottom w:val="single" w:sz="6" w:space="0" w:color="auto"/>
              <w:right w:val="single" w:sz="6" w:space="0" w:color="auto"/>
            </w:tcBorders>
          </w:tcPr>
          <w:p w:rsidR="00232FE6" w:rsidRPr="00232FE6" w:rsidRDefault="00232FE6" w:rsidP="009106C7">
            <w:pPr>
              <w:autoSpaceDE w:val="0"/>
              <w:autoSpaceDN w:val="0"/>
              <w:adjustRightInd w:val="0"/>
              <w:rPr>
                <w:sz w:val="24"/>
                <w:szCs w:val="24"/>
              </w:rPr>
            </w:pPr>
            <w:r w:rsidRPr="00232FE6">
              <w:rPr>
                <w:sz w:val="24"/>
                <w:szCs w:val="24"/>
              </w:rPr>
              <w:t>201</w:t>
            </w:r>
            <w:r w:rsidR="009106C7">
              <w:rPr>
                <w:sz w:val="24"/>
                <w:szCs w:val="24"/>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9106C7">
        <w:tc>
          <w:tcPr>
            <w:tcW w:w="112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1427"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1996</w:t>
            </w:r>
          </w:p>
        </w:tc>
        <w:tc>
          <w:tcPr>
            <w:tcW w:w="14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33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9106C7">
        <w:tc>
          <w:tcPr>
            <w:tcW w:w="112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1427"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1996</w:t>
            </w:r>
          </w:p>
        </w:tc>
        <w:tc>
          <w:tcPr>
            <w:tcW w:w="1418"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rPr>
                <w:sz w:val="24"/>
                <w:szCs w:val="24"/>
              </w:rPr>
            </w:pPr>
            <w:r w:rsidRPr="00232FE6">
              <w:rPr>
                <w:sz w:val="24"/>
                <w:szCs w:val="24"/>
              </w:rPr>
              <w:t>2010</w:t>
            </w:r>
          </w:p>
        </w:tc>
        <w:tc>
          <w:tcPr>
            <w:tcW w:w="133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F04AF5" w:rsidRDefault="00232FE6" w:rsidP="00232FE6">
      <w:pPr>
        <w:spacing w:line="360" w:lineRule="auto"/>
        <w:ind w:firstLine="720"/>
        <w:rPr>
          <w:bCs/>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F04AF5" w:rsidRDefault="00232FE6" w:rsidP="00232FE6">
      <w:pPr>
        <w:spacing w:line="360" w:lineRule="auto"/>
        <w:ind w:firstLine="720"/>
        <w:rPr>
          <w:bCs/>
          <w:sz w:val="16"/>
          <w:szCs w:val="16"/>
        </w:rPr>
      </w:pPr>
    </w:p>
    <w:p w:rsidR="00232FE6" w:rsidRPr="00232FE6" w:rsidRDefault="00232FE6" w:rsidP="00F04AF5">
      <w:pPr>
        <w:spacing w:line="360" w:lineRule="auto"/>
        <w:rPr>
          <w:bCs/>
          <w:sz w:val="28"/>
          <w:szCs w:val="28"/>
        </w:rPr>
      </w:pPr>
      <w:r w:rsidRPr="00232FE6">
        <w:rPr>
          <w:bCs/>
          <w:sz w:val="28"/>
          <w:szCs w:val="28"/>
        </w:rPr>
        <w:t>Тип системы теплоснабжения:   Закрытая</w:t>
      </w:r>
    </w:p>
    <w:p w:rsidR="00232FE6" w:rsidRPr="00232FE6" w:rsidRDefault="00232FE6" w:rsidP="00F04AF5">
      <w:pPr>
        <w:spacing w:line="360" w:lineRule="auto"/>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7,1 Объем подпитки (м</w:t>
      </w:r>
      <w:r w:rsidRPr="00232FE6">
        <w:rPr>
          <w:bCs/>
          <w:sz w:val="28"/>
          <w:szCs w:val="28"/>
          <w:vertAlign w:val="superscript"/>
        </w:rPr>
        <w:t>3</w:t>
      </w:r>
      <w:r w:rsidRPr="00232FE6">
        <w:rPr>
          <w:bCs/>
          <w:sz w:val="28"/>
          <w:szCs w:val="28"/>
        </w:rPr>
        <w:t>/сутки) 0,426</w:t>
      </w:r>
    </w:p>
    <w:p w:rsidR="00232FE6" w:rsidRPr="00232FE6" w:rsidRDefault="00232FE6" w:rsidP="00F04AF5">
      <w:pPr>
        <w:spacing w:line="360" w:lineRule="auto"/>
        <w:rPr>
          <w:bCs/>
          <w:sz w:val="28"/>
          <w:szCs w:val="28"/>
        </w:rPr>
      </w:pPr>
      <w:r w:rsidRPr="00232FE6">
        <w:rPr>
          <w:bCs/>
          <w:sz w:val="28"/>
          <w:szCs w:val="28"/>
        </w:rPr>
        <w:t>Потери в тепловых сетях (утечки теплоносителя, отсутствие изоляции и др.) 141,4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10"/>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0,5155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 рубероид</w:t>
            </w:r>
          </w:p>
        </w:tc>
      </w:tr>
    </w:tbl>
    <w:p w:rsidR="00232FE6" w:rsidRPr="00232FE6" w:rsidRDefault="00232FE6" w:rsidP="00232FE6">
      <w:pPr>
        <w:jc w:val="center"/>
        <w:rPr>
          <w:b/>
          <w:sz w:val="24"/>
          <w:szCs w:val="24"/>
        </w:rPr>
      </w:pPr>
    </w:p>
    <w:p w:rsidR="009106C7" w:rsidRDefault="009106C7" w:rsidP="00232FE6">
      <w:pPr>
        <w:jc w:val="center"/>
        <w:rPr>
          <w:b/>
          <w:sz w:val="28"/>
          <w:szCs w:val="28"/>
        </w:rPr>
      </w:pPr>
    </w:p>
    <w:p w:rsidR="00232FE6" w:rsidRPr="00F04AF5" w:rsidRDefault="00871569" w:rsidP="00871569">
      <w:pPr>
        <w:spacing w:line="360" w:lineRule="auto"/>
        <w:ind w:firstLine="720"/>
        <w:jc w:val="center"/>
        <w:rPr>
          <w:bCs/>
          <w:sz w:val="16"/>
          <w:szCs w:val="16"/>
        </w:rPr>
      </w:pPr>
      <w:r w:rsidRPr="00871569">
        <w:rPr>
          <w:b/>
          <w:sz w:val="28"/>
          <w:szCs w:val="28"/>
          <w:highlight w:val="cyan"/>
        </w:rPr>
        <w:lastRenderedPageBreak/>
        <w:t>Угольная котельная ООО «Тепло людям. Велиж» ул. Еременко, котельная ЦРБ</w:t>
      </w:r>
    </w:p>
    <w:p w:rsidR="00232FE6" w:rsidRPr="00232FE6" w:rsidRDefault="00232FE6" w:rsidP="00F04AF5">
      <w:pPr>
        <w:spacing w:line="360" w:lineRule="auto"/>
        <w:rPr>
          <w:sz w:val="28"/>
          <w:szCs w:val="28"/>
        </w:rPr>
      </w:pPr>
      <w:r w:rsidRPr="00232FE6">
        <w:rPr>
          <w:sz w:val="28"/>
          <w:szCs w:val="28"/>
        </w:rPr>
        <w:t>Наименование котельной:   ЦРБ   Год ввода в эксплуатацию: 1975г.</w:t>
      </w:r>
    </w:p>
    <w:p w:rsidR="00232FE6" w:rsidRPr="00232FE6" w:rsidRDefault="00232FE6" w:rsidP="00F04AF5">
      <w:pPr>
        <w:spacing w:line="360" w:lineRule="auto"/>
        <w:rPr>
          <w:sz w:val="28"/>
          <w:szCs w:val="28"/>
        </w:rPr>
      </w:pPr>
      <w:r w:rsidRPr="00232FE6">
        <w:rPr>
          <w:sz w:val="28"/>
          <w:szCs w:val="28"/>
        </w:rPr>
        <w:t>Почтовый адрес котельной: 216290,Смоленская область, г.</w:t>
      </w:r>
      <w:r w:rsidR="00F04AF5">
        <w:rPr>
          <w:sz w:val="28"/>
          <w:szCs w:val="28"/>
        </w:rPr>
        <w:t xml:space="preserve"> </w:t>
      </w:r>
      <w:r w:rsidRPr="00232FE6">
        <w:rPr>
          <w:sz w:val="28"/>
          <w:szCs w:val="28"/>
        </w:rPr>
        <w:t>Велиж,</w:t>
      </w:r>
      <w:r w:rsidR="00F04AF5">
        <w:rPr>
          <w:sz w:val="28"/>
          <w:szCs w:val="28"/>
        </w:rPr>
        <w:t xml:space="preserve"> </w:t>
      </w:r>
      <w:r w:rsidRPr="00232FE6">
        <w:rPr>
          <w:sz w:val="28"/>
          <w:szCs w:val="28"/>
        </w:rPr>
        <w:t>ул.</w:t>
      </w:r>
      <w:r w:rsidR="00F04AF5">
        <w:rPr>
          <w:sz w:val="28"/>
          <w:szCs w:val="28"/>
        </w:rPr>
        <w:t xml:space="preserve"> </w:t>
      </w:r>
      <w:r w:rsidRPr="00232FE6">
        <w:rPr>
          <w:sz w:val="28"/>
          <w:szCs w:val="28"/>
        </w:rPr>
        <w:t>Еременко</w:t>
      </w:r>
    </w:p>
    <w:p w:rsidR="00232FE6" w:rsidRPr="00232FE6" w:rsidRDefault="00232FE6" w:rsidP="00F04AF5">
      <w:pPr>
        <w:spacing w:line="360" w:lineRule="auto"/>
        <w:rPr>
          <w:sz w:val="28"/>
          <w:szCs w:val="28"/>
        </w:rPr>
      </w:pPr>
      <w:r w:rsidRPr="00232FE6">
        <w:rPr>
          <w:sz w:val="28"/>
          <w:szCs w:val="28"/>
        </w:rPr>
        <w:t>проектная мощность котельной 3,44 Гкал/ч,</w:t>
      </w:r>
    </w:p>
    <w:p w:rsidR="00232FE6" w:rsidRPr="00232FE6" w:rsidRDefault="00232FE6" w:rsidP="00F04AF5">
      <w:pPr>
        <w:spacing w:line="360" w:lineRule="auto"/>
        <w:rPr>
          <w:sz w:val="28"/>
          <w:szCs w:val="28"/>
        </w:rPr>
      </w:pPr>
      <w:r w:rsidRPr="00232FE6">
        <w:rPr>
          <w:sz w:val="28"/>
          <w:szCs w:val="28"/>
        </w:rPr>
        <w:t>Число часов работы в год, 5160</w:t>
      </w:r>
    </w:p>
    <w:p w:rsidR="00232FE6" w:rsidRPr="00232FE6" w:rsidRDefault="00232FE6" w:rsidP="00F04AF5">
      <w:pPr>
        <w:spacing w:line="360" w:lineRule="auto"/>
        <w:rPr>
          <w:sz w:val="28"/>
          <w:szCs w:val="28"/>
        </w:rPr>
      </w:pPr>
      <w:r w:rsidRPr="00232FE6">
        <w:rPr>
          <w:sz w:val="28"/>
          <w:szCs w:val="28"/>
        </w:rPr>
        <w:t>Установленная электрическая мощность котельной: 305250 кВт/ч</w:t>
      </w:r>
    </w:p>
    <w:p w:rsidR="00232FE6" w:rsidRPr="00232FE6" w:rsidRDefault="00232FE6" w:rsidP="00F04AF5">
      <w:pPr>
        <w:spacing w:line="360" w:lineRule="auto"/>
        <w:rPr>
          <w:sz w:val="28"/>
          <w:szCs w:val="28"/>
        </w:rPr>
      </w:pPr>
      <w:r w:rsidRPr="00232FE6">
        <w:rPr>
          <w:sz w:val="28"/>
          <w:szCs w:val="28"/>
        </w:rPr>
        <w:t>Категория электроприемников котельной (I, II, Ш):    11</w:t>
      </w:r>
    </w:p>
    <w:p w:rsidR="00232FE6" w:rsidRPr="00232FE6" w:rsidRDefault="00232FE6" w:rsidP="00F04AF5">
      <w:pPr>
        <w:spacing w:line="360" w:lineRule="auto"/>
        <w:rPr>
          <w:sz w:val="28"/>
          <w:szCs w:val="28"/>
        </w:rPr>
      </w:pPr>
      <w:r w:rsidRPr="00232FE6">
        <w:rPr>
          <w:sz w:val="28"/>
          <w:szCs w:val="28"/>
        </w:rPr>
        <w:t xml:space="preserve">Резервный источник электроснабжения (тип): ___-______ </w:t>
      </w:r>
    </w:p>
    <w:p w:rsidR="00232FE6" w:rsidRPr="00232FE6" w:rsidRDefault="00232FE6" w:rsidP="00F04AF5">
      <w:pPr>
        <w:spacing w:line="360" w:lineRule="auto"/>
        <w:rPr>
          <w:sz w:val="28"/>
          <w:szCs w:val="28"/>
        </w:rPr>
      </w:pPr>
      <w:r w:rsidRPr="00232FE6">
        <w:rPr>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sz w:val="28"/>
          <w:szCs w:val="28"/>
        </w:rPr>
      </w:pPr>
      <w:r w:rsidRPr="00232FE6">
        <w:rPr>
          <w:sz w:val="28"/>
          <w:szCs w:val="28"/>
        </w:rPr>
        <w:t>Вид топлива  (природный газ, уголь, торф, мазут, д./топливо,  дрова и т.д.):</w:t>
      </w:r>
    </w:p>
    <w:p w:rsidR="00232FE6" w:rsidRPr="00232FE6" w:rsidRDefault="00232FE6" w:rsidP="00F04AF5">
      <w:pPr>
        <w:spacing w:line="360" w:lineRule="auto"/>
        <w:rPr>
          <w:sz w:val="28"/>
          <w:szCs w:val="28"/>
        </w:rPr>
      </w:pPr>
      <w:r w:rsidRPr="00232FE6">
        <w:rPr>
          <w:sz w:val="28"/>
          <w:szCs w:val="28"/>
        </w:rPr>
        <w:t>Основное топливо:  уголь Резервное топливо: уголь</w:t>
      </w:r>
    </w:p>
    <w:p w:rsidR="00232FE6" w:rsidRPr="00232FE6" w:rsidRDefault="00232FE6" w:rsidP="00F04AF5">
      <w:pPr>
        <w:spacing w:line="360" w:lineRule="auto"/>
        <w:rPr>
          <w:sz w:val="28"/>
          <w:szCs w:val="28"/>
        </w:rPr>
      </w:pPr>
      <w:r w:rsidRPr="00232FE6">
        <w:rPr>
          <w:sz w:val="28"/>
          <w:szCs w:val="28"/>
        </w:rPr>
        <w:t>Аварийное топливо:-</w:t>
      </w:r>
    </w:p>
    <w:p w:rsidR="00232FE6" w:rsidRPr="00232FE6" w:rsidRDefault="00232FE6" w:rsidP="00F04AF5">
      <w:pPr>
        <w:spacing w:line="360" w:lineRule="auto"/>
        <w:rPr>
          <w:sz w:val="28"/>
          <w:szCs w:val="28"/>
        </w:rPr>
      </w:pPr>
      <w:r w:rsidRPr="00232FE6">
        <w:rPr>
          <w:sz w:val="28"/>
          <w:szCs w:val="28"/>
        </w:rPr>
        <w:t xml:space="preserve">Удельный расход топлива на выработку энергии:   </w:t>
      </w:r>
      <w:smartTag w:uri="urn:schemas-microsoft-com:office:smarttags" w:element="metricconverter">
        <w:smartTagPr>
          <w:attr w:name="ProductID" w:val="263 кг"/>
        </w:smartTagPr>
        <w:r w:rsidRPr="00232FE6">
          <w:rPr>
            <w:sz w:val="28"/>
            <w:szCs w:val="28"/>
          </w:rPr>
          <w:t>263 кг</w:t>
        </w:r>
      </w:smartTag>
      <w:r w:rsidRPr="00232FE6">
        <w:rPr>
          <w:sz w:val="28"/>
          <w:szCs w:val="28"/>
        </w:rPr>
        <w:t xml:space="preserve">. </w:t>
      </w:r>
      <w:proofErr w:type="spellStart"/>
      <w:r w:rsidRPr="00232FE6">
        <w:rPr>
          <w:sz w:val="28"/>
          <w:szCs w:val="28"/>
        </w:rPr>
        <w:t>усл</w:t>
      </w:r>
      <w:proofErr w:type="spellEnd"/>
      <w:r w:rsidRPr="00232FE6">
        <w:rPr>
          <w:sz w:val="28"/>
          <w:szCs w:val="28"/>
        </w:rPr>
        <w:t>. т./Гкал</w:t>
      </w:r>
    </w:p>
    <w:p w:rsidR="00232FE6" w:rsidRPr="00F04AF5" w:rsidRDefault="00232FE6" w:rsidP="00232FE6">
      <w:pPr>
        <w:autoSpaceDE w:val="0"/>
        <w:autoSpaceDN w:val="0"/>
        <w:adjustRightInd w:val="0"/>
        <w:spacing w:before="31"/>
        <w:ind w:firstLine="720"/>
        <w:jc w:val="both"/>
        <w:rPr>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F04AF5" w:rsidRDefault="00232FE6" w:rsidP="00232FE6">
      <w:pPr>
        <w:autoSpaceDE w:val="0"/>
        <w:autoSpaceDN w:val="0"/>
        <w:adjustRightInd w:val="0"/>
        <w:spacing w:before="31"/>
        <w:ind w:firstLine="720"/>
        <w:rPr>
          <w:b/>
          <w:bCs/>
          <w:sz w:val="16"/>
          <w:szCs w:val="16"/>
        </w:rPr>
      </w:pPr>
    </w:p>
    <w:p w:rsidR="00232FE6" w:rsidRPr="00232FE6" w:rsidRDefault="00232FE6" w:rsidP="00232FE6">
      <w:pPr>
        <w:spacing w:after="98" w:line="1" w:lineRule="exact"/>
        <w:rPr>
          <w:color w:val="FF0000"/>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275"/>
        <w:gridCol w:w="993"/>
        <w:gridCol w:w="1134"/>
        <w:gridCol w:w="1134"/>
        <w:gridCol w:w="1758"/>
        <w:gridCol w:w="1108"/>
        <w:gridCol w:w="1118"/>
        <w:gridCol w:w="1271"/>
      </w:tblGrid>
      <w:tr w:rsidR="00232FE6" w:rsidRPr="00232FE6" w:rsidTr="00F04AF5">
        <w:trPr>
          <w:trHeight w:val="1155"/>
        </w:trPr>
        <w:tc>
          <w:tcPr>
            <w:tcW w:w="993"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марка</w:t>
            </w:r>
          </w:p>
        </w:tc>
        <w:tc>
          <w:tcPr>
            <w:tcW w:w="1275"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autoSpaceDE w:val="0"/>
              <w:autoSpaceDN w:val="0"/>
              <w:adjustRightInd w:val="0"/>
            </w:pPr>
            <w:r w:rsidRPr="00232FE6">
              <w:t>пар</w:t>
            </w:r>
          </w:p>
        </w:tc>
        <w:tc>
          <w:tcPr>
            <w:tcW w:w="993"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(Гкал/ч)</w:t>
            </w:r>
          </w:p>
        </w:tc>
        <w:tc>
          <w:tcPr>
            <w:tcW w:w="1134"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autoSpaceDE w:val="0"/>
              <w:autoSpaceDN w:val="0"/>
              <w:adjustRightInd w:val="0"/>
            </w:pPr>
            <w:r w:rsidRPr="00232FE6">
              <w:t>котла</w:t>
            </w:r>
          </w:p>
        </w:tc>
        <w:tc>
          <w:tcPr>
            <w:tcW w:w="1134"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Год</w:t>
            </w:r>
          </w:p>
          <w:p w:rsidR="00232FE6" w:rsidRPr="00232FE6" w:rsidRDefault="00232FE6" w:rsidP="00232FE6">
            <w:pPr>
              <w:autoSpaceDE w:val="0"/>
              <w:autoSpaceDN w:val="0"/>
              <w:adjustRightInd w:val="0"/>
            </w:pPr>
            <w:r w:rsidRPr="00232FE6">
              <w:t>капремонта</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(последний)</w:t>
            </w:r>
          </w:p>
        </w:tc>
        <w:tc>
          <w:tcPr>
            <w:tcW w:w="1758"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Год</w:t>
            </w:r>
          </w:p>
          <w:p w:rsidR="00232FE6" w:rsidRPr="00232FE6" w:rsidRDefault="00232FE6" w:rsidP="00232FE6">
            <w:pPr>
              <w:autoSpaceDE w:val="0"/>
              <w:autoSpaceDN w:val="0"/>
              <w:adjustRightInd w:val="0"/>
            </w:pPr>
            <w:r w:rsidRPr="00232FE6">
              <w:t>проведения</w:t>
            </w:r>
          </w:p>
          <w:p w:rsidR="00232FE6" w:rsidRPr="00232FE6" w:rsidRDefault="00232FE6" w:rsidP="00F04AF5">
            <w:pPr>
              <w:autoSpaceDE w:val="0"/>
              <w:autoSpaceDN w:val="0"/>
              <w:adjustRightInd w:val="0"/>
            </w:pPr>
            <w:proofErr w:type="spellStart"/>
            <w:r w:rsidRPr="00232FE6">
              <w:t>режимно</w:t>
            </w:r>
            <w:proofErr w:type="spellEnd"/>
            <w:r w:rsidR="00F04AF5">
              <w:t xml:space="preserve">- </w:t>
            </w:r>
            <w:r w:rsidRPr="00232FE6">
              <w:t>наладочн</w:t>
            </w:r>
            <w:r w:rsidR="00F04AF5">
              <w:t>ы</w:t>
            </w:r>
            <w:r w:rsidRPr="00232FE6">
              <w:t>х работ (РНР)</w:t>
            </w:r>
          </w:p>
        </w:tc>
        <w:tc>
          <w:tcPr>
            <w:tcW w:w="1108"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КПД</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autoSpaceDE w:val="0"/>
              <w:autoSpaceDN w:val="0"/>
              <w:adjustRightInd w:val="0"/>
            </w:pPr>
            <w:r w:rsidRPr="00232FE6">
              <w:rPr>
                <w:bCs/>
              </w:rPr>
              <w:t>%</w:t>
            </w:r>
          </w:p>
        </w:tc>
        <w:tc>
          <w:tcPr>
            <w:tcW w:w="1118" w:type="dxa"/>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pPr>
            <w:r w:rsidRPr="00232FE6">
              <w:t>КПД</w:t>
            </w:r>
          </w:p>
          <w:p w:rsidR="00232FE6" w:rsidRPr="00232FE6" w:rsidRDefault="00232FE6" w:rsidP="00232FE6">
            <w:pPr>
              <w:autoSpaceDE w:val="0"/>
              <w:autoSpaceDN w:val="0"/>
              <w:adjustRightInd w:val="0"/>
            </w:pPr>
            <w:r w:rsidRPr="00232FE6">
              <w:t>по</w:t>
            </w:r>
          </w:p>
          <w:p w:rsidR="00232FE6" w:rsidRPr="00232FE6" w:rsidRDefault="00232FE6" w:rsidP="00232FE6">
            <w:pPr>
              <w:autoSpaceDE w:val="0"/>
              <w:autoSpaceDN w:val="0"/>
              <w:adjustRightInd w:val="0"/>
            </w:pPr>
            <w:r w:rsidRPr="00232FE6">
              <w:t>результатам</w:t>
            </w:r>
          </w:p>
          <w:p w:rsidR="00232FE6" w:rsidRPr="00232FE6" w:rsidRDefault="00232FE6" w:rsidP="00232FE6">
            <w:pPr>
              <w:autoSpaceDE w:val="0"/>
              <w:autoSpaceDN w:val="0"/>
              <w:adjustRightInd w:val="0"/>
            </w:pPr>
            <w:r w:rsidRPr="00232FE6">
              <w:t>РНР%</w:t>
            </w:r>
          </w:p>
        </w:tc>
        <w:tc>
          <w:tcPr>
            <w:tcW w:w="1271" w:type="dxa"/>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F04AF5">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1</w:t>
            </w:r>
          </w:p>
        </w:tc>
        <w:tc>
          <w:tcPr>
            <w:tcW w:w="127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2</w:t>
            </w:r>
          </w:p>
        </w:tc>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3</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4</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5</w:t>
            </w:r>
          </w:p>
        </w:tc>
        <w:tc>
          <w:tcPr>
            <w:tcW w:w="175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6</w:t>
            </w:r>
          </w:p>
        </w:tc>
        <w:tc>
          <w:tcPr>
            <w:tcW w:w="110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bCs/>
              </w:rPr>
            </w:pPr>
            <w:r w:rsidRPr="00232FE6">
              <w:rPr>
                <w:bCs/>
              </w:rPr>
              <w:t>7</w:t>
            </w:r>
          </w:p>
        </w:tc>
        <w:tc>
          <w:tcPr>
            <w:tcW w:w="1118" w:type="dxa"/>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pPr>
            <w:r w:rsidRPr="00232FE6">
              <w:t>8</w:t>
            </w:r>
          </w:p>
        </w:tc>
        <w:tc>
          <w:tcPr>
            <w:tcW w:w="1271" w:type="dxa"/>
            <w:tcBorders>
              <w:top w:val="single" w:sz="6" w:space="0" w:color="auto"/>
              <w:left w:val="single" w:sz="4"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9</w:t>
            </w:r>
          </w:p>
        </w:tc>
      </w:tr>
      <w:tr w:rsidR="00232FE6" w:rsidRPr="00232FE6" w:rsidTr="00F04AF5">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КВТС-1</w:t>
            </w:r>
          </w:p>
        </w:tc>
        <w:tc>
          <w:tcPr>
            <w:tcW w:w="127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водогрейный</w:t>
            </w:r>
          </w:p>
        </w:tc>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0,86</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pPr>
            <w:r>
              <w:t>2013</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758"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pPr>
            <w:r>
              <w:t>2013</w:t>
            </w:r>
          </w:p>
        </w:tc>
        <w:tc>
          <w:tcPr>
            <w:tcW w:w="110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60</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исправен</w:t>
            </w:r>
          </w:p>
        </w:tc>
      </w:tr>
      <w:tr w:rsidR="00232FE6" w:rsidRPr="00232FE6" w:rsidTr="00F04AF5">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КВТС-1</w:t>
            </w:r>
          </w:p>
        </w:tc>
        <w:tc>
          <w:tcPr>
            <w:tcW w:w="127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водогрейный</w:t>
            </w:r>
          </w:p>
        </w:tc>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0,86</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pPr>
            <w:r>
              <w:t>2014</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75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2011</w:t>
            </w:r>
          </w:p>
        </w:tc>
        <w:tc>
          <w:tcPr>
            <w:tcW w:w="110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60</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исправен</w:t>
            </w:r>
          </w:p>
        </w:tc>
      </w:tr>
      <w:tr w:rsidR="00232FE6" w:rsidRPr="00232FE6" w:rsidTr="00F04AF5">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КВТС-1</w:t>
            </w:r>
          </w:p>
        </w:tc>
        <w:tc>
          <w:tcPr>
            <w:tcW w:w="127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 xml:space="preserve"> водогрейный</w:t>
            </w:r>
          </w:p>
        </w:tc>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0,86</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2007</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pPr>
            <w:r w:rsidRPr="00232FE6">
              <w:t>2010</w:t>
            </w:r>
          </w:p>
        </w:tc>
        <w:tc>
          <w:tcPr>
            <w:tcW w:w="175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2011</w:t>
            </w:r>
          </w:p>
        </w:tc>
        <w:tc>
          <w:tcPr>
            <w:tcW w:w="110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60</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исправен</w:t>
            </w:r>
          </w:p>
        </w:tc>
      </w:tr>
      <w:tr w:rsidR="00232FE6" w:rsidRPr="00232FE6" w:rsidTr="00F04AF5">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КВТС-1</w:t>
            </w:r>
          </w:p>
        </w:tc>
        <w:tc>
          <w:tcPr>
            <w:tcW w:w="127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 xml:space="preserve"> водогрейный</w:t>
            </w:r>
          </w:p>
        </w:tc>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0,86</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2007</w:t>
            </w:r>
          </w:p>
        </w:tc>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75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2011</w:t>
            </w:r>
          </w:p>
        </w:tc>
        <w:tc>
          <w:tcPr>
            <w:tcW w:w="110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60</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pPr>
            <w:r w:rsidRPr="00232FE6">
              <w:t>исправен</w:t>
            </w:r>
          </w:p>
        </w:tc>
      </w:tr>
    </w:tbl>
    <w:p w:rsidR="00232FE6" w:rsidRPr="00F04AF5" w:rsidRDefault="00232FE6" w:rsidP="00232FE6">
      <w:pPr>
        <w:spacing w:line="360" w:lineRule="auto"/>
        <w:ind w:firstLine="720"/>
        <w:rPr>
          <w:bCs/>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F04AF5" w:rsidRDefault="00232FE6" w:rsidP="00232FE6">
      <w:pPr>
        <w:spacing w:line="360" w:lineRule="auto"/>
        <w:ind w:firstLine="720"/>
        <w:rPr>
          <w:bCs/>
          <w:sz w:val="16"/>
          <w:szCs w:val="16"/>
        </w:rPr>
      </w:pPr>
    </w:p>
    <w:p w:rsidR="00232FE6" w:rsidRPr="00232FE6" w:rsidRDefault="00232FE6" w:rsidP="00F04AF5">
      <w:pPr>
        <w:spacing w:line="360" w:lineRule="auto"/>
        <w:rPr>
          <w:bCs/>
          <w:sz w:val="28"/>
          <w:szCs w:val="28"/>
        </w:rPr>
      </w:pPr>
      <w:r w:rsidRPr="00232FE6">
        <w:rPr>
          <w:bCs/>
          <w:sz w:val="28"/>
          <w:szCs w:val="28"/>
        </w:rPr>
        <w:t>Тип системы теплоснабжения:   Закрытая</w:t>
      </w:r>
    </w:p>
    <w:p w:rsidR="00232FE6" w:rsidRPr="00232FE6" w:rsidRDefault="00232FE6" w:rsidP="00F04AF5">
      <w:pPr>
        <w:spacing w:line="360" w:lineRule="auto"/>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73,6  Объем подпитки (м</w:t>
      </w:r>
      <w:r w:rsidRPr="00232FE6">
        <w:rPr>
          <w:bCs/>
          <w:sz w:val="28"/>
          <w:szCs w:val="28"/>
          <w:vertAlign w:val="superscript"/>
        </w:rPr>
        <w:t>3</w:t>
      </w:r>
      <w:r w:rsidRPr="00232FE6">
        <w:rPr>
          <w:bCs/>
          <w:sz w:val="28"/>
          <w:szCs w:val="28"/>
        </w:rPr>
        <w:t xml:space="preserve">/сутки) 4,41   </w:t>
      </w:r>
    </w:p>
    <w:p w:rsidR="00232FE6" w:rsidRDefault="00232FE6" w:rsidP="00F04AF5">
      <w:pPr>
        <w:spacing w:line="360" w:lineRule="auto"/>
        <w:rPr>
          <w:bCs/>
          <w:sz w:val="28"/>
          <w:szCs w:val="28"/>
        </w:rPr>
      </w:pPr>
      <w:r w:rsidRPr="00232FE6">
        <w:rPr>
          <w:bCs/>
          <w:sz w:val="28"/>
          <w:szCs w:val="28"/>
        </w:rPr>
        <w:t>Потери в тепловых сетях (утечки теплоносителя, отсутствие изоляции и др.) 1722 Гкал/год</w:t>
      </w:r>
    </w:p>
    <w:p w:rsidR="00F04AF5" w:rsidRPr="00232FE6" w:rsidRDefault="00F04AF5" w:rsidP="00F04AF5">
      <w:pPr>
        <w:spacing w:line="360" w:lineRule="auto"/>
        <w:rPr>
          <w:bCs/>
          <w:sz w:val="28"/>
          <w:szCs w:val="28"/>
        </w:rPr>
      </w:pP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jc w:val="center"/>
            </w:pPr>
            <w:r w:rsidRPr="00232FE6">
              <w:t>Д</w:t>
            </w:r>
            <w:r w:rsidR="00232FE6" w:rsidRPr="00232FE6">
              <w:t>о</w:t>
            </w:r>
            <w:r>
              <w:t xml:space="preserve"> </w:t>
            </w:r>
            <w:r w:rsidR="00232FE6" w:rsidRPr="00232FE6">
              <w:t xml:space="preserve">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1,3795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rPr>
              <w:t xml:space="preserve"> </w:t>
            </w:r>
            <w:r w:rsidRPr="00232FE6">
              <w:rPr>
                <w:sz w:val="24"/>
                <w:szCs w:val="24"/>
              </w:rPr>
              <w:t>рубероид</w:t>
            </w:r>
          </w:p>
        </w:tc>
      </w:tr>
    </w:tbl>
    <w:p w:rsidR="00232FE6" w:rsidRPr="00232FE6" w:rsidRDefault="00232FE6" w:rsidP="00232FE6">
      <w:pPr>
        <w:jc w:val="center"/>
        <w:rPr>
          <w:b/>
          <w:sz w:val="24"/>
          <w:szCs w:val="24"/>
        </w:rPr>
      </w:pPr>
    </w:p>
    <w:p w:rsidR="00F04AF5" w:rsidRDefault="00F04AF5" w:rsidP="00232FE6">
      <w:pPr>
        <w:jc w:val="center"/>
        <w:rPr>
          <w:b/>
          <w:sz w:val="28"/>
          <w:szCs w:val="28"/>
        </w:rPr>
      </w:pPr>
    </w:p>
    <w:p w:rsidR="0053017D" w:rsidRDefault="0053017D" w:rsidP="0053017D">
      <w:pPr>
        <w:spacing w:line="360" w:lineRule="auto"/>
        <w:jc w:val="center"/>
        <w:rPr>
          <w:b/>
          <w:bCs/>
          <w:sz w:val="28"/>
          <w:szCs w:val="28"/>
        </w:rPr>
      </w:pPr>
      <w:r w:rsidRPr="0053017D">
        <w:rPr>
          <w:b/>
          <w:bCs/>
          <w:sz w:val="28"/>
          <w:szCs w:val="28"/>
          <w:highlight w:val="cyan"/>
        </w:rPr>
        <w:lastRenderedPageBreak/>
        <w:t>Угольная котельная ООО «Тепло людям. Велиж» ул. Менжинского, котельная РУС</w:t>
      </w:r>
    </w:p>
    <w:p w:rsidR="00232FE6" w:rsidRPr="00232FE6" w:rsidRDefault="00232FE6" w:rsidP="00F04AF5">
      <w:pPr>
        <w:spacing w:line="360" w:lineRule="auto"/>
        <w:rPr>
          <w:bCs/>
          <w:sz w:val="28"/>
          <w:szCs w:val="28"/>
        </w:rPr>
      </w:pPr>
      <w:r w:rsidRPr="00232FE6">
        <w:rPr>
          <w:bCs/>
          <w:sz w:val="28"/>
          <w:szCs w:val="28"/>
        </w:rPr>
        <w:t xml:space="preserve">Наименование котельной РУС    Год ввода в эксплуатацию:  </w:t>
      </w:r>
      <w:smartTag w:uri="urn:schemas-microsoft-com:office:smarttags" w:element="metricconverter">
        <w:smartTagPr>
          <w:attr w:name="ProductID" w:val="1975 г"/>
        </w:smartTagPr>
        <w:r w:rsidRPr="00232FE6">
          <w:rPr>
            <w:bCs/>
            <w:sz w:val="28"/>
            <w:szCs w:val="28"/>
          </w:rPr>
          <w:t>1975 г</w:t>
        </w:r>
      </w:smartTag>
      <w:r w:rsidRPr="00232FE6">
        <w:rPr>
          <w:bCs/>
          <w:sz w:val="28"/>
          <w:szCs w:val="28"/>
        </w:rPr>
        <w:t>.</w:t>
      </w:r>
    </w:p>
    <w:p w:rsidR="00232FE6" w:rsidRPr="00232FE6" w:rsidRDefault="00232FE6" w:rsidP="00F04AF5">
      <w:pPr>
        <w:spacing w:line="360" w:lineRule="auto"/>
        <w:rPr>
          <w:bCs/>
          <w:sz w:val="28"/>
          <w:szCs w:val="28"/>
        </w:rPr>
      </w:pPr>
      <w:r w:rsidRPr="00232FE6">
        <w:rPr>
          <w:bCs/>
          <w:sz w:val="28"/>
          <w:szCs w:val="28"/>
        </w:rPr>
        <w:t>Почтовый адрес котельной: 216290,Смоленская область, г.</w:t>
      </w:r>
      <w:r w:rsidR="00F04AF5">
        <w:rPr>
          <w:bCs/>
          <w:sz w:val="28"/>
          <w:szCs w:val="28"/>
        </w:rPr>
        <w:t xml:space="preserve"> </w:t>
      </w:r>
      <w:r w:rsidRPr="00232FE6">
        <w:rPr>
          <w:bCs/>
          <w:sz w:val="28"/>
          <w:szCs w:val="28"/>
        </w:rPr>
        <w:t>Велиж,</w:t>
      </w:r>
      <w:r w:rsidR="00F04AF5">
        <w:rPr>
          <w:bCs/>
          <w:sz w:val="28"/>
          <w:szCs w:val="28"/>
        </w:rPr>
        <w:t xml:space="preserve"> </w:t>
      </w:r>
      <w:r w:rsidRPr="00232FE6">
        <w:rPr>
          <w:bCs/>
          <w:sz w:val="28"/>
          <w:szCs w:val="28"/>
        </w:rPr>
        <w:t>ул.</w:t>
      </w:r>
      <w:r w:rsidR="00F04AF5">
        <w:rPr>
          <w:bCs/>
          <w:sz w:val="28"/>
          <w:szCs w:val="28"/>
        </w:rPr>
        <w:t xml:space="preserve"> </w:t>
      </w:r>
      <w:r w:rsidRPr="00232FE6">
        <w:rPr>
          <w:bCs/>
          <w:sz w:val="28"/>
          <w:szCs w:val="28"/>
        </w:rPr>
        <w:t>Советская</w:t>
      </w:r>
    </w:p>
    <w:p w:rsidR="00232FE6" w:rsidRPr="00232FE6" w:rsidRDefault="00232FE6" w:rsidP="00F04AF5">
      <w:pPr>
        <w:spacing w:line="360" w:lineRule="auto"/>
        <w:rPr>
          <w:bCs/>
          <w:sz w:val="28"/>
          <w:szCs w:val="28"/>
        </w:rPr>
      </w:pPr>
      <w:r w:rsidRPr="00232FE6">
        <w:rPr>
          <w:bCs/>
          <w:sz w:val="28"/>
          <w:szCs w:val="28"/>
        </w:rPr>
        <w:t>проектная мощность котельной 1,72 Гкал/ч,</w:t>
      </w:r>
    </w:p>
    <w:p w:rsidR="00232FE6" w:rsidRPr="00232FE6" w:rsidRDefault="00232FE6" w:rsidP="00F04AF5">
      <w:pPr>
        <w:spacing w:line="360" w:lineRule="auto"/>
        <w:rPr>
          <w:bCs/>
          <w:sz w:val="28"/>
          <w:szCs w:val="28"/>
        </w:rPr>
      </w:pPr>
      <w:r w:rsidRPr="00232FE6">
        <w:rPr>
          <w:bCs/>
          <w:sz w:val="28"/>
          <w:szCs w:val="28"/>
        </w:rPr>
        <w:t>Число часов работы в год, 5160</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145796 кВт/ч</w:t>
      </w:r>
    </w:p>
    <w:p w:rsidR="00232FE6" w:rsidRPr="00232FE6" w:rsidRDefault="00232FE6" w:rsidP="00F04AF5">
      <w:pPr>
        <w:spacing w:line="360" w:lineRule="auto"/>
        <w:rPr>
          <w:bCs/>
          <w:sz w:val="28"/>
          <w:szCs w:val="28"/>
        </w:rPr>
      </w:pPr>
      <w:r w:rsidRPr="00232FE6">
        <w:rPr>
          <w:bCs/>
          <w:sz w:val="28"/>
          <w:szCs w:val="28"/>
        </w:rPr>
        <w:t>Категория электроприемников котельной (I, II, Ш):    111</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дрова Резервное топливо: уголь</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232FE6"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64 кг"/>
        </w:smartTagPr>
        <w:r w:rsidRPr="00232FE6">
          <w:rPr>
            <w:bCs/>
            <w:sz w:val="28"/>
            <w:szCs w:val="28"/>
          </w:rPr>
          <w:t>264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232FE6" w:rsidRDefault="00232FE6" w:rsidP="00232FE6">
      <w:pPr>
        <w:autoSpaceDE w:val="0"/>
        <w:autoSpaceDN w:val="0"/>
        <w:adjustRightInd w:val="0"/>
        <w:spacing w:before="31"/>
        <w:ind w:firstLine="720"/>
        <w:jc w:val="both"/>
        <w:rPr>
          <w:sz w:val="28"/>
          <w:szCs w:val="28"/>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4"/>
          <w:szCs w:val="24"/>
        </w:rPr>
      </w:pPr>
    </w:p>
    <w:p w:rsidR="00232FE6" w:rsidRPr="00232FE6" w:rsidRDefault="00232FE6" w:rsidP="00232FE6">
      <w:pPr>
        <w:spacing w:after="98" w:line="1" w:lineRule="exact"/>
        <w:rPr>
          <w:sz w:val="2"/>
          <w:szCs w:val="2"/>
        </w:rPr>
      </w:pPr>
    </w:p>
    <w:tbl>
      <w:tblPr>
        <w:tblW w:w="0" w:type="auto"/>
        <w:tblInd w:w="-102" w:type="dxa"/>
        <w:tblCellMar>
          <w:left w:w="40" w:type="dxa"/>
          <w:right w:w="40" w:type="dxa"/>
        </w:tblCellMar>
        <w:tblLook w:val="0000" w:firstRow="0" w:lastRow="0" w:firstColumn="0" w:lastColumn="0" w:noHBand="0" w:noVBand="0"/>
      </w:tblPr>
      <w:tblGrid>
        <w:gridCol w:w="941"/>
        <w:gridCol w:w="1427"/>
        <w:gridCol w:w="987"/>
        <w:gridCol w:w="951"/>
        <w:gridCol w:w="1121"/>
        <w:gridCol w:w="2002"/>
        <w:gridCol w:w="1108"/>
        <w:gridCol w:w="1118"/>
        <w:gridCol w:w="1271"/>
      </w:tblGrid>
      <w:tr w:rsidR="00232FE6" w:rsidRPr="00232FE6" w:rsidTr="00232FE6">
        <w:trPr>
          <w:trHeight w:val="1155"/>
        </w:trPr>
        <w:tc>
          <w:tcPr>
            <w:tcW w:w="941"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rPr>
                <w:sz w:val="24"/>
                <w:szCs w:val="24"/>
              </w:rPr>
            </w:pPr>
            <w:r>
              <w:rPr>
                <w:sz w:val="24"/>
                <w:szCs w:val="24"/>
              </w:rPr>
              <w:t>2015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9106C7">
            <w:pPr>
              <w:autoSpaceDE w:val="0"/>
              <w:autoSpaceDN w:val="0"/>
              <w:adjustRightInd w:val="0"/>
              <w:rPr>
                <w:sz w:val="24"/>
                <w:szCs w:val="24"/>
              </w:rPr>
            </w:pPr>
            <w:r w:rsidRPr="00232FE6">
              <w:rPr>
                <w:sz w:val="24"/>
                <w:szCs w:val="24"/>
              </w:rPr>
              <w:t>201</w:t>
            </w:r>
            <w:r w:rsidR="009106C7">
              <w:rPr>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9106C7">
            <w:pPr>
              <w:autoSpaceDE w:val="0"/>
              <w:autoSpaceDN w:val="0"/>
              <w:adjustRightInd w:val="0"/>
              <w:rPr>
                <w:sz w:val="24"/>
                <w:szCs w:val="24"/>
              </w:rPr>
            </w:pPr>
            <w:r w:rsidRPr="00232FE6">
              <w:rPr>
                <w:sz w:val="24"/>
                <w:szCs w:val="24"/>
              </w:rPr>
              <w:t>200</w:t>
            </w:r>
            <w:r w:rsidR="009106C7">
              <w:rPr>
                <w:sz w:val="24"/>
                <w:szCs w:val="24"/>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80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13,5   Объем подпитки (м</w:t>
      </w:r>
      <w:r w:rsidRPr="00232FE6">
        <w:rPr>
          <w:bCs/>
          <w:sz w:val="28"/>
          <w:szCs w:val="28"/>
          <w:vertAlign w:val="superscript"/>
        </w:rPr>
        <w:t>3</w:t>
      </w:r>
      <w:r w:rsidRPr="00232FE6">
        <w:rPr>
          <w:bCs/>
          <w:sz w:val="28"/>
          <w:szCs w:val="28"/>
        </w:rPr>
        <w:t>/сутки) 0,72</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227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0,365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 рубероид</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r>
    </w:tbl>
    <w:p w:rsidR="00232FE6" w:rsidRPr="00232FE6" w:rsidRDefault="00232FE6" w:rsidP="00232FE6">
      <w:pPr>
        <w:jc w:val="center"/>
        <w:rPr>
          <w:b/>
          <w:sz w:val="24"/>
          <w:szCs w:val="24"/>
        </w:rPr>
      </w:pPr>
    </w:p>
    <w:p w:rsidR="00F04AF5" w:rsidRDefault="00F04AF5" w:rsidP="00232FE6">
      <w:pPr>
        <w:jc w:val="center"/>
        <w:rPr>
          <w:b/>
          <w:sz w:val="28"/>
          <w:szCs w:val="28"/>
        </w:rPr>
      </w:pPr>
    </w:p>
    <w:p w:rsidR="00232FE6" w:rsidRPr="00232FE6" w:rsidRDefault="00E22402" w:rsidP="00F04AF5">
      <w:pPr>
        <w:spacing w:line="360" w:lineRule="auto"/>
        <w:rPr>
          <w:bCs/>
          <w:sz w:val="28"/>
          <w:szCs w:val="28"/>
        </w:rPr>
      </w:pPr>
      <w:r w:rsidRPr="00E22402">
        <w:rPr>
          <w:b/>
          <w:sz w:val="28"/>
          <w:szCs w:val="28"/>
          <w:highlight w:val="cyan"/>
        </w:rPr>
        <w:lastRenderedPageBreak/>
        <w:t>Дровяная котельная ООО «Тепло людям. Велиж» пл. Судоверфи, д.1-а</w:t>
      </w:r>
      <w:r w:rsidRPr="00E22402">
        <w:rPr>
          <w:b/>
          <w:bCs/>
          <w:sz w:val="28"/>
          <w:szCs w:val="28"/>
          <w:highlight w:val="cyan"/>
        </w:rPr>
        <w:t xml:space="preserve"> </w:t>
      </w:r>
      <w:r w:rsidR="00232FE6" w:rsidRPr="00232FE6">
        <w:rPr>
          <w:bCs/>
          <w:sz w:val="28"/>
          <w:szCs w:val="28"/>
        </w:rPr>
        <w:t>Наименование котельной Судоверфи     Год ввода в эксплуатацию: 2009   г.</w:t>
      </w:r>
    </w:p>
    <w:p w:rsidR="00232FE6" w:rsidRPr="00232FE6" w:rsidRDefault="00232FE6" w:rsidP="00F04AF5">
      <w:pPr>
        <w:spacing w:line="360" w:lineRule="auto"/>
        <w:rPr>
          <w:bCs/>
          <w:sz w:val="28"/>
          <w:szCs w:val="28"/>
        </w:rPr>
      </w:pPr>
      <w:r w:rsidRPr="00232FE6">
        <w:rPr>
          <w:bCs/>
          <w:sz w:val="28"/>
          <w:szCs w:val="28"/>
        </w:rPr>
        <w:t>Почтовый адрес котельной: 216290,Смоленская область, г. Велиж, пл. Судоверфи</w:t>
      </w:r>
    </w:p>
    <w:p w:rsidR="00232FE6" w:rsidRPr="00232FE6" w:rsidRDefault="00232FE6" w:rsidP="00F04AF5">
      <w:pPr>
        <w:spacing w:line="360" w:lineRule="auto"/>
        <w:rPr>
          <w:bCs/>
          <w:sz w:val="28"/>
          <w:szCs w:val="28"/>
        </w:rPr>
      </w:pPr>
      <w:r w:rsidRPr="00232FE6">
        <w:rPr>
          <w:bCs/>
          <w:sz w:val="28"/>
          <w:szCs w:val="28"/>
        </w:rPr>
        <w:t>проектная мощность котельной 1,64 Гкал/ч,</w:t>
      </w:r>
    </w:p>
    <w:p w:rsidR="00232FE6" w:rsidRPr="00232FE6" w:rsidRDefault="00232FE6" w:rsidP="00F04AF5">
      <w:pPr>
        <w:spacing w:line="360" w:lineRule="auto"/>
        <w:rPr>
          <w:bCs/>
          <w:sz w:val="28"/>
          <w:szCs w:val="28"/>
        </w:rPr>
      </w:pPr>
      <w:r w:rsidRPr="00232FE6">
        <w:rPr>
          <w:bCs/>
          <w:sz w:val="28"/>
          <w:szCs w:val="28"/>
        </w:rPr>
        <w:t>Число часов работы в год, 5160</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104884 кВт/ч</w:t>
      </w:r>
    </w:p>
    <w:p w:rsidR="00232FE6" w:rsidRPr="00F04AF5" w:rsidRDefault="00232FE6" w:rsidP="00F04AF5">
      <w:pPr>
        <w:spacing w:line="360" w:lineRule="auto"/>
        <w:rPr>
          <w:bCs/>
          <w:sz w:val="28"/>
          <w:szCs w:val="28"/>
        </w:rPr>
      </w:pPr>
      <w:r w:rsidRPr="00232FE6">
        <w:rPr>
          <w:bCs/>
          <w:sz w:val="28"/>
          <w:szCs w:val="28"/>
        </w:rPr>
        <w:t xml:space="preserve">Категория электроприемников котельной (I, II, Ш):    </w:t>
      </w:r>
      <w:r w:rsidR="00F04AF5">
        <w:rPr>
          <w:bCs/>
          <w:sz w:val="28"/>
          <w:szCs w:val="28"/>
          <w:lang w:val="en-US"/>
        </w:rPr>
        <w:t>III</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опилки Резервное топливо: дрова</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232FE6"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178 кг"/>
        </w:smartTagPr>
        <w:r w:rsidRPr="00232FE6">
          <w:rPr>
            <w:bCs/>
            <w:sz w:val="28"/>
            <w:szCs w:val="28"/>
          </w:rPr>
          <w:t>178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232FE6" w:rsidRDefault="00232FE6" w:rsidP="00232FE6">
      <w:pPr>
        <w:autoSpaceDE w:val="0"/>
        <w:autoSpaceDN w:val="0"/>
        <w:adjustRightInd w:val="0"/>
        <w:spacing w:before="31"/>
        <w:ind w:firstLine="720"/>
        <w:jc w:val="both"/>
        <w:rPr>
          <w:sz w:val="28"/>
          <w:szCs w:val="28"/>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8"/>
          <w:szCs w:val="28"/>
        </w:rPr>
      </w:pPr>
    </w:p>
    <w:p w:rsidR="00232FE6" w:rsidRPr="00232FE6" w:rsidRDefault="00232FE6" w:rsidP="00232FE6">
      <w:pPr>
        <w:spacing w:after="98" w:line="1" w:lineRule="exact"/>
        <w:rPr>
          <w:color w:val="FF0000"/>
          <w:sz w:val="2"/>
          <w:szCs w:val="2"/>
        </w:rPr>
      </w:pPr>
    </w:p>
    <w:tbl>
      <w:tblPr>
        <w:tblW w:w="0" w:type="auto"/>
        <w:tblInd w:w="40" w:type="dxa"/>
        <w:tblCellMar>
          <w:left w:w="40" w:type="dxa"/>
          <w:right w:w="40" w:type="dxa"/>
        </w:tblCellMar>
        <w:tblLook w:val="0000" w:firstRow="0" w:lastRow="0" w:firstColumn="0" w:lastColumn="0" w:noHBand="0" w:noVBand="0"/>
      </w:tblPr>
      <w:tblGrid>
        <w:gridCol w:w="667"/>
        <w:gridCol w:w="1427"/>
        <w:gridCol w:w="987"/>
        <w:gridCol w:w="951"/>
        <w:gridCol w:w="1121"/>
        <w:gridCol w:w="2134"/>
        <w:gridCol w:w="1108"/>
        <w:gridCol w:w="1118"/>
        <w:gridCol w:w="1271"/>
      </w:tblGrid>
      <w:tr w:rsidR="00232FE6" w:rsidRPr="00232FE6" w:rsidTr="00232FE6">
        <w:trPr>
          <w:trHeight w:val="1155"/>
        </w:trPr>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(Мвт/ч)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КВ(а)</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2009</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82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КВ(а)</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2009</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82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15,3  Объем подпитки (м</w:t>
      </w:r>
      <w:r w:rsidRPr="00232FE6">
        <w:rPr>
          <w:bCs/>
          <w:sz w:val="28"/>
          <w:szCs w:val="28"/>
          <w:vertAlign w:val="superscript"/>
        </w:rPr>
        <w:t>3</w:t>
      </w:r>
      <w:r w:rsidRPr="00232FE6">
        <w:rPr>
          <w:bCs/>
          <w:sz w:val="28"/>
          <w:szCs w:val="28"/>
        </w:rPr>
        <w:t>/сутки) 0,918</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300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смешанная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0,756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rPr>
              <w:t xml:space="preserve"> </w:t>
            </w:r>
            <w:r w:rsidRPr="00232FE6">
              <w:rPr>
                <w:sz w:val="24"/>
                <w:szCs w:val="24"/>
              </w:rPr>
              <w:t>рубероид</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p>
        </w:tc>
      </w:tr>
    </w:tbl>
    <w:p w:rsidR="00232FE6" w:rsidRPr="00232FE6" w:rsidRDefault="00232FE6" w:rsidP="00232FE6">
      <w:pPr>
        <w:jc w:val="center"/>
        <w:rPr>
          <w:b/>
          <w:sz w:val="24"/>
          <w:szCs w:val="24"/>
        </w:rPr>
      </w:pPr>
    </w:p>
    <w:p w:rsidR="00F04AF5" w:rsidRDefault="00F04AF5" w:rsidP="00232FE6">
      <w:pPr>
        <w:jc w:val="center"/>
        <w:rPr>
          <w:b/>
          <w:sz w:val="28"/>
          <w:szCs w:val="28"/>
        </w:rPr>
      </w:pPr>
    </w:p>
    <w:p w:rsidR="00232FE6" w:rsidRPr="00232FE6" w:rsidRDefault="00E22402" w:rsidP="00E22402">
      <w:pPr>
        <w:spacing w:line="360" w:lineRule="auto"/>
        <w:ind w:firstLine="720"/>
        <w:jc w:val="center"/>
        <w:rPr>
          <w:bCs/>
          <w:sz w:val="28"/>
          <w:szCs w:val="28"/>
        </w:rPr>
      </w:pPr>
      <w:r w:rsidRPr="00E22402">
        <w:rPr>
          <w:b/>
          <w:sz w:val="28"/>
          <w:szCs w:val="28"/>
          <w:highlight w:val="cyan"/>
        </w:rPr>
        <w:t>Дровяная котельная ООО «Тепло людям. Велиж» ул. 8 Марта, котельная 8 Марта</w:t>
      </w:r>
    </w:p>
    <w:p w:rsidR="00232FE6" w:rsidRPr="00232FE6" w:rsidRDefault="00232FE6" w:rsidP="00F04AF5">
      <w:pPr>
        <w:spacing w:line="360" w:lineRule="auto"/>
        <w:rPr>
          <w:bCs/>
          <w:sz w:val="28"/>
          <w:szCs w:val="28"/>
        </w:rPr>
      </w:pPr>
      <w:r w:rsidRPr="00232FE6">
        <w:rPr>
          <w:bCs/>
          <w:sz w:val="28"/>
          <w:szCs w:val="28"/>
        </w:rPr>
        <w:lastRenderedPageBreak/>
        <w:t>Наименование котельной 8 Марта   Год ввода в эксплуатацию: 1993г.</w:t>
      </w:r>
    </w:p>
    <w:p w:rsidR="00232FE6" w:rsidRPr="00232FE6" w:rsidRDefault="00232FE6" w:rsidP="00F04AF5">
      <w:pPr>
        <w:spacing w:line="360" w:lineRule="auto"/>
        <w:rPr>
          <w:bCs/>
          <w:sz w:val="28"/>
          <w:szCs w:val="28"/>
        </w:rPr>
      </w:pPr>
      <w:r w:rsidRPr="00232FE6">
        <w:rPr>
          <w:bCs/>
          <w:sz w:val="28"/>
          <w:szCs w:val="28"/>
        </w:rPr>
        <w:t>Почтовый адрес котельной: 216290,Смоленская область, г.Велиж,ул.8 Марта</w:t>
      </w:r>
    </w:p>
    <w:p w:rsidR="00232FE6" w:rsidRPr="00232FE6" w:rsidRDefault="00232FE6" w:rsidP="00F04AF5">
      <w:pPr>
        <w:spacing w:line="360" w:lineRule="auto"/>
        <w:rPr>
          <w:bCs/>
          <w:sz w:val="28"/>
          <w:szCs w:val="28"/>
        </w:rPr>
      </w:pPr>
      <w:r w:rsidRPr="00232FE6">
        <w:rPr>
          <w:bCs/>
          <w:sz w:val="28"/>
          <w:szCs w:val="28"/>
        </w:rPr>
        <w:t>проектная мощность котельной1,72 Гкал/ч,</w:t>
      </w:r>
    </w:p>
    <w:p w:rsidR="00232FE6" w:rsidRPr="00232FE6" w:rsidRDefault="00232FE6" w:rsidP="00F04AF5">
      <w:pPr>
        <w:spacing w:line="360" w:lineRule="auto"/>
        <w:rPr>
          <w:bCs/>
          <w:sz w:val="28"/>
          <w:szCs w:val="28"/>
        </w:rPr>
      </w:pPr>
      <w:r w:rsidRPr="00232FE6">
        <w:rPr>
          <w:bCs/>
          <w:sz w:val="28"/>
          <w:szCs w:val="28"/>
        </w:rPr>
        <w:t>Число часов работы в год, 5160</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35088 кВт/ч</w:t>
      </w:r>
    </w:p>
    <w:p w:rsidR="00232FE6" w:rsidRPr="00F04AF5" w:rsidRDefault="00232FE6" w:rsidP="00F04AF5">
      <w:pPr>
        <w:spacing w:line="360" w:lineRule="auto"/>
        <w:rPr>
          <w:bCs/>
          <w:sz w:val="28"/>
          <w:szCs w:val="28"/>
        </w:rPr>
      </w:pPr>
      <w:r w:rsidRPr="00232FE6">
        <w:rPr>
          <w:bCs/>
          <w:sz w:val="28"/>
          <w:szCs w:val="28"/>
        </w:rPr>
        <w:t xml:space="preserve">Категория электроприемников котельной (I, II, Ш):    </w:t>
      </w:r>
      <w:r w:rsidR="00F04AF5">
        <w:rPr>
          <w:bCs/>
          <w:sz w:val="28"/>
          <w:szCs w:val="28"/>
          <w:lang w:val="en-US"/>
        </w:rPr>
        <w:t>III</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дрова Резервное топливо: уголь</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232FE6"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60 кг"/>
        </w:smartTagPr>
        <w:r w:rsidRPr="00232FE6">
          <w:rPr>
            <w:bCs/>
            <w:sz w:val="28"/>
            <w:szCs w:val="28"/>
          </w:rPr>
          <w:t>260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232FE6" w:rsidRDefault="00232FE6" w:rsidP="00232FE6">
      <w:pPr>
        <w:autoSpaceDE w:val="0"/>
        <w:autoSpaceDN w:val="0"/>
        <w:adjustRightInd w:val="0"/>
        <w:spacing w:before="31"/>
        <w:ind w:firstLine="720"/>
        <w:jc w:val="both"/>
        <w:rPr>
          <w:sz w:val="28"/>
          <w:szCs w:val="28"/>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4"/>
          <w:szCs w:val="24"/>
        </w:rPr>
      </w:pPr>
    </w:p>
    <w:p w:rsidR="00232FE6" w:rsidRPr="00232FE6" w:rsidRDefault="00232FE6" w:rsidP="00232FE6">
      <w:pPr>
        <w:spacing w:after="98" w:line="1" w:lineRule="exact"/>
        <w:rPr>
          <w:color w:val="FF0000"/>
          <w:sz w:val="2"/>
          <w:szCs w:val="2"/>
        </w:rPr>
      </w:pPr>
    </w:p>
    <w:tbl>
      <w:tblPr>
        <w:tblW w:w="0" w:type="auto"/>
        <w:tblInd w:w="-102" w:type="dxa"/>
        <w:tblCellMar>
          <w:left w:w="40" w:type="dxa"/>
          <w:right w:w="40" w:type="dxa"/>
        </w:tblCellMar>
        <w:tblLook w:val="0000" w:firstRow="0" w:lastRow="0" w:firstColumn="0" w:lastColumn="0" w:noHBand="0" w:noVBand="0"/>
      </w:tblPr>
      <w:tblGrid>
        <w:gridCol w:w="941"/>
        <w:gridCol w:w="1427"/>
        <w:gridCol w:w="987"/>
        <w:gridCol w:w="951"/>
        <w:gridCol w:w="1121"/>
        <w:gridCol w:w="2002"/>
        <w:gridCol w:w="1108"/>
        <w:gridCol w:w="1118"/>
        <w:gridCol w:w="1271"/>
      </w:tblGrid>
      <w:tr w:rsidR="00232FE6" w:rsidRPr="00232FE6" w:rsidTr="00232FE6">
        <w:trPr>
          <w:trHeight w:val="1155"/>
        </w:trPr>
        <w:tc>
          <w:tcPr>
            <w:tcW w:w="941"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94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tabs>
          <w:tab w:val="left" w:pos="2100"/>
        </w:tabs>
        <w:spacing w:line="360" w:lineRule="auto"/>
        <w:ind w:firstLine="720"/>
        <w:rPr>
          <w:bCs/>
          <w:sz w:val="28"/>
          <w:szCs w:val="28"/>
        </w:rPr>
      </w:pPr>
      <w:r w:rsidRPr="00232FE6">
        <w:rPr>
          <w:bCs/>
          <w:sz w:val="28"/>
          <w:szCs w:val="28"/>
        </w:rPr>
        <w:tab/>
      </w: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6,0  Объем подпитки (м</w:t>
      </w:r>
      <w:r w:rsidRPr="00232FE6">
        <w:rPr>
          <w:bCs/>
          <w:sz w:val="28"/>
          <w:szCs w:val="28"/>
          <w:vertAlign w:val="superscript"/>
        </w:rPr>
        <w:t>3</w:t>
      </w:r>
      <w:r w:rsidRPr="00232FE6">
        <w:rPr>
          <w:bCs/>
          <w:sz w:val="28"/>
          <w:szCs w:val="28"/>
        </w:rPr>
        <w:t>/сутки) 1,484</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50 Гкал/год</w:t>
      </w:r>
    </w:p>
    <w:p w:rsidR="00232FE6" w:rsidRPr="00232FE6" w:rsidRDefault="00232FE6" w:rsidP="00232FE6">
      <w:pPr>
        <w:spacing w:line="360" w:lineRule="auto"/>
        <w:ind w:firstLine="720"/>
        <w:rPr>
          <w:bCs/>
          <w:sz w:val="24"/>
          <w:szCs w:val="24"/>
        </w:rPr>
      </w:pP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0,15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lang w:val="en-US"/>
              </w:rPr>
              <w:t xml:space="preserve"> </w:t>
            </w:r>
            <w:r w:rsidRPr="00232FE6">
              <w:rPr>
                <w:sz w:val="24"/>
                <w:szCs w:val="24"/>
              </w:rPr>
              <w:t>рубероид</w:t>
            </w:r>
          </w:p>
        </w:tc>
      </w:tr>
    </w:tbl>
    <w:p w:rsidR="00232FE6" w:rsidRPr="00232FE6" w:rsidRDefault="00232FE6" w:rsidP="00232FE6">
      <w:pPr>
        <w:jc w:val="center"/>
        <w:rPr>
          <w:b/>
          <w:sz w:val="28"/>
          <w:szCs w:val="28"/>
        </w:rPr>
      </w:pPr>
    </w:p>
    <w:p w:rsidR="00232FE6" w:rsidRPr="00F04AF5" w:rsidRDefault="00E22402" w:rsidP="00E22402">
      <w:pPr>
        <w:spacing w:line="360" w:lineRule="auto"/>
        <w:ind w:firstLine="720"/>
        <w:jc w:val="center"/>
        <w:rPr>
          <w:bCs/>
          <w:sz w:val="16"/>
          <w:szCs w:val="16"/>
        </w:rPr>
      </w:pPr>
      <w:r w:rsidRPr="00E22402">
        <w:rPr>
          <w:b/>
          <w:sz w:val="28"/>
          <w:szCs w:val="28"/>
          <w:highlight w:val="cyan"/>
        </w:rPr>
        <w:t>Угольная котельная ООО «Тепло людям. Велиж» ул. Энгельса, котельная ПМК 1313</w:t>
      </w:r>
    </w:p>
    <w:p w:rsidR="00232FE6" w:rsidRPr="00232FE6" w:rsidRDefault="00232FE6" w:rsidP="00F04AF5">
      <w:pPr>
        <w:spacing w:line="360" w:lineRule="auto"/>
        <w:rPr>
          <w:bCs/>
          <w:sz w:val="28"/>
          <w:szCs w:val="28"/>
        </w:rPr>
      </w:pPr>
      <w:r w:rsidRPr="00232FE6">
        <w:rPr>
          <w:bCs/>
          <w:sz w:val="28"/>
          <w:szCs w:val="28"/>
        </w:rPr>
        <w:t>Наименование котельной ПМК 1313   Год ввода в эксплуатацию: 1975г.</w:t>
      </w:r>
    </w:p>
    <w:p w:rsidR="00232FE6" w:rsidRPr="00232FE6" w:rsidRDefault="00232FE6" w:rsidP="00F04AF5">
      <w:pPr>
        <w:spacing w:line="360" w:lineRule="auto"/>
        <w:rPr>
          <w:bCs/>
          <w:sz w:val="28"/>
          <w:szCs w:val="28"/>
        </w:rPr>
      </w:pPr>
      <w:r w:rsidRPr="00232FE6">
        <w:rPr>
          <w:bCs/>
          <w:sz w:val="28"/>
          <w:szCs w:val="28"/>
        </w:rPr>
        <w:lastRenderedPageBreak/>
        <w:t>Почтовый адрес котельной: 216290,Смоленская область, г.</w:t>
      </w:r>
      <w:r w:rsidR="00F04AF5" w:rsidRPr="00F04AF5">
        <w:rPr>
          <w:bCs/>
          <w:sz w:val="28"/>
          <w:szCs w:val="28"/>
        </w:rPr>
        <w:t xml:space="preserve"> </w:t>
      </w:r>
      <w:r w:rsidRPr="00232FE6">
        <w:rPr>
          <w:bCs/>
          <w:sz w:val="28"/>
          <w:szCs w:val="28"/>
        </w:rPr>
        <w:t>Велиж,</w:t>
      </w:r>
      <w:r w:rsidR="00F04AF5" w:rsidRPr="00F04AF5">
        <w:rPr>
          <w:bCs/>
          <w:sz w:val="28"/>
          <w:szCs w:val="28"/>
        </w:rPr>
        <w:t xml:space="preserve"> </w:t>
      </w:r>
      <w:r w:rsidRPr="00232FE6">
        <w:rPr>
          <w:bCs/>
          <w:sz w:val="28"/>
          <w:szCs w:val="28"/>
        </w:rPr>
        <w:t>ул.</w:t>
      </w:r>
      <w:r w:rsidR="00F04AF5" w:rsidRPr="00F04AF5">
        <w:rPr>
          <w:bCs/>
          <w:sz w:val="28"/>
          <w:szCs w:val="28"/>
        </w:rPr>
        <w:t xml:space="preserve"> </w:t>
      </w:r>
      <w:r w:rsidRPr="00232FE6">
        <w:rPr>
          <w:bCs/>
          <w:sz w:val="28"/>
          <w:szCs w:val="28"/>
        </w:rPr>
        <w:t>Еременко</w:t>
      </w:r>
    </w:p>
    <w:p w:rsidR="00232FE6" w:rsidRPr="00232FE6" w:rsidRDefault="00232FE6" w:rsidP="00F04AF5">
      <w:pPr>
        <w:spacing w:line="360" w:lineRule="auto"/>
        <w:rPr>
          <w:bCs/>
          <w:sz w:val="28"/>
          <w:szCs w:val="28"/>
        </w:rPr>
      </w:pPr>
      <w:r w:rsidRPr="00232FE6">
        <w:rPr>
          <w:bCs/>
          <w:sz w:val="28"/>
          <w:szCs w:val="28"/>
        </w:rPr>
        <w:t>проектная мощность котельной 2,58 Гкал/ч,</w:t>
      </w:r>
    </w:p>
    <w:p w:rsidR="00232FE6" w:rsidRPr="00232FE6" w:rsidRDefault="00232FE6" w:rsidP="00F04AF5">
      <w:pPr>
        <w:spacing w:line="360" w:lineRule="auto"/>
        <w:rPr>
          <w:bCs/>
          <w:sz w:val="28"/>
          <w:szCs w:val="28"/>
        </w:rPr>
      </w:pPr>
      <w:r w:rsidRPr="00232FE6">
        <w:rPr>
          <w:bCs/>
          <w:sz w:val="28"/>
          <w:szCs w:val="28"/>
        </w:rPr>
        <w:t xml:space="preserve">Число часов работы в год, 5160  в </w:t>
      </w:r>
      <w:proofErr w:type="spellStart"/>
      <w:r w:rsidRPr="00232FE6">
        <w:rPr>
          <w:bCs/>
          <w:sz w:val="28"/>
          <w:szCs w:val="28"/>
        </w:rPr>
        <w:t>т.ч</w:t>
      </w:r>
      <w:proofErr w:type="spellEnd"/>
      <w:r w:rsidRPr="00232FE6">
        <w:rPr>
          <w:bCs/>
          <w:sz w:val="28"/>
          <w:szCs w:val="28"/>
        </w:rPr>
        <w:t>. в осенне-зимний период</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92055 кВт/ч</w:t>
      </w:r>
    </w:p>
    <w:p w:rsidR="00232FE6" w:rsidRPr="00F04AF5" w:rsidRDefault="00232FE6" w:rsidP="00F04AF5">
      <w:pPr>
        <w:spacing w:line="360" w:lineRule="auto"/>
        <w:rPr>
          <w:bCs/>
          <w:sz w:val="28"/>
          <w:szCs w:val="28"/>
        </w:rPr>
      </w:pPr>
      <w:r w:rsidRPr="00232FE6">
        <w:rPr>
          <w:bCs/>
          <w:sz w:val="28"/>
          <w:szCs w:val="28"/>
        </w:rPr>
        <w:t xml:space="preserve">Категория электроприемников котельной (I, II, Ш):    </w:t>
      </w:r>
      <w:r w:rsidR="00F04AF5">
        <w:rPr>
          <w:bCs/>
          <w:sz w:val="28"/>
          <w:szCs w:val="28"/>
          <w:lang w:val="en-US"/>
        </w:rPr>
        <w:t>II</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уголь Резервное топливо дрова</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F04AF5"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51 кг"/>
        </w:smartTagPr>
        <w:r w:rsidRPr="00232FE6">
          <w:rPr>
            <w:bCs/>
            <w:sz w:val="28"/>
            <w:szCs w:val="28"/>
          </w:rPr>
          <w:t>251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4"/>
          <w:szCs w:val="24"/>
        </w:rPr>
      </w:pPr>
    </w:p>
    <w:p w:rsidR="00232FE6" w:rsidRPr="00232FE6" w:rsidRDefault="00232FE6" w:rsidP="00232FE6">
      <w:pPr>
        <w:spacing w:after="98" w:line="1" w:lineRule="exact"/>
        <w:rPr>
          <w:color w:val="FF0000"/>
          <w:sz w:val="2"/>
          <w:szCs w:val="2"/>
        </w:rPr>
      </w:pPr>
    </w:p>
    <w:tbl>
      <w:tblPr>
        <w:tblW w:w="0" w:type="auto"/>
        <w:tblInd w:w="40" w:type="dxa"/>
        <w:tblCellMar>
          <w:left w:w="40" w:type="dxa"/>
          <w:right w:w="40" w:type="dxa"/>
        </w:tblCellMar>
        <w:tblLook w:val="0000" w:firstRow="0" w:lastRow="0" w:firstColumn="0" w:lastColumn="0" w:noHBand="0" w:noVBand="0"/>
      </w:tblPr>
      <w:tblGrid>
        <w:gridCol w:w="878"/>
        <w:gridCol w:w="1427"/>
        <w:gridCol w:w="987"/>
        <w:gridCol w:w="951"/>
        <w:gridCol w:w="1121"/>
        <w:gridCol w:w="1923"/>
        <w:gridCol w:w="1108"/>
        <w:gridCol w:w="1118"/>
        <w:gridCol w:w="1271"/>
      </w:tblGrid>
      <w:tr w:rsidR="00232FE6" w:rsidRPr="00232FE6" w:rsidTr="00232FE6">
        <w:trPr>
          <w:trHeight w:val="1155"/>
        </w:trPr>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rPr>
                <w:sz w:val="24"/>
                <w:szCs w:val="24"/>
              </w:rPr>
            </w:pPr>
            <w:r>
              <w:rPr>
                <w:sz w:val="24"/>
                <w:szCs w:val="24"/>
              </w:rPr>
              <w:t>2014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9106C7">
            <w:pPr>
              <w:autoSpaceDE w:val="0"/>
              <w:autoSpaceDN w:val="0"/>
              <w:adjustRightInd w:val="0"/>
              <w:rPr>
                <w:sz w:val="24"/>
                <w:szCs w:val="24"/>
              </w:rPr>
            </w:pPr>
            <w:r w:rsidRPr="00232FE6">
              <w:rPr>
                <w:sz w:val="24"/>
                <w:szCs w:val="24"/>
              </w:rPr>
              <w:t>201</w:t>
            </w:r>
            <w:r w:rsidR="009106C7">
              <w:rPr>
                <w:sz w:val="24"/>
                <w:szCs w:val="24"/>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2009</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26,72  Объем подпитки (м</w:t>
      </w:r>
      <w:r w:rsidRPr="00232FE6">
        <w:rPr>
          <w:bCs/>
          <w:sz w:val="28"/>
          <w:szCs w:val="28"/>
          <w:vertAlign w:val="superscript"/>
        </w:rPr>
        <w:t>3</w:t>
      </w:r>
      <w:r w:rsidRPr="00232FE6">
        <w:rPr>
          <w:bCs/>
          <w:sz w:val="28"/>
          <w:szCs w:val="28"/>
        </w:rPr>
        <w:t xml:space="preserve">/сутки) 1,603 </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550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1,543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lang w:val="en-US"/>
              </w:rPr>
              <w:t xml:space="preserve"> </w:t>
            </w:r>
            <w:r w:rsidRPr="00232FE6">
              <w:rPr>
                <w:sz w:val="24"/>
                <w:szCs w:val="24"/>
              </w:rPr>
              <w:t>рубероид</w:t>
            </w:r>
          </w:p>
        </w:tc>
      </w:tr>
    </w:tbl>
    <w:p w:rsidR="00232FE6" w:rsidRPr="00232FE6" w:rsidRDefault="00232FE6" w:rsidP="00232FE6">
      <w:pPr>
        <w:jc w:val="center"/>
        <w:rPr>
          <w:b/>
          <w:sz w:val="28"/>
          <w:szCs w:val="28"/>
        </w:rPr>
      </w:pPr>
    </w:p>
    <w:p w:rsidR="00232FE6" w:rsidRPr="00232FE6" w:rsidRDefault="00E22402" w:rsidP="00232FE6">
      <w:pPr>
        <w:jc w:val="center"/>
        <w:rPr>
          <w:b/>
          <w:sz w:val="28"/>
          <w:szCs w:val="28"/>
        </w:rPr>
      </w:pPr>
      <w:r w:rsidRPr="00E22402">
        <w:rPr>
          <w:b/>
          <w:sz w:val="28"/>
          <w:szCs w:val="28"/>
          <w:highlight w:val="cyan"/>
        </w:rPr>
        <w:t>Дровяная котельная ООО «Тепло людям. Велиж»  ул. Недоговорова, котельная СШ №2</w:t>
      </w:r>
    </w:p>
    <w:p w:rsidR="00232FE6" w:rsidRPr="00232FE6" w:rsidRDefault="00232FE6" w:rsidP="00232FE6">
      <w:pPr>
        <w:spacing w:line="360" w:lineRule="auto"/>
        <w:ind w:firstLine="720"/>
        <w:rPr>
          <w:bCs/>
          <w:sz w:val="28"/>
          <w:szCs w:val="28"/>
        </w:rPr>
      </w:pPr>
    </w:p>
    <w:p w:rsidR="00232FE6" w:rsidRPr="00232FE6" w:rsidRDefault="00232FE6" w:rsidP="00F04AF5">
      <w:pPr>
        <w:spacing w:line="360" w:lineRule="auto"/>
        <w:rPr>
          <w:bCs/>
          <w:sz w:val="28"/>
          <w:szCs w:val="28"/>
        </w:rPr>
      </w:pPr>
      <w:r w:rsidRPr="00232FE6">
        <w:rPr>
          <w:bCs/>
          <w:sz w:val="28"/>
          <w:szCs w:val="28"/>
        </w:rPr>
        <w:t xml:space="preserve">Наименование котельной СШ №2    Год ввода в эксплуатацию:  </w:t>
      </w:r>
      <w:smartTag w:uri="urn:schemas-microsoft-com:office:smarttags" w:element="metricconverter">
        <w:smartTagPr>
          <w:attr w:name="ProductID" w:val="1979 г"/>
        </w:smartTagPr>
        <w:r w:rsidRPr="00232FE6">
          <w:rPr>
            <w:bCs/>
            <w:sz w:val="28"/>
            <w:szCs w:val="28"/>
          </w:rPr>
          <w:t>1979 г</w:t>
        </w:r>
      </w:smartTag>
      <w:r w:rsidRPr="00232FE6">
        <w:rPr>
          <w:bCs/>
          <w:sz w:val="28"/>
          <w:szCs w:val="28"/>
        </w:rPr>
        <w:t>.</w:t>
      </w:r>
    </w:p>
    <w:p w:rsidR="00232FE6" w:rsidRPr="00232FE6" w:rsidRDefault="00232FE6" w:rsidP="00F04AF5">
      <w:pPr>
        <w:spacing w:line="360" w:lineRule="auto"/>
        <w:rPr>
          <w:bCs/>
          <w:sz w:val="28"/>
          <w:szCs w:val="28"/>
        </w:rPr>
      </w:pPr>
      <w:r w:rsidRPr="00232FE6">
        <w:rPr>
          <w:bCs/>
          <w:sz w:val="28"/>
          <w:szCs w:val="28"/>
        </w:rPr>
        <w:lastRenderedPageBreak/>
        <w:t>Почтовый адрес котельной: 216290,Смоленская область, г.</w:t>
      </w:r>
      <w:r w:rsidR="00F04AF5" w:rsidRPr="00F04AF5">
        <w:rPr>
          <w:bCs/>
          <w:sz w:val="28"/>
          <w:szCs w:val="28"/>
        </w:rPr>
        <w:t xml:space="preserve"> </w:t>
      </w:r>
      <w:r w:rsidRPr="00232FE6">
        <w:rPr>
          <w:bCs/>
          <w:sz w:val="28"/>
          <w:szCs w:val="28"/>
        </w:rPr>
        <w:t>Велиж,</w:t>
      </w:r>
      <w:r w:rsidR="00F04AF5" w:rsidRPr="00F04AF5">
        <w:rPr>
          <w:bCs/>
          <w:sz w:val="28"/>
          <w:szCs w:val="28"/>
        </w:rPr>
        <w:t xml:space="preserve"> </w:t>
      </w:r>
      <w:r w:rsidRPr="00232FE6">
        <w:rPr>
          <w:bCs/>
          <w:sz w:val="28"/>
          <w:szCs w:val="28"/>
        </w:rPr>
        <w:t>ул. Недоговорова</w:t>
      </w:r>
    </w:p>
    <w:p w:rsidR="00232FE6" w:rsidRPr="00232FE6" w:rsidRDefault="00232FE6" w:rsidP="00F04AF5">
      <w:pPr>
        <w:spacing w:line="360" w:lineRule="auto"/>
        <w:rPr>
          <w:bCs/>
          <w:sz w:val="28"/>
          <w:szCs w:val="28"/>
        </w:rPr>
      </w:pPr>
      <w:r w:rsidRPr="00232FE6">
        <w:rPr>
          <w:bCs/>
          <w:sz w:val="28"/>
          <w:szCs w:val="28"/>
        </w:rPr>
        <w:t>проектная мощность котельной 1,72 Гкал/ч,</w:t>
      </w:r>
    </w:p>
    <w:p w:rsidR="00232FE6" w:rsidRPr="00232FE6" w:rsidRDefault="00232FE6" w:rsidP="00F04AF5">
      <w:pPr>
        <w:spacing w:line="360" w:lineRule="auto"/>
        <w:rPr>
          <w:bCs/>
          <w:sz w:val="28"/>
          <w:szCs w:val="28"/>
        </w:rPr>
      </w:pPr>
      <w:r w:rsidRPr="00232FE6">
        <w:rPr>
          <w:bCs/>
          <w:sz w:val="28"/>
          <w:szCs w:val="28"/>
        </w:rPr>
        <w:t>Число часов работы в год, 5160</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46904 кВт/ч</w:t>
      </w:r>
    </w:p>
    <w:p w:rsidR="00232FE6" w:rsidRPr="00F04AF5" w:rsidRDefault="00232FE6" w:rsidP="00F04AF5">
      <w:pPr>
        <w:spacing w:line="360" w:lineRule="auto"/>
        <w:rPr>
          <w:bCs/>
          <w:sz w:val="28"/>
          <w:szCs w:val="28"/>
        </w:rPr>
      </w:pPr>
      <w:r w:rsidRPr="00232FE6">
        <w:rPr>
          <w:bCs/>
          <w:sz w:val="28"/>
          <w:szCs w:val="28"/>
        </w:rPr>
        <w:t xml:space="preserve">Категория электроприемников котельной (I, II, Ш):    </w:t>
      </w:r>
      <w:r w:rsidR="00F04AF5">
        <w:rPr>
          <w:bCs/>
          <w:sz w:val="28"/>
          <w:szCs w:val="28"/>
          <w:lang w:val="en-US"/>
        </w:rPr>
        <w:t>III</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дрова Резервное топливо: уголь</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232FE6"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88 кг"/>
        </w:smartTagPr>
        <w:r w:rsidRPr="00232FE6">
          <w:rPr>
            <w:bCs/>
            <w:sz w:val="28"/>
            <w:szCs w:val="28"/>
          </w:rPr>
          <w:t>288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232FE6" w:rsidRDefault="00232FE6" w:rsidP="00232FE6">
      <w:pPr>
        <w:autoSpaceDE w:val="0"/>
        <w:autoSpaceDN w:val="0"/>
        <w:adjustRightInd w:val="0"/>
        <w:spacing w:before="31"/>
        <w:ind w:firstLine="720"/>
        <w:jc w:val="both"/>
        <w:rPr>
          <w:sz w:val="28"/>
          <w:szCs w:val="28"/>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4"/>
          <w:szCs w:val="24"/>
        </w:rPr>
      </w:pPr>
    </w:p>
    <w:p w:rsidR="00232FE6" w:rsidRPr="00232FE6" w:rsidRDefault="00232FE6" w:rsidP="00232FE6">
      <w:pPr>
        <w:spacing w:after="98" w:line="1" w:lineRule="exact"/>
        <w:rPr>
          <w:color w:val="FF0000"/>
          <w:sz w:val="2"/>
          <w:szCs w:val="2"/>
        </w:rPr>
      </w:pPr>
    </w:p>
    <w:tbl>
      <w:tblPr>
        <w:tblW w:w="0" w:type="auto"/>
        <w:tblInd w:w="40" w:type="dxa"/>
        <w:tblCellMar>
          <w:left w:w="40" w:type="dxa"/>
          <w:right w:w="40" w:type="dxa"/>
        </w:tblCellMar>
        <w:tblLook w:val="0000" w:firstRow="0" w:lastRow="0" w:firstColumn="0" w:lastColumn="0" w:noHBand="0" w:noVBand="0"/>
      </w:tblPr>
      <w:tblGrid>
        <w:gridCol w:w="878"/>
        <w:gridCol w:w="1427"/>
        <w:gridCol w:w="987"/>
        <w:gridCol w:w="951"/>
        <w:gridCol w:w="1121"/>
        <w:gridCol w:w="1923"/>
        <w:gridCol w:w="1108"/>
        <w:gridCol w:w="1118"/>
        <w:gridCol w:w="1271"/>
      </w:tblGrid>
      <w:tr w:rsidR="00232FE6" w:rsidRPr="00232FE6" w:rsidTr="00232FE6">
        <w:trPr>
          <w:trHeight w:val="1155"/>
        </w:trPr>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9106C7" w:rsidP="00232FE6">
            <w:pPr>
              <w:autoSpaceDE w:val="0"/>
              <w:autoSpaceDN w:val="0"/>
              <w:adjustRightInd w:val="0"/>
              <w:rPr>
                <w:sz w:val="24"/>
                <w:szCs w:val="24"/>
              </w:rPr>
            </w:pPr>
            <w:r>
              <w:rPr>
                <w:sz w:val="24"/>
                <w:szCs w:val="24"/>
              </w:rPr>
              <w:t>2016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9106C7">
            <w:pPr>
              <w:autoSpaceDE w:val="0"/>
              <w:autoSpaceDN w:val="0"/>
              <w:adjustRightInd w:val="0"/>
              <w:rPr>
                <w:sz w:val="24"/>
                <w:szCs w:val="24"/>
              </w:rPr>
            </w:pPr>
            <w:r w:rsidRPr="00232FE6">
              <w:rPr>
                <w:sz w:val="24"/>
                <w:szCs w:val="24"/>
              </w:rPr>
              <w:t>201</w:t>
            </w:r>
            <w:r w:rsidR="009106C7">
              <w:rPr>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12,03   Объем подпитки (м</w:t>
      </w:r>
      <w:r w:rsidRPr="00232FE6">
        <w:rPr>
          <w:bCs/>
          <w:sz w:val="28"/>
          <w:szCs w:val="28"/>
          <w:vertAlign w:val="superscript"/>
        </w:rPr>
        <w:t>3</w:t>
      </w:r>
      <w:r w:rsidRPr="00232FE6">
        <w:rPr>
          <w:bCs/>
          <w:sz w:val="28"/>
          <w:szCs w:val="28"/>
        </w:rPr>
        <w:t xml:space="preserve">/сутки) 2,75   </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264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0,500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rPr>
              <w:t xml:space="preserve"> </w:t>
            </w:r>
            <w:r w:rsidRPr="00232FE6">
              <w:rPr>
                <w:sz w:val="24"/>
                <w:szCs w:val="24"/>
              </w:rPr>
              <w:t>рубероид</w:t>
            </w:r>
          </w:p>
        </w:tc>
      </w:tr>
    </w:tbl>
    <w:p w:rsidR="00232FE6" w:rsidRPr="00232FE6" w:rsidRDefault="00232FE6" w:rsidP="00232FE6">
      <w:pPr>
        <w:jc w:val="center"/>
        <w:rPr>
          <w:b/>
          <w:sz w:val="28"/>
          <w:szCs w:val="28"/>
        </w:rPr>
        <w:sectPr w:rsidR="00232FE6" w:rsidRPr="00232FE6" w:rsidSect="00A2028B">
          <w:pgSz w:w="11907" w:h="16840" w:code="9"/>
          <w:pgMar w:top="284" w:right="312" w:bottom="284" w:left="851" w:header="720" w:footer="142" w:gutter="0"/>
          <w:cols w:space="720"/>
          <w:noEndnote/>
        </w:sectPr>
      </w:pPr>
    </w:p>
    <w:p w:rsidR="00F04AF5" w:rsidRDefault="00F04AF5" w:rsidP="00232FE6">
      <w:pPr>
        <w:jc w:val="center"/>
        <w:rPr>
          <w:b/>
          <w:sz w:val="28"/>
          <w:szCs w:val="28"/>
          <w:lang w:val="en-US"/>
        </w:rPr>
      </w:pPr>
    </w:p>
    <w:p w:rsidR="00232FE6" w:rsidRPr="00232FE6" w:rsidRDefault="00871569" w:rsidP="00232FE6">
      <w:pPr>
        <w:jc w:val="center"/>
        <w:rPr>
          <w:b/>
          <w:sz w:val="28"/>
          <w:szCs w:val="28"/>
        </w:rPr>
      </w:pPr>
      <w:r w:rsidRPr="00871569">
        <w:rPr>
          <w:b/>
          <w:sz w:val="28"/>
          <w:szCs w:val="28"/>
          <w:highlight w:val="cyan"/>
        </w:rPr>
        <w:t>Дровяная котельная ООО «Тепло людям. Велиж» ул. Энгельса, котельная д/с №5</w:t>
      </w:r>
    </w:p>
    <w:p w:rsidR="00232FE6" w:rsidRPr="00232FE6" w:rsidRDefault="00232FE6" w:rsidP="00232FE6">
      <w:pPr>
        <w:spacing w:line="360" w:lineRule="auto"/>
        <w:ind w:firstLine="720"/>
        <w:rPr>
          <w:bCs/>
          <w:sz w:val="28"/>
          <w:szCs w:val="28"/>
        </w:rPr>
      </w:pPr>
    </w:p>
    <w:p w:rsidR="00232FE6" w:rsidRPr="00232FE6" w:rsidRDefault="00232FE6" w:rsidP="00F04AF5">
      <w:pPr>
        <w:spacing w:line="360" w:lineRule="auto"/>
        <w:rPr>
          <w:bCs/>
          <w:sz w:val="28"/>
          <w:szCs w:val="28"/>
        </w:rPr>
      </w:pPr>
      <w:r w:rsidRPr="00232FE6">
        <w:rPr>
          <w:bCs/>
          <w:sz w:val="28"/>
          <w:szCs w:val="28"/>
        </w:rPr>
        <w:t xml:space="preserve">Наименование котельной д/с №5    Год ввода в эксплуатацию:  </w:t>
      </w:r>
      <w:smartTag w:uri="urn:schemas-microsoft-com:office:smarttags" w:element="metricconverter">
        <w:smartTagPr>
          <w:attr w:name="ProductID" w:val="1984 г"/>
        </w:smartTagPr>
        <w:r w:rsidRPr="00232FE6">
          <w:rPr>
            <w:bCs/>
            <w:sz w:val="28"/>
            <w:szCs w:val="28"/>
          </w:rPr>
          <w:t>1984 г</w:t>
        </w:r>
      </w:smartTag>
      <w:r w:rsidRPr="00232FE6">
        <w:rPr>
          <w:bCs/>
          <w:sz w:val="28"/>
          <w:szCs w:val="28"/>
        </w:rPr>
        <w:t>.</w:t>
      </w:r>
    </w:p>
    <w:p w:rsidR="00232FE6" w:rsidRPr="00232FE6" w:rsidRDefault="00232FE6" w:rsidP="00F04AF5">
      <w:pPr>
        <w:spacing w:line="360" w:lineRule="auto"/>
        <w:rPr>
          <w:bCs/>
          <w:sz w:val="28"/>
          <w:szCs w:val="28"/>
        </w:rPr>
      </w:pPr>
      <w:r w:rsidRPr="00232FE6">
        <w:rPr>
          <w:bCs/>
          <w:sz w:val="28"/>
          <w:szCs w:val="28"/>
        </w:rPr>
        <w:t>Почтовый адрес котельной: 216290,Смоленская область, г. Велиж, ул. Энгельса</w:t>
      </w:r>
    </w:p>
    <w:p w:rsidR="00232FE6" w:rsidRPr="00232FE6" w:rsidRDefault="00232FE6" w:rsidP="00F04AF5">
      <w:pPr>
        <w:spacing w:line="360" w:lineRule="auto"/>
        <w:rPr>
          <w:bCs/>
          <w:sz w:val="28"/>
          <w:szCs w:val="28"/>
        </w:rPr>
      </w:pPr>
      <w:r w:rsidRPr="00232FE6">
        <w:rPr>
          <w:bCs/>
          <w:sz w:val="28"/>
          <w:szCs w:val="28"/>
        </w:rPr>
        <w:t>проектная мощность котельной 1,72 Гкал/ч,</w:t>
      </w:r>
    </w:p>
    <w:p w:rsidR="00232FE6" w:rsidRPr="00232FE6" w:rsidRDefault="00232FE6" w:rsidP="00F04AF5">
      <w:pPr>
        <w:spacing w:line="360" w:lineRule="auto"/>
        <w:rPr>
          <w:bCs/>
          <w:sz w:val="28"/>
          <w:szCs w:val="28"/>
        </w:rPr>
      </w:pPr>
      <w:r w:rsidRPr="00232FE6">
        <w:rPr>
          <w:bCs/>
          <w:sz w:val="28"/>
          <w:szCs w:val="28"/>
        </w:rPr>
        <w:t>Число часов работы в год, 5160</w:t>
      </w:r>
    </w:p>
    <w:p w:rsidR="00232FE6" w:rsidRPr="00232FE6" w:rsidRDefault="00232FE6" w:rsidP="00F04AF5">
      <w:pPr>
        <w:spacing w:line="360" w:lineRule="auto"/>
        <w:rPr>
          <w:bCs/>
          <w:sz w:val="28"/>
          <w:szCs w:val="28"/>
        </w:rPr>
      </w:pPr>
      <w:r w:rsidRPr="00232FE6">
        <w:rPr>
          <w:bCs/>
          <w:sz w:val="28"/>
          <w:szCs w:val="28"/>
        </w:rPr>
        <w:t>Установленная электрическая мощность котельной: 26589 кВт/ч</w:t>
      </w:r>
    </w:p>
    <w:p w:rsidR="00232FE6" w:rsidRPr="00F04AF5" w:rsidRDefault="00232FE6" w:rsidP="00F04AF5">
      <w:pPr>
        <w:spacing w:line="360" w:lineRule="auto"/>
        <w:rPr>
          <w:bCs/>
          <w:sz w:val="28"/>
          <w:szCs w:val="28"/>
        </w:rPr>
      </w:pPr>
      <w:r w:rsidRPr="00232FE6">
        <w:rPr>
          <w:bCs/>
          <w:sz w:val="28"/>
          <w:szCs w:val="28"/>
        </w:rPr>
        <w:t xml:space="preserve">Категория электроприемников котельной (I, II, Ш):    </w:t>
      </w:r>
      <w:r w:rsidR="00F04AF5">
        <w:rPr>
          <w:bCs/>
          <w:sz w:val="28"/>
          <w:szCs w:val="28"/>
          <w:lang w:val="en-US"/>
        </w:rPr>
        <w:t>III</w:t>
      </w:r>
    </w:p>
    <w:p w:rsidR="00232FE6" w:rsidRPr="00232FE6" w:rsidRDefault="00232FE6" w:rsidP="00F04AF5">
      <w:pPr>
        <w:spacing w:line="360" w:lineRule="auto"/>
        <w:rPr>
          <w:bCs/>
          <w:sz w:val="28"/>
          <w:szCs w:val="28"/>
        </w:rPr>
      </w:pPr>
      <w:r w:rsidRPr="00232FE6">
        <w:rPr>
          <w:bCs/>
          <w:sz w:val="28"/>
          <w:szCs w:val="28"/>
        </w:rPr>
        <w:t xml:space="preserve">Резервный источник электроснабжения (тип): ___-______ </w:t>
      </w:r>
    </w:p>
    <w:p w:rsidR="00232FE6" w:rsidRPr="00232FE6" w:rsidRDefault="00232FE6" w:rsidP="00F04AF5">
      <w:pPr>
        <w:spacing w:line="360" w:lineRule="auto"/>
        <w:rPr>
          <w:bCs/>
          <w:sz w:val="28"/>
          <w:szCs w:val="28"/>
        </w:rPr>
      </w:pPr>
      <w:r w:rsidRPr="00232FE6">
        <w:rPr>
          <w:bCs/>
          <w:sz w:val="28"/>
          <w:szCs w:val="28"/>
        </w:rPr>
        <w:t>Виды тепловых нагрузок (отопление, горячее водоснабжение, пар на коммунально-бытовые службы): отопление</w:t>
      </w:r>
    </w:p>
    <w:p w:rsidR="00232FE6" w:rsidRPr="00232FE6" w:rsidRDefault="00232FE6" w:rsidP="00F04AF5">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F04AF5">
      <w:pPr>
        <w:spacing w:line="360" w:lineRule="auto"/>
        <w:rPr>
          <w:bCs/>
          <w:sz w:val="28"/>
          <w:szCs w:val="28"/>
        </w:rPr>
      </w:pPr>
      <w:r w:rsidRPr="00232FE6">
        <w:rPr>
          <w:bCs/>
          <w:sz w:val="28"/>
          <w:szCs w:val="28"/>
        </w:rPr>
        <w:t>Основное топливо:  дрова Резервное топливо: уголь</w:t>
      </w:r>
    </w:p>
    <w:p w:rsidR="00232FE6" w:rsidRPr="00232FE6" w:rsidRDefault="00232FE6" w:rsidP="00F04AF5">
      <w:pPr>
        <w:spacing w:line="360" w:lineRule="auto"/>
        <w:rPr>
          <w:bCs/>
          <w:sz w:val="28"/>
          <w:szCs w:val="28"/>
        </w:rPr>
      </w:pPr>
      <w:r w:rsidRPr="00232FE6">
        <w:rPr>
          <w:bCs/>
          <w:sz w:val="28"/>
          <w:szCs w:val="28"/>
        </w:rPr>
        <w:t>Аварийное топливо:-</w:t>
      </w:r>
    </w:p>
    <w:p w:rsidR="00232FE6" w:rsidRPr="00232FE6" w:rsidRDefault="00232FE6" w:rsidP="00F04AF5">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51 кг"/>
        </w:smartTagPr>
        <w:r w:rsidRPr="00232FE6">
          <w:rPr>
            <w:bCs/>
            <w:sz w:val="28"/>
            <w:szCs w:val="28"/>
          </w:rPr>
          <w:t>251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F04AF5" w:rsidRDefault="00232FE6" w:rsidP="00232FE6">
      <w:pPr>
        <w:autoSpaceDE w:val="0"/>
        <w:autoSpaceDN w:val="0"/>
        <w:adjustRightInd w:val="0"/>
        <w:spacing w:before="31"/>
        <w:ind w:firstLine="720"/>
        <w:jc w:val="both"/>
        <w:rPr>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8"/>
          <w:szCs w:val="28"/>
        </w:rPr>
      </w:pPr>
    </w:p>
    <w:p w:rsidR="00232FE6" w:rsidRPr="00232FE6" w:rsidRDefault="00232FE6" w:rsidP="00232FE6">
      <w:pPr>
        <w:spacing w:after="98" w:line="1" w:lineRule="exact"/>
        <w:rPr>
          <w:color w:val="FF0000"/>
          <w:sz w:val="2"/>
          <w:szCs w:val="2"/>
        </w:rPr>
      </w:pPr>
    </w:p>
    <w:tbl>
      <w:tblPr>
        <w:tblW w:w="0" w:type="auto"/>
        <w:tblInd w:w="40" w:type="dxa"/>
        <w:tblCellMar>
          <w:left w:w="40" w:type="dxa"/>
          <w:right w:w="40" w:type="dxa"/>
        </w:tblCellMar>
        <w:tblLook w:val="0000" w:firstRow="0" w:lastRow="0" w:firstColumn="0" w:lastColumn="0" w:noHBand="0" w:noVBand="0"/>
      </w:tblPr>
      <w:tblGrid>
        <w:gridCol w:w="878"/>
        <w:gridCol w:w="1427"/>
        <w:gridCol w:w="987"/>
        <w:gridCol w:w="951"/>
        <w:gridCol w:w="1121"/>
        <w:gridCol w:w="1923"/>
        <w:gridCol w:w="1108"/>
        <w:gridCol w:w="1118"/>
        <w:gridCol w:w="1271"/>
      </w:tblGrid>
      <w:tr w:rsidR="00232FE6" w:rsidRPr="00232FE6" w:rsidTr="00232FE6">
        <w:trPr>
          <w:trHeight w:val="1155"/>
        </w:trPr>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F04AF5">
            <w:pPr>
              <w:widowControl w:val="0"/>
              <w:autoSpaceDE w:val="0"/>
              <w:autoSpaceDN w:val="0"/>
              <w:adjustRightInd w:val="0"/>
              <w:spacing w:line="228" w:lineRule="exact"/>
              <w:jc w:val="center"/>
            </w:pPr>
            <w:r w:rsidRPr="00232FE6">
              <w:t>наладочн</w:t>
            </w:r>
            <w:r w:rsidR="00F04AF5">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CB22E0" w:rsidP="00232FE6">
            <w:pPr>
              <w:autoSpaceDE w:val="0"/>
              <w:autoSpaceDN w:val="0"/>
              <w:adjustRightInd w:val="0"/>
              <w:rPr>
                <w:sz w:val="24"/>
                <w:szCs w:val="24"/>
              </w:rPr>
            </w:pPr>
            <w:r>
              <w:rPr>
                <w:sz w:val="24"/>
                <w:szCs w:val="24"/>
              </w:rPr>
              <w:t>2016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CB22E0" w:rsidP="00232FE6">
            <w:pPr>
              <w:autoSpaceDE w:val="0"/>
              <w:autoSpaceDN w:val="0"/>
              <w:adjustRightInd w:val="0"/>
              <w:rPr>
                <w:sz w:val="24"/>
                <w:szCs w:val="24"/>
              </w:rPr>
            </w:pPr>
            <w:r>
              <w:rPr>
                <w:sz w:val="24"/>
                <w:szCs w:val="24"/>
              </w:rPr>
              <w:t>2016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F04AF5" w:rsidRDefault="00232FE6" w:rsidP="00232FE6">
      <w:pPr>
        <w:spacing w:line="360" w:lineRule="auto"/>
        <w:ind w:firstLine="720"/>
        <w:rPr>
          <w:bCs/>
          <w:sz w:val="16"/>
          <w:szCs w:val="16"/>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5,16   Объем подпитки (м</w:t>
      </w:r>
      <w:r w:rsidRPr="00232FE6">
        <w:rPr>
          <w:bCs/>
          <w:sz w:val="28"/>
          <w:szCs w:val="28"/>
          <w:vertAlign w:val="superscript"/>
        </w:rPr>
        <w:t>3</w:t>
      </w:r>
      <w:r w:rsidRPr="00232FE6">
        <w:rPr>
          <w:bCs/>
          <w:sz w:val="28"/>
          <w:szCs w:val="28"/>
        </w:rPr>
        <w:t xml:space="preserve">/сутки) 0,356  </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23Гкал/год</w:t>
      </w:r>
    </w:p>
    <w:p w:rsidR="00232FE6" w:rsidRPr="00F04AF5" w:rsidRDefault="00232FE6" w:rsidP="00232FE6">
      <w:pPr>
        <w:spacing w:line="360" w:lineRule="auto"/>
        <w:ind w:firstLine="720"/>
        <w:rPr>
          <w:bCs/>
          <w:sz w:val="16"/>
          <w:szCs w:val="16"/>
        </w:rPr>
      </w:pP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0,06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F04AF5">
              <w:rPr>
                <w:sz w:val="24"/>
                <w:szCs w:val="24"/>
                <w:lang w:val="en-US"/>
              </w:rPr>
              <w:t xml:space="preserve"> </w:t>
            </w:r>
            <w:r w:rsidRPr="00232FE6">
              <w:rPr>
                <w:sz w:val="24"/>
                <w:szCs w:val="24"/>
              </w:rPr>
              <w:t>рубероид</w:t>
            </w:r>
          </w:p>
        </w:tc>
      </w:tr>
    </w:tbl>
    <w:p w:rsidR="00232FE6" w:rsidRPr="00232FE6" w:rsidRDefault="00232FE6" w:rsidP="00232FE6">
      <w:pPr>
        <w:jc w:val="center"/>
        <w:rPr>
          <w:b/>
          <w:sz w:val="28"/>
          <w:szCs w:val="28"/>
        </w:rPr>
      </w:pPr>
    </w:p>
    <w:p w:rsidR="00E22402" w:rsidRDefault="00E22402" w:rsidP="00E22402">
      <w:pPr>
        <w:spacing w:line="360" w:lineRule="auto"/>
        <w:jc w:val="center"/>
        <w:rPr>
          <w:b/>
          <w:bCs/>
          <w:sz w:val="28"/>
          <w:szCs w:val="28"/>
        </w:rPr>
      </w:pPr>
      <w:r w:rsidRPr="00E22402">
        <w:rPr>
          <w:b/>
          <w:sz w:val="28"/>
          <w:szCs w:val="28"/>
          <w:highlight w:val="cyan"/>
        </w:rPr>
        <w:lastRenderedPageBreak/>
        <w:t>Угольная котельная ООО «Тепло людям. Велиж» ул. Володарского Центральная котельная</w:t>
      </w:r>
    </w:p>
    <w:p w:rsidR="00232FE6" w:rsidRPr="00232FE6" w:rsidRDefault="00232FE6" w:rsidP="00E97728">
      <w:pPr>
        <w:spacing w:line="360" w:lineRule="auto"/>
        <w:rPr>
          <w:bCs/>
          <w:sz w:val="28"/>
          <w:szCs w:val="28"/>
        </w:rPr>
      </w:pPr>
      <w:r w:rsidRPr="00232FE6">
        <w:rPr>
          <w:bCs/>
          <w:sz w:val="28"/>
          <w:szCs w:val="28"/>
        </w:rPr>
        <w:t>Наименование котельной:     Центральная     Год ввода в эксплуатацию: 2004г.</w:t>
      </w:r>
    </w:p>
    <w:p w:rsidR="00232FE6" w:rsidRPr="00232FE6" w:rsidRDefault="00232FE6" w:rsidP="00E97728">
      <w:pPr>
        <w:spacing w:line="360" w:lineRule="auto"/>
        <w:rPr>
          <w:bCs/>
          <w:sz w:val="28"/>
          <w:szCs w:val="28"/>
        </w:rPr>
      </w:pPr>
      <w:r w:rsidRPr="00232FE6">
        <w:rPr>
          <w:bCs/>
          <w:sz w:val="28"/>
          <w:szCs w:val="28"/>
        </w:rPr>
        <w:t>Почтовый адрес котельной: 216290,Смоленская область, г. Велиж, ул. Володарского</w:t>
      </w:r>
    </w:p>
    <w:p w:rsidR="00232FE6" w:rsidRPr="00232FE6" w:rsidRDefault="00232FE6" w:rsidP="00E97728">
      <w:pPr>
        <w:spacing w:line="360" w:lineRule="auto"/>
        <w:rPr>
          <w:bCs/>
          <w:sz w:val="28"/>
          <w:szCs w:val="28"/>
        </w:rPr>
      </w:pPr>
      <w:r w:rsidRPr="00232FE6">
        <w:rPr>
          <w:bCs/>
          <w:sz w:val="28"/>
          <w:szCs w:val="28"/>
        </w:rPr>
        <w:t>проектная мощность котельной 3,44 Гкал/ч,</w:t>
      </w:r>
    </w:p>
    <w:p w:rsidR="00232FE6" w:rsidRPr="00232FE6" w:rsidRDefault="00232FE6" w:rsidP="00E97728">
      <w:pPr>
        <w:spacing w:line="360" w:lineRule="auto"/>
        <w:rPr>
          <w:bCs/>
          <w:sz w:val="28"/>
          <w:szCs w:val="28"/>
        </w:rPr>
      </w:pPr>
      <w:r w:rsidRPr="00232FE6">
        <w:rPr>
          <w:bCs/>
          <w:sz w:val="28"/>
          <w:szCs w:val="28"/>
        </w:rPr>
        <w:t xml:space="preserve">Число часов работы в год, 5160  в </w:t>
      </w:r>
      <w:proofErr w:type="spellStart"/>
      <w:r w:rsidRPr="00232FE6">
        <w:rPr>
          <w:bCs/>
          <w:sz w:val="28"/>
          <w:szCs w:val="28"/>
        </w:rPr>
        <w:t>т.ч</w:t>
      </w:r>
      <w:proofErr w:type="spellEnd"/>
      <w:r w:rsidRPr="00232FE6">
        <w:rPr>
          <w:bCs/>
          <w:sz w:val="28"/>
          <w:szCs w:val="28"/>
        </w:rPr>
        <w:t>. в осенне-зимний период (далее – ОЗП- 3624часа</w:t>
      </w:r>
    </w:p>
    <w:p w:rsidR="00232FE6" w:rsidRPr="00232FE6" w:rsidRDefault="00232FE6" w:rsidP="00E97728">
      <w:pPr>
        <w:spacing w:line="360" w:lineRule="auto"/>
        <w:rPr>
          <w:bCs/>
          <w:sz w:val="28"/>
          <w:szCs w:val="28"/>
        </w:rPr>
      </w:pPr>
      <w:r w:rsidRPr="00232FE6">
        <w:rPr>
          <w:bCs/>
          <w:sz w:val="28"/>
          <w:szCs w:val="28"/>
        </w:rPr>
        <w:t>Установленная электрическая мощность котельной: 266310 кВт/ч</w:t>
      </w:r>
    </w:p>
    <w:p w:rsidR="00232FE6" w:rsidRPr="00F04AF5" w:rsidRDefault="00232FE6" w:rsidP="00E97728">
      <w:pPr>
        <w:spacing w:line="360" w:lineRule="auto"/>
        <w:rPr>
          <w:bCs/>
          <w:sz w:val="28"/>
          <w:szCs w:val="28"/>
        </w:rPr>
      </w:pPr>
      <w:r w:rsidRPr="00232FE6">
        <w:rPr>
          <w:bCs/>
          <w:sz w:val="28"/>
          <w:szCs w:val="28"/>
        </w:rPr>
        <w:t xml:space="preserve"> Категория электроприемников котельной (I, II, Ш):    </w:t>
      </w:r>
      <w:r w:rsidR="00F04AF5">
        <w:rPr>
          <w:bCs/>
          <w:sz w:val="28"/>
          <w:szCs w:val="28"/>
          <w:lang w:val="en-US"/>
        </w:rPr>
        <w:t>II</w:t>
      </w:r>
    </w:p>
    <w:p w:rsidR="00232FE6" w:rsidRPr="00232FE6" w:rsidRDefault="00232FE6" w:rsidP="00E97728">
      <w:pPr>
        <w:spacing w:line="360" w:lineRule="auto"/>
        <w:rPr>
          <w:bCs/>
          <w:sz w:val="28"/>
          <w:szCs w:val="28"/>
        </w:rPr>
      </w:pPr>
      <w:r w:rsidRPr="00232FE6">
        <w:rPr>
          <w:bCs/>
          <w:sz w:val="28"/>
          <w:szCs w:val="28"/>
        </w:rPr>
        <w:t xml:space="preserve"> Резервный источник электроснабжения (тип): ___-______ </w:t>
      </w:r>
    </w:p>
    <w:p w:rsidR="00232FE6" w:rsidRPr="00232FE6" w:rsidRDefault="00232FE6" w:rsidP="00E97728">
      <w:pPr>
        <w:spacing w:line="360" w:lineRule="auto"/>
        <w:rPr>
          <w:bCs/>
          <w:sz w:val="28"/>
          <w:szCs w:val="28"/>
        </w:rPr>
      </w:pPr>
      <w:r w:rsidRPr="00232FE6">
        <w:rPr>
          <w:bCs/>
          <w:sz w:val="28"/>
          <w:szCs w:val="28"/>
        </w:rPr>
        <w:t xml:space="preserve">  Виды тепловых нагрузок (отопление, горячее водоснабжение, пар на коммунально-бытовые службы): отопление</w:t>
      </w:r>
    </w:p>
    <w:p w:rsidR="00232FE6" w:rsidRPr="00232FE6" w:rsidRDefault="00232FE6" w:rsidP="00E97728">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E97728">
      <w:pPr>
        <w:spacing w:line="360" w:lineRule="auto"/>
        <w:rPr>
          <w:bCs/>
          <w:sz w:val="28"/>
          <w:szCs w:val="28"/>
        </w:rPr>
      </w:pPr>
      <w:r w:rsidRPr="00232FE6">
        <w:rPr>
          <w:bCs/>
          <w:sz w:val="28"/>
          <w:szCs w:val="28"/>
        </w:rPr>
        <w:t>Основное топливо:  уголь Резервное топливо: уголь</w:t>
      </w:r>
    </w:p>
    <w:p w:rsidR="00232FE6" w:rsidRPr="00232FE6" w:rsidRDefault="00232FE6" w:rsidP="00E97728">
      <w:pPr>
        <w:spacing w:line="360" w:lineRule="auto"/>
        <w:rPr>
          <w:bCs/>
          <w:sz w:val="28"/>
          <w:szCs w:val="28"/>
        </w:rPr>
      </w:pPr>
      <w:r w:rsidRPr="00232FE6">
        <w:rPr>
          <w:bCs/>
          <w:sz w:val="28"/>
          <w:szCs w:val="28"/>
        </w:rPr>
        <w:t>Аварийное топливо:-</w:t>
      </w:r>
    </w:p>
    <w:p w:rsidR="00232FE6" w:rsidRPr="00232FE6" w:rsidRDefault="00232FE6" w:rsidP="00E97728">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63 кг"/>
        </w:smartTagPr>
        <w:r w:rsidRPr="00232FE6">
          <w:rPr>
            <w:bCs/>
            <w:sz w:val="28"/>
            <w:szCs w:val="28"/>
          </w:rPr>
          <w:t>263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232FE6" w:rsidRPr="00E97728" w:rsidRDefault="00232FE6" w:rsidP="00232FE6">
      <w:pPr>
        <w:autoSpaceDE w:val="0"/>
        <w:autoSpaceDN w:val="0"/>
        <w:adjustRightInd w:val="0"/>
        <w:spacing w:before="31"/>
        <w:ind w:firstLine="720"/>
        <w:jc w:val="both"/>
        <w:rPr>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spacing w:after="98" w:line="1" w:lineRule="exact"/>
        <w:rPr>
          <w:color w:val="FF0000"/>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1560"/>
        <w:gridCol w:w="992"/>
        <w:gridCol w:w="992"/>
        <w:gridCol w:w="1276"/>
        <w:gridCol w:w="1276"/>
        <w:gridCol w:w="1165"/>
        <w:gridCol w:w="1118"/>
        <w:gridCol w:w="1271"/>
      </w:tblGrid>
      <w:tr w:rsidR="00232FE6" w:rsidRPr="00232FE6" w:rsidTr="00E97728">
        <w:trPr>
          <w:trHeight w:val="1155"/>
        </w:trPr>
        <w:tc>
          <w:tcPr>
            <w:tcW w:w="1134"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1560"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992"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992"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1276"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1276"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E97728">
            <w:pPr>
              <w:widowControl w:val="0"/>
              <w:autoSpaceDE w:val="0"/>
              <w:autoSpaceDN w:val="0"/>
              <w:adjustRightInd w:val="0"/>
              <w:spacing w:line="228" w:lineRule="exact"/>
              <w:jc w:val="center"/>
            </w:pPr>
            <w:r w:rsidRPr="00232FE6">
              <w:t>наладочн</w:t>
            </w:r>
            <w:r w:rsidR="00E97728">
              <w:t>ы</w:t>
            </w:r>
            <w:r w:rsidRPr="00232FE6">
              <w:t>х работ (РНР)</w:t>
            </w:r>
          </w:p>
        </w:tc>
        <w:tc>
          <w:tcPr>
            <w:tcW w:w="1165"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1118" w:type="dxa"/>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1271" w:type="dxa"/>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E97728">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1560"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116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1118" w:type="dxa"/>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1271" w:type="dxa"/>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E97728">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КВ-Р-1-95</w:t>
            </w:r>
          </w:p>
        </w:tc>
        <w:tc>
          <w:tcPr>
            <w:tcW w:w="1560"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CB22E0" w:rsidP="00232FE6">
            <w:pPr>
              <w:autoSpaceDE w:val="0"/>
              <w:autoSpaceDN w:val="0"/>
              <w:adjustRightInd w:val="0"/>
              <w:rPr>
                <w:sz w:val="24"/>
                <w:szCs w:val="24"/>
              </w:rPr>
            </w:pPr>
            <w:r>
              <w:rPr>
                <w:sz w:val="24"/>
                <w:szCs w:val="24"/>
              </w:rPr>
              <w:t>2016</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CB22E0">
            <w:pPr>
              <w:autoSpaceDE w:val="0"/>
              <w:autoSpaceDN w:val="0"/>
              <w:adjustRightInd w:val="0"/>
              <w:rPr>
                <w:sz w:val="24"/>
                <w:szCs w:val="24"/>
              </w:rPr>
            </w:pPr>
            <w:r w:rsidRPr="00232FE6">
              <w:rPr>
                <w:sz w:val="24"/>
                <w:szCs w:val="24"/>
              </w:rPr>
              <w:t>201</w:t>
            </w:r>
            <w:r w:rsidR="00CB22E0">
              <w:rPr>
                <w:sz w:val="24"/>
                <w:szCs w:val="24"/>
              </w:rPr>
              <w:t>6</w:t>
            </w:r>
          </w:p>
        </w:tc>
        <w:tc>
          <w:tcPr>
            <w:tcW w:w="116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75</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E97728">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КВ-Р-1-95</w:t>
            </w:r>
          </w:p>
        </w:tc>
        <w:tc>
          <w:tcPr>
            <w:tcW w:w="1560"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CB22E0">
            <w:pPr>
              <w:autoSpaceDE w:val="0"/>
              <w:autoSpaceDN w:val="0"/>
              <w:adjustRightInd w:val="0"/>
              <w:rPr>
                <w:sz w:val="24"/>
                <w:szCs w:val="24"/>
              </w:rPr>
            </w:pPr>
            <w:r w:rsidRPr="00232FE6">
              <w:rPr>
                <w:sz w:val="24"/>
                <w:szCs w:val="24"/>
              </w:rPr>
              <w:t>20</w:t>
            </w:r>
            <w:r w:rsidR="00CB22E0">
              <w:rPr>
                <w:sz w:val="24"/>
                <w:szCs w:val="24"/>
              </w:rPr>
              <w:t>15</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CB22E0">
            <w:pPr>
              <w:autoSpaceDE w:val="0"/>
              <w:autoSpaceDN w:val="0"/>
              <w:adjustRightInd w:val="0"/>
              <w:rPr>
                <w:sz w:val="24"/>
                <w:szCs w:val="24"/>
              </w:rPr>
            </w:pPr>
            <w:r w:rsidRPr="00232FE6">
              <w:rPr>
                <w:sz w:val="24"/>
                <w:szCs w:val="24"/>
              </w:rPr>
              <w:t>201</w:t>
            </w:r>
            <w:r w:rsidR="00CB22E0">
              <w:rPr>
                <w:sz w:val="24"/>
                <w:szCs w:val="24"/>
              </w:rPr>
              <w:t>5</w:t>
            </w:r>
          </w:p>
        </w:tc>
        <w:tc>
          <w:tcPr>
            <w:tcW w:w="116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75</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E97728">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КВ-Р-1-95</w:t>
            </w:r>
          </w:p>
        </w:tc>
        <w:tc>
          <w:tcPr>
            <w:tcW w:w="1560"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2004</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116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75</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E97728">
        <w:tc>
          <w:tcPr>
            <w:tcW w:w="1134"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КВ-Р-1-95</w:t>
            </w:r>
          </w:p>
        </w:tc>
        <w:tc>
          <w:tcPr>
            <w:tcW w:w="1560"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992"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2004</w:t>
            </w: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276"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1165"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1118"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75</w:t>
            </w:r>
          </w:p>
        </w:tc>
        <w:tc>
          <w:tcPr>
            <w:tcW w:w="1271"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E97728" w:rsidRDefault="00232FE6" w:rsidP="00232FE6">
      <w:pPr>
        <w:spacing w:line="360" w:lineRule="auto"/>
        <w:ind w:firstLine="720"/>
        <w:rPr>
          <w:bCs/>
          <w:sz w:val="16"/>
          <w:szCs w:val="16"/>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E97728" w:rsidRDefault="00232FE6" w:rsidP="00232FE6">
      <w:pPr>
        <w:spacing w:line="360" w:lineRule="auto"/>
        <w:ind w:firstLine="720"/>
        <w:rPr>
          <w:bCs/>
          <w:sz w:val="16"/>
          <w:szCs w:val="16"/>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73,6  Объем подпитки (м</w:t>
      </w:r>
      <w:r w:rsidRPr="00232FE6">
        <w:rPr>
          <w:bCs/>
          <w:sz w:val="28"/>
          <w:szCs w:val="28"/>
          <w:vertAlign w:val="superscript"/>
        </w:rPr>
        <w:t>3</w:t>
      </w:r>
      <w:r w:rsidRPr="00232FE6">
        <w:rPr>
          <w:bCs/>
          <w:sz w:val="28"/>
          <w:szCs w:val="28"/>
        </w:rPr>
        <w:t xml:space="preserve">/сутки) 4,41   </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1722,0 Гкал/год</w:t>
      </w:r>
    </w:p>
    <w:tbl>
      <w:tblPr>
        <w:tblW w:w="0" w:type="auto"/>
        <w:tblInd w:w="40" w:type="dxa"/>
        <w:tblCellMar>
          <w:left w:w="40" w:type="dxa"/>
          <w:right w:w="40" w:type="dxa"/>
        </w:tblCellMar>
        <w:tblLook w:val="0000" w:firstRow="0" w:lastRow="0" w:firstColumn="0" w:lastColumn="0" w:noHBand="0" w:noVBand="0"/>
      </w:tblPr>
      <w:tblGrid>
        <w:gridCol w:w="2284"/>
        <w:gridCol w:w="2960"/>
        <w:gridCol w:w="2427"/>
        <w:gridCol w:w="3113"/>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1,475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w:t>
            </w:r>
            <w:proofErr w:type="spellStart"/>
            <w:r w:rsidRPr="00232FE6">
              <w:rPr>
                <w:sz w:val="24"/>
                <w:szCs w:val="24"/>
              </w:rPr>
              <w:t>плита,рубероид</w:t>
            </w:r>
            <w:proofErr w:type="spellEnd"/>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200-400мм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смешанная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0,348</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w:t>
            </w:r>
          </w:p>
        </w:tc>
      </w:tr>
    </w:tbl>
    <w:p w:rsidR="00232FE6" w:rsidRPr="00232FE6" w:rsidRDefault="00232FE6" w:rsidP="00232FE6">
      <w:pPr>
        <w:jc w:val="center"/>
        <w:rPr>
          <w:b/>
          <w:sz w:val="28"/>
          <w:szCs w:val="28"/>
        </w:rPr>
      </w:pPr>
    </w:p>
    <w:p w:rsidR="00E97728" w:rsidRDefault="00E97728" w:rsidP="00232FE6">
      <w:pPr>
        <w:jc w:val="center"/>
        <w:rPr>
          <w:b/>
          <w:sz w:val="28"/>
          <w:szCs w:val="28"/>
        </w:rPr>
      </w:pPr>
    </w:p>
    <w:p w:rsidR="00E22402" w:rsidRDefault="00E22402" w:rsidP="00E22402">
      <w:pPr>
        <w:spacing w:line="360" w:lineRule="auto"/>
        <w:jc w:val="center"/>
        <w:rPr>
          <w:b/>
          <w:sz w:val="28"/>
          <w:szCs w:val="28"/>
        </w:rPr>
      </w:pPr>
      <w:r w:rsidRPr="00E22402">
        <w:rPr>
          <w:b/>
          <w:sz w:val="28"/>
          <w:szCs w:val="28"/>
          <w:highlight w:val="cyan"/>
        </w:rPr>
        <w:lastRenderedPageBreak/>
        <w:t>Дровяная котельная ООО «Тепло людям. Велиж»  ул. Володарского, котельная ДСПМК</w:t>
      </w:r>
    </w:p>
    <w:p w:rsidR="00232FE6" w:rsidRPr="00232FE6" w:rsidRDefault="00232FE6" w:rsidP="00E97728">
      <w:pPr>
        <w:spacing w:line="360" w:lineRule="auto"/>
        <w:rPr>
          <w:bCs/>
          <w:sz w:val="28"/>
          <w:szCs w:val="28"/>
        </w:rPr>
      </w:pPr>
      <w:r w:rsidRPr="00232FE6">
        <w:rPr>
          <w:bCs/>
          <w:sz w:val="28"/>
          <w:szCs w:val="28"/>
        </w:rPr>
        <w:t xml:space="preserve">Наименование котельной: ДСПМК     Год ввода в эксплуатацию:  </w:t>
      </w:r>
      <w:smartTag w:uri="urn:schemas-microsoft-com:office:smarttags" w:element="metricconverter">
        <w:smartTagPr>
          <w:attr w:name="ProductID" w:val="1982 г"/>
        </w:smartTagPr>
        <w:r w:rsidRPr="00232FE6">
          <w:rPr>
            <w:bCs/>
            <w:sz w:val="28"/>
            <w:szCs w:val="28"/>
          </w:rPr>
          <w:t>1982 г</w:t>
        </w:r>
      </w:smartTag>
      <w:r w:rsidRPr="00232FE6">
        <w:rPr>
          <w:bCs/>
          <w:sz w:val="28"/>
          <w:szCs w:val="28"/>
        </w:rPr>
        <w:t>.</w:t>
      </w:r>
    </w:p>
    <w:p w:rsidR="00232FE6" w:rsidRPr="00232FE6" w:rsidRDefault="00232FE6" w:rsidP="00E97728">
      <w:pPr>
        <w:spacing w:line="360" w:lineRule="auto"/>
        <w:rPr>
          <w:bCs/>
          <w:sz w:val="28"/>
          <w:szCs w:val="28"/>
        </w:rPr>
      </w:pPr>
      <w:r w:rsidRPr="00232FE6">
        <w:rPr>
          <w:bCs/>
          <w:sz w:val="28"/>
          <w:szCs w:val="28"/>
        </w:rPr>
        <w:t>Почтовый адрес котельной: 216290,Смоленская область, г. Велиж, ул. Володарского</w:t>
      </w:r>
    </w:p>
    <w:p w:rsidR="00232FE6" w:rsidRPr="00232FE6" w:rsidRDefault="00232FE6" w:rsidP="00E97728">
      <w:pPr>
        <w:spacing w:line="360" w:lineRule="auto"/>
        <w:rPr>
          <w:bCs/>
          <w:sz w:val="28"/>
          <w:szCs w:val="28"/>
        </w:rPr>
      </w:pPr>
      <w:r w:rsidRPr="00232FE6">
        <w:rPr>
          <w:bCs/>
          <w:sz w:val="28"/>
          <w:szCs w:val="28"/>
        </w:rPr>
        <w:t>проектная мощность котельной 2,58 Гкал/ч,</w:t>
      </w:r>
    </w:p>
    <w:p w:rsidR="00232FE6" w:rsidRPr="00232FE6" w:rsidRDefault="00232FE6" w:rsidP="00E97728">
      <w:pPr>
        <w:spacing w:line="360" w:lineRule="auto"/>
        <w:rPr>
          <w:bCs/>
          <w:sz w:val="28"/>
          <w:szCs w:val="28"/>
        </w:rPr>
      </w:pPr>
      <w:r w:rsidRPr="00232FE6">
        <w:rPr>
          <w:bCs/>
          <w:sz w:val="28"/>
          <w:szCs w:val="28"/>
        </w:rPr>
        <w:t xml:space="preserve">Число часов работы в год, 5160  в </w:t>
      </w:r>
      <w:proofErr w:type="spellStart"/>
      <w:r w:rsidRPr="00232FE6">
        <w:rPr>
          <w:bCs/>
          <w:sz w:val="28"/>
          <w:szCs w:val="28"/>
        </w:rPr>
        <w:t>т.ч</w:t>
      </w:r>
      <w:proofErr w:type="spellEnd"/>
      <w:r w:rsidRPr="00232FE6">
        <w:rPr>
          <w:bCs/>
          <w:sz w:val="28"/>
          <w:szCs w:val="28"/>
        </w:rPr>
        <w:t>. в осенне-зимний период (далее – ОЗП- 3624часа</w:t>
      </w:r>
    </w:p>
    <w:p w:rsidR="00232FE6" w:rsidRPr="00232FE6" w:rsidRDefault="00232FE6" w:rsidP="00E97728">
      <w:pPr>
        <w:spacing w:line="360" w:lineRule="auto"/>
        <w:rPr>
          <w:bCs/>
          <w:sz w:val="28"/>
          <w:szCs w:val="28"/>
        </w:rPr>
      </w:pPr>
      <w:r w:rsidRPr="00232FE6">
        <w:rPr>
          <w:bCs/>
          <w:sz w:val="28"/>
          <w:szCs w:val="28"/>
        </w:rPr>
        <w:t>Установленная электрическая мощность котельной: 156490 кВт/ч</w:t>
      </w:r>
    </w:p>
    <w:p w:rsidR="00232FE6" w:rsidRPr="00232FE6" w:rsidRDefault="00232FE6" w:rsidP="00E97728">
      <w:pPr>
        <w:spacing w:line="360" w:lineRule="auto"/>
        <w:rPr>
          <w:bCs/>
          <w:sz w:val="28"/>
          <w:szCs w:val="28"/>
        </w:rPr>
      </w:pPr>
      <w:r w:rsidRPr="00232FE6">
        <w:rPr>
          <w:bCs/>
          <w:sz w:val="28"/>
          <w:szCs w:val="28"/>
        </w:rPr>
        <w:t xml:space="preserve"> Категория электроприемников котельной (I, II, Ш):    111</w:t>
      </w:r>
    </w:p>
    <w:p w:rsidR="00232FE6" w:rsidRPr="00232FE6" w:rsidRDefault="00232FE6" w:rsidP="00E97728">
      <w:pPr>
        <w:spacing w:line="360" w:lineRule="auto"/>
        <w:rPr>
          <w:bCs/>
          <w:sz w:val="28"/>
          <w:szCs w:val="28"/>
        </w:rPr>
      </w:pPr>
      <w:r w:rsidRPr="00232FE6">
        <w:rPr>
          <w:bCs/>
          <w:sz w:val="28"/>
          <w:szCs w:val="28"/>
        </w:rPr>
        <w:t xml:space="preserve"> Резервный источник электроснабжения (тип): ___-______ </w:t>
      </w:r>
    </w:p>
    <w:p w:rsidR="00232FE6" w:rsidRPr="00232FE6" w:rsidRDefault="00232FE6" w:rsidP="00E97728">
      <w:pPr>
        <w:spacing w:line="360" w:lineRule="auto"/>
        <w:rPr>
          <w:bCs/>
          <w:sz w:val="28"/>
          <w:szCs w:val="28"/>
        </w:rPr>
      </w:pPr>
      <w:r w:rsidRPr="00232FE6">
        <w:rPr>
          <w:bCs/>
          <w:sz w:val="28"/>
          <w:szCs w:val="28"/>
        </w:rPr>
        <w:t xml:space="preserve">  Виды тепловых нагрузок (отопление, горячее водоснабжение, пар на коммунально-бытовые службы): отопление</w:t>
      </w:r>
    </w:p>
    <w:p w:rsidR="00232FE6" w:rsidRPr="00232FE6" w:rsidRDefault="00232FE6" w:rsidP="00E97728">
      <w:pPr>
        <w:spacing w:line="360" w:lineRule="auto"/>
        <w:rPr>
          <w:bCs/>
          <w:sz w:val="28"/>
          <w:szCs w:val="28"/>
        </w:rPr>
      </w:pPr>
      <w:r w:rsidRPr="00232FE6">
        <w:rPr>
          <w:bCs/>
          <w:sz w:val="28"/>
          <w:szCs w:val="28"/>
        </w:rPr>
        <w:t>Вид топлива  (природный газ, уголь, торф, мазут, д./топливо,  дрова и т.д.):</w:t>
      </w:r>
    </w:p>
    <w:p w:rsidR="00232FE6" w:rsidRPr="00232FE6" w:rsidRDefault="00232FE6" w:rsidP="00E97728">
      <w:pPr>
        <w:spacing w:line="360" w:lineRule="auto"/>
        <w:rPr>
          <w:bCs/>
          <w:sz w:val="28"/>
          <w:szCs w:val="28"/>
        </w:rPr>
      </w:pPr>
      <w:r w:rsidRPr="00232FE6">
        <w:rPr>
          <w:bCs/>
          <w:sz w:val="28"/>
          <w:szCs w:val="28"/>
        </w:rPr>
        <w:t>Основное топливо:  дрова Резервное топливо: уголь</w:t>
      </w:r>
    </w:p>
    <w:p w:rsidR="00232FE6" w:rsidRPr="00232FE6" w:rsidRDefault="00232FE6" w:rsidP="00E97728">
      <w:pPr>
        <w:tabs>
          <w:tab w:val="left" w:pos="4395"/>
        </w:tabs>
        <w:spacing w:line="360" w:lineRule="auto"/>
        <w:rPr>
          <w:bCs/>
          <w:sz w:val="28"/>
          <w:szCs w:val="28"/>
        </w:rPr>
      </w:pPr>
      <w:r w:rsidRPr="00232FE6">
        <w:rPr>
          <w:bCs/>
          <w:sz w:val="28"/>
          <w:szCs w:val="28"/>
        </w:rPr>
        <w:t>Аварийное топливо:-</w:t>
      </w:r>
      <w:r w:rsidRPr="00232FE6">
        <w:rPr>
          <w:bCs/>
          <w:sz w:val="28"/>
          <w:szCs w:val="28"/>
        </w:rPr>
        <w:tab/>
      </w:r>
    </w:p>
    <w:p w:rsidR="00232FE6" w:rsidRPr="00232FE6" w:rsidRDefault="00232FE6" w:rsidP="00E97728">
      <w:pPr>
        <w:spacing w:line="360" w:lineRule="auto"/>
        <w:rPr>
          <w:bCs/>
          <w:sz w:val="28"/>
          <w:szCs w:val="28"/>
        </w:rPr>
      </w:pPr>
      <w:r w:rsidRPr="00232FE6">
        <w:rPr>
          <w:bCs/>
          <w:sz w:val="28"/>
          <w:szCs w:val="28"/>
        </w:rPr>
        <w:t xml:space="preserve">Удельный расход топлива на выработку энергии:   </w:t>
      </w:r>
      <w:smartTag w:uri="urn:schemas-microsoft-com:office:smarttags" w:element="metricconverter">
        <w:smartTagPr>
          <w:attr w:name="ProductID" w:val="268 кг"/>
        </w:smartTagPr>
        <w:r w:rsidRPr="00232FE6">
          <w:rPr>
            <w:bCs/>
            <w:sz w:val="28"/>
            <w:szCs w:val="28"/>
          </w:rPr>
          <w:t>268 кг</w:t>
        </w:r>
      </w:smartTag>
      <w:r w:rsidRPr="00232FE6">
        <w:rPr>
          <w:bCs/>
          <w:sz w:val="28"/>
          <w:szCs w:val="28"/>
        </w:rPr>
        <w:t xml:space="preserve">. </w:t>
      </w:r>
      <w:proofErr w:type="spellStart"/>
      <w:r w:rsidRPr="00232FE6">
        <w:rPr>
          <w:bCs/>
          <w:sz w:val="28"/>
          <w:szCs w:val="28"/>
        </w:rPr>
        <w:t>усл</w:t>
      </w:r>
      <w:proofErr w:type="spellEnd"/>
      <w:r w:rsidRPr="00232FE6">
        <w:rPr>
          <w:bCs/>
          <w:sz w:val="28"/>
          <w:szCs w:val="28"/>
        </w:rPr>
        <w:t>. т./Гкал</w:t>
      </w:r>
    </w:p>
    <w:p w:rsidR="00E97728" w:rsidRDefault="00E97728" w:rsidP="00232FE6">
      <w:pPr>
        <w:autoSpaceDE w:val="0"/>
        <w:autoSpaceDN w:val="0"/>
        <w:adjustRightInd w:val="0"/>
        <w:spacing w:before="31"/>
        <w:ind w:firstLine="720"/>
        <w:jc w:val="both"/>
        <w:rPr>
          <w:bCs/>
          <w:i/>
          <w:sz w:val="28"/>
          <w:szCs w:val="28"/>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E97728" w:rsidRDefault="00232FE6" w:rsidP="00232FE6">
      <w:pPr>
        <w:autoSpaceDE w:val="0"/>
        <w:autoSpaceDN w:val="0"/>
        <w:adjustRightInd w:val="0"/>
        <w:spacing w:before="31"/>
        <w:ind w:firstLine="720"/>
        <w:rPr>
          <w:b/>
          <w:bCs/>
          <w:sz w:val="16"/>
          <w:szCs w:val="16"/>
        </w:rPr>
      </w:pPr>
    </w:p>
    <w:p w:rsidR="00232FE6" w:rsidRPr="00232FE6" w:rsidRDefault="00232FE6" w:rsidP="00232FE6">
      <w:pPr>
        <w:spacing w:after="98" w:line="1" w:lineRule="exact"/>
        <w:rPr>
          <w:color w:val="FF0000"/>
          <w:sz w:val="2"/>
          <w:szCs w:val="2"/>
        </w:rPr>
      </w:pPr>
    </w:p>
    <w:tbl>
      <w:tblPr>
        <w:tblW w:w="10413" w:type="dxa"/>
        <w:tblInd w:w="40" w:type="dxa"/>
        <w:tblCellMar>
          <w:left w:w="40" w:type="dxa"/>
          <w:right w:w="40" w:type="dxa"/>
        </w:tblCellMar>
        <w:tblLook w:val="0000" w:firstRow="0" w:lastRow="0" w:firstColumn="0" w:lastColumn="0" w:noHBand="0" w:noVBand="0"/>
      </w:tblPr>
      <w:tblGrid>
        <w:gridCol w:w="993"/>
        <w:gridCol w:w="1427"/>
        <w:gridCol w:w="987"/>
        <w:gridCol w:w="951"/>
        <w:gridCol w:w="1121"/>
        <w:gridCol w:w="1437"/>
        <w:gridCol w:w="1108"/>
        <w:gridCol w:w="1118"/>
        <w:gridCol w:w="1271"/>
      </w:tblGrid>
      <w:tr w:rsidR="00232FE6" w:rsidRPr="00232FE6" w:rsidTr="00232FE6">
        <w:trPr>
          <w:trHeight w:val="1155"/>
        </w:trPr>
        <w:tc>
          <w:tcPr>
            <w:tcW w:w="993" w:type="dxa"/>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228"/>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widowControl w:val="0"/>
              <w:autoSpaceDE w:val="0"/>
              <w:autoSpaceDN w:val="0"/>
              <w:adjustRightInd w:val="0"/>
              <w:spacing w:line="228" w:lineRule="exact"/>
            </w:pPr>
            <w:r w:rsidRPr="00232FE6">
              <w:t>марка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Тип</w:t>
            </w:r>
          </w:p>
          <w:p w:rsidR="00232FE6" w:rsidRPr="00232FE6" w:rsidRDefault="00232FE6" w:rsidP="00232FE6">
            <w:pPr>
              <w:autoSpaceDE w:val="0"/>
              <w:autoSpaceDN w:val="0"/>
              <w:adjustRightInd w:val="0"/>
            </w:pPr>
            <w:r w:rsidRPr="00232FE6">
              <w:t>котла</w:t>
            </w:r>
          </w:p>
          <w:p w:rsidR="00232FE6" w:rsidRPr="00232FE6" w:rsidRDefault="00232FE6" w:rsidP="00232FE6">
            <w:pPr>
              <w:autoSpaceDE w:val="0"/>
              <w:autoSpaceDN w:val="0"/>
              <w:adjustRightInd w:val="0"/>
            </w:pPr>
            <w:r w:rsidRPr="00232FE6">
              <w:t>вода/</w:t>
            </w:r>
          </w:p>
          <w:p w:rsidR="00232FE6" w:rsidRPr="00232FE6" w:rsidRDefault="00232FE6" w:rsidP="00232FE6">
            <w:pPr>
              <w:widowControl w:val="0"/>
              <w:autoSpaceDE w:val="0"/>
              <w:autoSpaceDN w:val="0"/>
              <w:adjustRightInd w:val="0"/>
              <w:spacing w:line="228" w:lineRule="exact"/>
            </w:pPr>
            <w:r w:rsidRPr="00232FE6">
              <w:t>пар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pPr>
            <w:r w:rsidRPr="00232FE6">
              <w:t>Мощность</w:t>
            </w:r>
          </w:p>
          <w:p w:rsidR="00232FE6" w:rsidRPr="00232FE6" w:rsidRDefault="00232FE6" w:rsidP="00232FE6">
            <w:pPr>
              <w:autoSpaceDE w:val="0"/>
              <w:autoSpaceDN w:val="0"/>
              <w:adjustRightInd w:val="0"/>
              <w:ind w:left="232"/>
            </w:pPr>
            <w:r w:rsidRPr="00232FE6">
              <w:t>котла</w:t>
            </w:r>
          </w:p>
          <w:p w:rsidR="00232FE6" w:rsidRPr="00232FE6" w:rsidRDefault="00232FE6" w:rsidP="00232FE6">
            <w:pPr>
              <w:widowControl w:val="0"/>
              <w:autoSpaceDE w:val="0"/>
              <w:autoSpaceDN w:val="0"/>
              <w:adjustRightInd w:val="0"/>
              <w:spacing w:line="228" w:lineRule="exact"/>
            </w:pPr>
            <w:r w:rsidRPr="00232FE6">
              <w:t>(Гкал/ч)</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11"/>
            </w:pPr>
            <w:r w:rsidRPr="00232FE6">
              <w:t>Год</w:t>
            </w:r>
          </w:p>
          <w:p w:rsidR="00232FE6" w:rsidRPr="00232FE6" w:rsidRDefault="00232FE6" w:rsidP="00232FE6">
            <w:pPr>
              <w:autoSpaceDE w:val="0"/>
              <w:autoSpaceDN w:val="0"/>
              <w:adjustRightInd w:val="0"/>
            </w:pPr>
            <w:r w:rsidRPr="00232FE6">
              <w:t>установки</w:t>
            </w:r>
          </w:p>
          <w:p w:rsidR="00232FE6" w:rsidRPr="00232FE6" w:rsidRDefault="00232FE6" w:rsidP="00232FE6">
            <w:pPr>
              <w:widowControl w:val="0"/>
              <w:autoSpaceDE w:val="0"/>
              <w:autoSpaceDN w:val="0"/>
              <w:adjustRightInd w:val="0"/>
              <w:spacing w:line="228" w:lineRule="exact"/>
              <w:ind w:left="218"/>
            </w:pPr>
            <w:r w:rsidRPr="00232FE6">
              <w:t>котла</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капремонта</w:t>
            </w:r>
          </w:p>
          <w:p w:rsidR="00232FE6" w:rsidRPr="00232FE6" w:rsidRDefault="00232FE6" w:rsidP="00232FE6">
            <w:pPr>
              <w:autoSpaceDE w:val="0"/>
              <w:autoSpaceDN w:val="0"/>
              <w:adjustRightInd w:val="0"/>
              <w:jc w:val="center"/>
            </w:pPr>
            <w:r w:rsidRPr="00232FE6">
              <w:t>котла</w:t>
            </w:r>
          </w:p>
          <w:p w:rsidR="00232FE6" w:rsidRPr="00232FE6" w:rsidRDefault="00232FE6" w:rsidP="00232FE6">
            <w:pPr>
              <w:widowControl w:val="0"/>
              <w:autoSpaceDE w:val="0"/>
              <w:autoSpaceDN w:val="0"/>
              <w:adjustRightInd w:val="0"/>
              <w:spacing w:line="228" w:lineRule="exact"/>
              <w:jc w:val="center"/>
            </w:pPr>
            <w:r w:rsidRPr="00232FE6">
              <w:t>(последний)</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jc w:val="center"/>
            </w:pPr>
            <w:r w:rsidRPr="00232FE6">
              <w:t>Год</w:t>
            </w:r>
          </w:p>
          <w:p w:rsidR="00232FE6" w:rsidRPr="00232FE6" w:rsidRDefault="00232FE6" w:rsidP="00232FE6">
            <w:pPr>
              <w:autoSpaceDE w:val="0"/>
              <w:autoSpaceDN w:val="0"/>
              <w:adjustRightInd w:val="0"/>
              <w:jc w:val="center"/>
            </w:pPr>
            <w:r w:rsidRPr="00232FE6">
              <w:t>проведения</w:t>
            </w:r>
          </w:p>
          <w:p w:rsidR="00232FE6" w:rsidRPr="00232FE6" w:rsidRDefault="00232FE6" w:rsidP="00232FE6">
            <w:pPr>
              <w:autoSpaceDE w:val="0"/>
              <w:autoSpaceDN w:val="0"/>
              <w:adjustRightInd w:val="0"/>
              <w:jc w:val="center"/>
            </w:pPr>
            <w:proofErr w:type="spellStart"/>
            <w:r w:rsidRPr="00232FE6">
              <w:t>режимно</w:t>
            </w:r>
            <w:proofErr w:type="spellEnd"/>
            <w:r w:rsidRPr="00232FE6">
              <w:t>-</w:t>
            </w:r>
          </w:p>
          <w:p w:rsidR="00232FE6" w:rsidRPr="00232FE6" w:rsidRDefault="00232FE6" w:rsidP="00E97728">
            <w:pPr>
              <w:widowControl w:val="0"/>
              <w:autoSpaceDE w:val="0"/>
              <w:autoSpaceDN w:val="0"/>
              <w:adjustRightInd w:val="0"/>
              <w:spacing w:line="228" w:lineRule="exact"/>
              <w:jc w:val="center"/>
            </w:pPr>
            <w:r w:rsidRPr="00232FE6">
              <w:t>наладочн</w:t>
            </w:r>
            <w:r w:rsidR="00E97728">
              <w:t>ы</w:t>
            </w:r>
            <w:r w:rsidRPr="00232FE6">
              <w:t>х работ (РНР)</w:t>
            </w:r>
          </w:p>
        </w:tc>
        <w:tc>
          <w:tcPr>
            <w:tcW w:w="0" w:type="auto"/>
            <w:tcBorders>
              <w:top w:val="single" w:sz="6" w:space="0" w:color="auto"/>
              <w:left w:val="single" w:sz="6" w:space="0" w:color="auto"/>
              <w:right w:val="single" w:sz="6" w:space="0" w:color="auto"/>
            </w:tcBorders>
          </w:tcPr>
          <w:p w:rsidR="00232FE6" w:rsidRPr="00232FE6" w:rsidRDefault="00232FE6" w:rsidP="00232FE6">
            <w:pPr>
              <w:autoSpaceDE w:val="0"/>
              <w:autoSpaceDN w:val="0"/>
              <w:adjustRightInd w:val="0"/>
              <w:ind w:left="325"/>
            </w:pPr>
            <w:r w:rsidRPr="00232FE6">
              <w:t>КПД</w:t>
            </w:r>
          </w:p>
          <w:p w:rsidR="00232FE6" w:rsidRPr="00232FE6" w:rsidRDefault="00232FE6" w:rsidP="00232FE6">
            <w:pPr>
              <w:autoSpaceDE w:val="0"/>
              <w:autoSpaceDN w:val="0"/>
              <w:adjustRightInd w:val="0"/>
              <w:ind w:left="288"/>
            </w:pPr>
            <w:r w:rsidRPr="00232FE6">
              <w:t>котла</w:t>
            </w:r>
          </w:p>
          <w:p w:rsidR="00232FE6" w:rsidRPr="00232FE6" w:rsidRDefault="00232FE6" w:rsidP="00232FE6">
            <w:pPr>
              <w:autoSpaceDE w:val="0"/>
              <w:autoSpaceDN w:val="0"/>
              <w:adjustRightInd w:val="0"/>
            </w:pPr>
            <w:r w:rsidRPr="00232FE6">
              <w:t>паспортный</w:t>
            </w:r>
          </w:p>
          <w:p w:rsidR="00232FE6" w:rsidRPr="00232FE6" w:rsidRDefault="00232FE6" w:rsidP="00232FE6">
            <w:pPr>
              <w:widowControl w:val="0"/>
              <w:autoSpaceDE w:val="0"/>
              <w:autoSpaceDN w:val="0"/>
              <w:adjustRightInd w:val="0"/>
              <w:ind w:left="460"/>
            </w:pPr>
            <w:r w:rsidRPr="00232FE6">
              <w:rPr>
                <w:bCs/>
              </w:rPr>
              <w:t>%</w:t>
            </w:r>
          </w:p>
        </w:tc>
        <w:tc>
          <w:tcPr>
            <w:tcW w:w="0" w:type="auto"/>
            <w:tcBorders>
              <w:top w:val="single" w:sz="6" w:space="0" w:color="auto"/>
              <w:left w:val="single" w:sz="6" w:space="0" w:color="auto"/>
              <w:right w:val="single" w:sz="4" w:space="0" w:color="auto"/>
            </w:tcBorders>
          </w:tcPr>
          <w:p w:rsidR="00232FE6" w:rsidRPr="00232FE6" w:rsidRDefault="00232FE6" w:rsidP="00232FE6">
            <w:pPr>
              <w:autoSpaceDE w:val="0"/>
              <w:autoSpaceDN w:val="0"/>
              <w:adjustRightInd w:val="0"/>
              <w:jc w:val="center"/>
            </w:pPr>
            <w:r w:rsidRPr="00232FE6">
              <w:t>КПД</w:t>
            </w:r>
          </w:p>
          <w:p w:rsidR="00232FE6" w:rsidRPr="00232FE6" w:rsidRDefault="00232FE6" w:rsidP="00232FE6">
            <w:pPr>
              <w:autoSpaceDE w:val="0"/>
              <w:autoSpaceDN w:val="0"/>
              <w:adjustRightInd w:val="0"/>
              <w:jc w:val="center"/>
            </w:pPr>
            <w:r w:rsidRPr="00232FE6">
              <w:t>по</w:t>
            </w:r>
          </w:p>
          <w:p w:rsidR="00232FE6" w:rsidRPr="00232FE6" w:rsidRDefault="00232FE6" w:rsidP="00232FE6">
            <w:pPr>
              <w:autoSpaceDE w:val="0"/>
              <w:autoSpaceDN w:val="0"/>
              <w:adjustRightInd w:val="0"/>
              <w:jc w:val="center"/>
            </w:pPr>
            <w:r w:rsidRPr="00232FE6">
              <w:t>результатам</w:t>
            </w:r>
          </w:p>
          <w:p w:rsidR="00232FE6" w:rsidRPr="00232FE6" w:rsidRDefault="00232FE6" w:rsidP="00232FE6">
            <w:pPr>
              <w:widowControl w:val="0"/>
              <w:autoSpaceDE w:val="0"/>
              <w:autoSpaceDN w:val="0"/>
              <w:adjustRightInd w:val="0"/>
              <w:spacing w:line="228" w:lineRule="exact"/>
              <w:jc w:val="center"/>
            </w:pPr>
            <w:r w:rsidRPr="00232FE6">
              <w:t>РНР%</w:t>
            </w:r>
          </w:p>
        </w:tc>
        <w:tc>
          <w:tcPr>
            <w:tcW w:w="0" w:type="auto"/>
            <w:tcBorders>
              <w:top w:val="single" w:sz="6" w:space="0" w:color="auto"/>
              <w:left w:val="single" w:sz="4" w:space="0" w:color="auto"/>
              <w:right w:val="single" w:sz="6" w:space="0" w:color="auto"/>
            </w:tcBorders>
          </w:tcPr>
          <w:p w:rsidR="00232FE6" w:rsidRPr="00232FE6" w:rsidRDefault="00232FE6" w:rsidP="00232FE6">
            <w:pPr>
              <w:autoSpaceDE w:val="0"/>
              <w:autoSpaceDN w:val="0"/>
              <w:adjustRightInd w:val="0"/>
            </w:pPr>
            <w:r w:rsidRPr="00232FE6">
              <w:t>Техническое</w:t>
            </w:r>
          </w:p>
          <w:p w:rsidR="00232FE6" w:rsidRPr="00232FE6" w:rsidRDefault="00232FE6" w:rsidP="00232FE6">
            <w:pPr>
              <w:autoSpaceDE w:val="0"/>
              <w:autoSpaceDN w:val="0"/>
              <w:adjustRightInd w:val="0"/>
            </w:pPr>
            <w:r w:rsidRPr="00232FE6">
              <w:t>состояние</w:t>
            </w:r>
          </w:p>
          <w:p w:rsidR="00232FE6" w:rsidRPr="00232FE6" w:rsidRDefault="00232FE6" w:rsidP="00232FE6">
            <w:pPr>
              <w:autoSpaceDE w:val="0"/>
              <w:autoSpaceDN w:val="0"/>
              <w:adjustRightInd w:val="0"/>
              <w:ind w:left="358"/>
            </w:pPr>
            <w:r w:rsidRPr="00232FE6">
              <w:t>котла</w:t>
            </w:r>
          </w:p>
          <w:p w:rsidR="00232FE6" w:rsidRPr="00232FE6" w:rsidRDefault="00232FE6" w:rsidP="00232FE6">
            <w:pPr>
              <w:widowControl w:val="0"/>
              <w:autoSpaceDE w:val="0"/>
              <w:autoSpaceDN w:val="0"/>
              <w:adjustRightInd w:val="0"/>
              <w:spacing w:line="228" w:lineRule="exact"/>
            </w:pPr>
            <w:r w:rsidRPr="00232FE6">
              <w:t>(</w:t>
            </w:r>
            <w:proofErr w:type="spellStart"/>
            <w:r w:rsidRPr="00232FE6">
              <w:t>испр</w:t>
            </w:r>
            <w:proofErr w:type="spellEnd"/>
            <w:r w:rsidRPr="00232FE6">
              <w:t>/</w:t>
            </w:r>
            <w:proofErr w:type="spellStart"/>
            <w:r w:rsidRPr="00232FE6">
              <w:t>неиспр</w:t>
            </w:r>
            <w:proofErr w:type="spellEnd"/>
            <w:r w:rsidRPr="00232FE6">
              <w:t>)</w:t>
            </w:r>
          </w:p>
        </w:tc>
      </w:tr>
      <w:tr w:rsidR="00232FE6" w:rsidRPr="00232FE6" w:rsidTr="00232FE6">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53"/>
              <w:rPr>
                <w:bCs/>
                <w:sz w:val="22"/>
                <w:szCs w:val="22"/>
              </w:rPr>
            </w:pPr>
            <w:r w:rsidRPr="00232FE6">
              <w:rPr>
                <w:bCs/>
                <w:sz w:val="22"/>
                <w:szCs w:val="22"/>
              </w:rPr>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04"/>
              <w:rPr>
                <w:bCs/>
                <w:sz w:val="22"/>
                <w:szCs w:val="22"/>
              </w:rPr>
            </w:pPr>
            <w:r w:rsidRPr="00232FE6">
              <w:rPr>
                <w:bCs/>
                <w:sz w:val="22"/>
                <w:szCs w:val="22"/>
              </w:rPr>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399"/>
              <w:rPr>
                <w:bCs/>
                <w:sz w:val="22"/>
                <w:szCs w:val="22"/>
              </w:rPr>
            </w:pPr>
            <w:r w:rsidRPr="00232FE6">
              <w:rPr>
                <w:bCs/>
                <w:sz w:val="22"/>
                <w:szCs w:val="22"/>
              </w:rPr>
              <w:t>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bCs/>
                <w:sz w:val="22"/>
                <w:szCs w:val="22"/>
              </w:rPr>
            </w:pPr>
            <w:r w:rsidRPr="00232FE6">
              <w:rPr>
                <w:bCs/>
                <w:sz w:val="22"/>
                <w:szCs w:val="22"/>
              </w:rPr>
              <w:t>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497"/>
              <w:rPr>
                <w:bCs/>
                <w:sz w:val="22"/>
                <w:szCs w:val="22"/>
              </w:rPr>
            </w:pPr>
            <w:r w:rsidRPr="00232FE6">
              <w:rPr>
                <w:bCs/>
                <w:sz w:val="22"/>
                <w:szCs w:val="22"/>
              </w:rPr>
              <w:t>7</w:t>
            </w:r>
          </w:p>
        </w:tc>
        <w:tc>
          <w:tcPr>
            <w:tcW w:w="0" w:type="auto"/>
            <w:tcBorders>
              <w:top w:val="single" w:sz="6" w:space="0" w:color="auto"/>
              <w:left w:val="single" w:sz="6" w:space="0" w:color="auto"/>
              <w:bottom w:val="single" w:sz="6" w:space="0" w:color="auto"/>
              <w:right w:val="single" w:sz="4" w:space="0" w:color="auto"/>
            </w:tcBorders>
          </w:tcPr>
          <w:p w:rsidR="00232FE6" w:rsidRPr="00232FE6" w:rsidRDefault="00232FE6" w:rsidP="00232FE6">
            <w:pPr>
              <w:autoSpaceDE w:val="0"/>
              <w:autoSpaceDN w:val="0"/>
              <w:adjustRightInd w:val="0"/>
              <w:jc w:val="center"/>
            </w:pPr>
            <w:r w:rsidRPr="00232FE6">
              <w:t>8</w:t>
            </w:r>
          </w:p>
        </w:tc>
        <w:tc>
          <w:tcPr>
            <w:tcW w:w="0" w:type="auto"/>
            <w:tcBorders>
              <w:top w:val="single" w:sz="6" w:space="0" w:color="auto"/>
              <w:left w:val="single" w:sz="4" w:space="0" w:color="auto"/>
              <w:bottom w:val="single" w:sz="6" w:space="0" w:color="auto"/>
              <w:right w:val="single" w:sz="6" w:space="0" w:color="auto"/>
            </w:tcBorders>
          </w:tcPr>
          <w:p w:rsidR="00232FE6" w:rsidRPr="00232FE6" w:rsidRDefault="00232FE6" w:rsidP="00232FE6">
            <w:pPr>
              <w:widowControl w:val="0"/>
              <w:autoSpaceDE w:val="0"/>
              <w:autoSpaceDN w:val="0"/>
              <w:adjustRightInd w:val="0"/>
              <w:spacing w:line="228" w:lineRule="exact"/>
              <w:ind w:left="170"/>
              <w:jc w:val="center"/>
            </w:pPr>
            <w:r w:rsidRPr="00232FE6">
              <w:t>9</w:t>
            </w:r>
          </w:p>
        </w:tc>
      </w:tr>
      <w:tr w:rsidR="00232FE6" w:rsidRPr="00232FE6" w:rsidTr="00232FE6">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водогрейный</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2004</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r w:rsidR="00232FE6" w:rsidRPr="00232FE6" w:rsidTr="00232FE6">
        <w:tc>
          <w:tcPr>
            <w:tcW w:w="993" w:type="dxa"/>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КВТС-1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 xml:space="preserve"> </w:t>
            </w:r>
            <w:proofErr w:type="spellStart"/>
            <w:r w:rsidRPr="00232FE6">
              <w:rPr>
                <w:sz w:val="24"/>
                <w:szCs w:val="24"/>
              </w:rPr>
              <w:t>одогрейный</w:t>
            </w:r>
            <w:proofErr w:type="spellEnd"/>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0,86</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2011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80</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rPr>
                <w:sz w:val="24"/>
                <w:szCs w:val="24"/>
              </w:rPr>
            </w:pPr>
            <w:r w:rsidRPr="00232FE6">
              <w:rPr>
                <w:sz w:val="24"/>
                <w:szCs w:val="24"/>
              </w:rPr>
              <w:t>исправен</w:t>
            </w:r>
          </w:p>
        </w:tc>
      </w:tr>
    </w:tbl>
    <w:p w:rsidR="00232FE6" w:rsidRPr="00232FE6" w:rsidRDefault="00232FE6" w:rsidP="00232FE6">
      <w:pPr>
        <w:spacing w:line="360" w:lineRule="auto"/>
        <w:ind w:firstLine="720"/>
        <w:rPr>
          <w:bCs/>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Cs/>
          <w:sz w:val="28"/>
          <w:szCs w:val="28"/>
        </w:rPr>
      </w:pPr>
      <w:r w:rsidRPr="00232FE6">
        <w:rPr>
          <w:bCs/>
          <w:sz w:val="28"/>
          <w:szCs w:val="28"/>
        </w:rPr>
        <w:t>Объем тепловой сети (м</w:t>
      </w:r>
      <w:r w:rsidRPr="00232FE6">
        <w:rPr>
          <w:bCs/>
          <w:sz w:val="28"/>
          <w:szCs w:val="28"/>
          <w:vertAlign w:val="superscript"/>
        </w:rPr>
        <w:t>3</w:t>
      </w:r>
      <w:r w:rsidRPr="00232FE6">
        <w:rPr>
          <w:bCs/>
          <w:sz w:val="28"/>
          <w:szCs w:val="28"/>
        </w:rPr>
        <w:t>) 13,3   Объем подпитки (м</w:t>
      </w:r>
      <w:r w:rsidRPr="00232FE6">
        <w:rPr>
          <w:bCs/>
          <w:sz w:val="28"/>
          <w:szCs w:val="28"/>
          <w:vertAlign w:val="superscript"/>
        </w:rPr>
        <w:t>3</w:t>
      </w:r>
      <w:r w:rsidRPr="00232FE6">
        <w:rPr>
          <w:bCs/>
          <w:sz w:val="28"/>
          <w:szCs w:val="28"/>
        </w:rPr>
        <w:t xml:space="preserve">/сутки) 1,21   </w:t>
      </w:r>
    </w:p>
    <w:p w:rsidR="00232FE6" w:rsidRPr="00232FE6" w:rsidRDefault="00232FE6" w:rsidP="00232FE6">
      <w:pPr>
        <w:spacing w:line="360" w:lineRule="auto"/>
        <w:ind w:firstLine="720"/>
        <w:rPr>
          <w:bCs/>
          <w:sz w:val="28"/>
          <w:szCs w:val="28"/>
        </w:rPr>
      </w:pPr>
      <w:r w:rsidRPr="00232FE6">
        <w:rPr>
          <w:bCs/>
          <w:sz w:val="28"/>
          <w:szCs w:val="28"/>
        </w:rPr>
        <w:t>Потери в тепловых сетях (утечки теплоносителя, отсутствие изоляции и др.) 533,43 Гкал/год</w:t>
      </w:r>
    </w:p>
    <w:tbl>
      <w:tblPr>
        <w:tblW w:w="0" w:type="auto"/>
        <w:tblInd w:w="40" w:type="dxa"/>
        <w:tblCellMar>
          <w:left w:w="40" w:type="dxa"/>
          <w:right w:w="40" w:type="dxa"/>
        </w:tblCellMar>
        <w:tblLook w:val="0000" w:firstRow="0" w:lastRow="0" w:firstColumn="0" w:lastColumn="0" w:noHBand="0" w:noVBand="0"/>
      </w:tblPr>
      <w:tblGrid>
        <w:gridCol w:w="2315"/>
        <w:gridCol w:w="3013"/>
        <w:gridCol w:w="2458"/>
        <w:gridCol w:w="2998"/>
      </w:tblGrid>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Диаметр трубопровода ТС (мм)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3" w:lineRule="exact"/>
              <w:jc w:val="center"/>
            </w:pPr>
            <w:r w:rsidRPr="00232FE6">
              <w:t>Тип прокладки ТС (воздушная / 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28" w:lineRule="exact"/>
              <w:jc w:val="center"/>
            </w:pPr>
            <w:r w:rsidRPr="00232FE6">
              <w:t>Протяженность участков ТС (км)</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spacing w:line="218" w:lineRule="exact"/>
              <w:ind w:firstLine="687"/>
              <w:jc w:val="center"/>
            </w:pPr>
            <w:r w:rsidRPr="00232FE6">
              <w:t>Тип тепловой изоляции и покровного слоя</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106"/>
            </w:pPr>
            <w:r w:rsidRPr="00232FE6">
              <w:t>1</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087"/>
            </w:pPr>
            <w:r w:rsidRPr="00232FE6">
              <w:t>2</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50"/>
            </w:pPr>
            <w:r w:rsidRPr="00232FE6">
              <w:t>3</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ind w:left="1240"/>
            </w:pPr>
            <w:r w:rsidRPr="00232FE6">
              <w:t>4</w:t>
            </w:r>
          </w:p>
        </w:tc>
      </w:tr>
      <w:tr w:rsidR="00232FE6" w:rsidRPr="00232FE6" w:rsidTr="00232FE6">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 xml:space="preserve">до200 мм </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подземная</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pPr>
            <w:r w:rsidRPr="00232FE6">
              <w:t>0,7545</w:t>
            </w:r>
          </w:p>
        </w:tc>
        <w:tc>
          <w:tcPr>
            <w:tcW w:w="0" w:type="auto"/>
            <w:tcBorders>
              <w:top w:val="single" w:sz="6" w:space="0" w:color="auto"/>
              <w:left w:val="single" w:sz="6" w:space="0" w:color="auto"/>
              <w:bottom w:val="single" w:sz="6" w:space="0" w:color="auto"/>
              <w:right w:val="single" w:sz="6" w:space="0" w:color="auto"/>
            </w:tcBorders>
          </w:tcPr>
          <w:p w:rsidR="00232FE6" w:rsidRPr="00232FE6" w:rsidRDefault="00232FE6" w:rsidP="00232FE6">
            <w:pPr>
              <w:autoSpaceDE w:val="0"/>
              <w:autoSpaceDN w:val="0"/>
              <w:adjustRightInd w:val="0"/>
              <w:jc w:val="center"/>
              <w:rPr>
                <w:sz w:val="24"/>
                <w:szCs w:val="24"/>
              </w:rPr>
            </w:pPr>
            <w:r w:rsidRPr="00232FE6">
              <w:rPr>
                <w:sz w:val="24"/>
                <w:szCs w:val="24"/>
              </w:rPr>
              <w:t>м/плита,</w:t>
            </w:r>
            <w:r w:rsidR="00E97728">
              <w:rPr>
                <w:sz w:val="24"/>
                <w:szCs w:val="24"/>
              </w:rPr>
              <w:t xml:space="preserve"> </w:t>
            </w:r>
            <w:r w:rsidRPr="00232FE6">
              <w:rPr>
                <w:sz w:val="24"/>
                <w:szCs w:val="24"/>
              </w:rPr>
              <w:t>рубероид</w:t>
            </w:r>
          </w:p>
        </w:tc>
      </w:tr>
    </w:tbl>
    <w:p w:rsidR="00232FE6" w:rsidRPr="00232FE6" w:rsidRDefault="00232FE6" w:rsidP="00232FE6">
      <w:pPr>
        <w:jc w:val="center"/>
        <w:rPr>
          <w:b/>
          <w:sz w:val="28"/>
          <w:szCs w:val="28"/>
        </w:rPr>
      </w:pPr>
    </w:p>
    <w:p w:rsidR="00E97728" w:rsidRDefault="00E97728" w:rsidP="00232FE6">
      <w:pPr>
        <w:tabs>
          <w:tab w:val="left" w:pos="2835"/>
          <w:tab w:val="center" w:pos="4961"/>
        </w:tabs>
        <w:jc w:val="center"/>
        <w:rPr>
          <w:b/>
          <w:sz w:val="28"/>
          <w:szCs w:val="28"/>
        </w:rPr>
      </w:pPr>
    </w:p>
    <w:p w:rsidR="00E22402" w:rsidRDefault="00E22402" w:rsidP="00696E5C">
      <w:pPr>
        <w:spacing w:line="360" w:lineRule="auto"/>
        <w:rPr>
          <w:b/>
          <w:sz w:val="28"/>
          <w:szCs w:val="28"/>
          <w:highlight w:val="cyan"/>
        </w:rPr>
      </w:pPr>
      <w:r w:rsidRPr="00E22402">
        <w:rPr>
          <w:b/>
          <w:sz w:val="28"/>
          <w:szCs w:val="28"/>
          <w:highlight w:val="cyan"/>
        </w:rPr>
        <w:t xml:space="preserve">Дровяная котельная ООО «Тепло людям. Велиж» ул. Ивановская, </w:t>
      </w:r>
    </w:p>
    <w:p w:rsidR="00232FE6" w:rsidRPr="00232FE6" w:rsidRDefault="00E22402" w:rsidP="00E22402">
      <w:pPr>
        <w:spacing w:line="360" w:lineRule="auto"/>
        <w:jc w:val="center"/>
        <w:rPr>
          <w:bCs/>
          <w:sz w:val="24"/>
          <w:szCs w:val="24"/>
        </w:rPr>
      </w:pPr>
      <w:r w:rsidRPr="00E22402">
        <w:rPr>
          <w:b/>
          <w:sz w:val="28"/>
          <w:szCs w:val="28"/>
          <w:highlight w:val="cyan"/>
        </w:rPr>
        <w:lastRenderedPageBreak/>
        <w:t>котельная ПМК-2</w:t>
      </w:r>
    </w:p>
    <w:tbl>
      <w:tblPr>
        <w:tblW w:w="99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670"/>
        <w:gridCol w:w="3650"/>
      </w:tblGrid>
      <w:tr w:rsidR="00232FE6" w:rsidRPr="00232FE6" w:rsidTr="00232FE6">
        <w:tc>
          <w:tcPr>
            <w:tcW w:w="6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w:t>
            </w:r>
          </w:p>
        </w:tc>
        <w:tc>
          <w:tcPr>
            <w:tcW w:w="567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Перечень информации</w:t>
            </w:r>
          </w:p>
        </w:tc>
        <w:tc>
          <w:tcPr>
            <w:tcW w:w="365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p>
        </w:tc>
      </w:tr>
      <w:tr w:rsidR="00232FE6" w:rsidRPr="00232FE6" w:rsidTr="00232FE6">
        <w:tc>
          <w:tcPr>
            <w:tcW w:w="6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1</w:t>
            </w:r>
          </w:p>
        </w:tc>
        <w:tc>
          <w:tcPr>
            <w:tcW w:w="567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p>
          <w:p w:rsidR="00232FE6" w:rsidRPr="00232FE6" w:rsidRDefault="00232FE6" w:rsidP="00232FE6">
            <w:pPr>
              <w:jc w:val="center"/>
            </w:pPr>
            <w:r w:rsidRPr="00232FE6">
              <w:t>Полное наименование ЭСО и название котельной</w:t>
            </w:r>
          </w:p>
        </w:tc>
        <w:tc>
          <w:tcPr>
            <w:tcW w:w="365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ООО «Ресурс»</w:t>
            </w:r>
          </w:p>
          <w:p w:rsidR="00232FE6" w:rsidRPr="00232FE6" w:rsidRDefault="00232FE6" w:rsidP="00232FE6">
            <w:pPr>
              <w:jc w:val="center"/>
            </w:pPr>
            <w:r w:rsidRPr="00232FE6">
              <w:t>Котельная  ПМК-2</w:t>
            </w:r>
          </w:p>
        </w:tc>
      </w:tr>
      <w:tr w:rsidR="00232FE6" w:rsidRPr="00232FE6" w:rsidTr="00232FE6">
        <w:tc>
          <w:tcPr>
            <w:tcW w:w="6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2</w:t>
            </w:r>
          </w:p>
        </w:tc>
        <w:tc>
          <w:tcPr>
            <w:tcW w:w="567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p>
          <w:p w:rsidR="00232FE6" w:rsidRPr="00232FE6" w:rsidRDefault="00232FE6" w:rsidP="00232FE6">
            <w:pPr>
              <w:jc w:val="center"/>
            </w:pPr>
            <w:r w:rsidRPr="00232FE6">
              <w:t>Почтовый адрес</w:t>
            </w:r>
          </w:p>
          <w:p w:rsidR="00232FE6" w:rsidRPr="00232FE6" w:rsidRDefault="00232FE6" w:rsidP="00232FE6">
            <w:pPr>
              <w:jc w:val="center"/>
            </w:pPr>
          </w:p>
        </w:tc>
        <w:tc>
          <w:tcPr>
            <w:tcW w:w="3650" w:type="dxa"/>
            <w:tcBorders>
              <w:top w:val="single" w:sz="4" w:space="0" w:color="auto"/>
              <w:left w:val="single" w:sz="4" w:space="0" w:color="auto"/>
              <w:bottom w:val="single" w:sz="4" w:space="0" w:color="auto"/>
              <w:right w:val="single" w:sz="4" w:space="0" w:color="auto"/>
            </w:tcBorders>
            <w:vAlign w:val="center"/>
          </w:tcPr>
          <w:p w:rsidR="00232FE6" w:rsidRPr="00232FE6" w:rsidRDefault="00E97728" w:rsidP="00232FE6">
            <w:pPr>
              <w:jc w:val="center"/>
            </w:pPr>
            <w:r>
              <w:t xml:space="preserve">г </w:t>
            </w:r>
            <w:r w:rsidR="00232FE6" w:rsidRPr="00232FE6">
              <w:t>.Велиж 216290</w:t>
            </w:r>
          </w:p>
          <w:p w:rsidR="00232FE6" w:rsidRPr="00232FE6" w:rsidRDefault="00232FE6" w:rsidP="00232FE6">
            <w:pPr>
              <w:jc w:val="center"/>
            </w:pPr>
            <w:r w:rsidRPr="00232FE6">
              <w:t>ул.</w:t>
            </w:r>
            <w:r w:rsidR="00E97728">
              <w:t xml:space="preserve"> </w:t>
            </w:r>
            <w:r w:rsidRPr="00232FE6">
              <w:t>Ивановская</w:t>
            </w:r>
          </w:p>
        </w:tc>
      </w:tr>
      <w:tr w:rsidR="00232FE6" w:rsidRPr="00232FE6" w:rsidTr="00232FE6">
        <w:trPr>
          <w:trHeight w:val="504"/>
        </w:trPr>
        <w:tc>
          <w:tcPr>
            <w:tcW w:w="6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3</w:t>
            </w:r>
          </w:p>
        </w:tc>
        <w:tc>
          <w:tcPr>
            <w:tcW w:w="567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Назначение котельной (отопительная, производственно-отопительная)</w:t>
            </w:r>
          </w:p>
        </w:tc>
        <w:tc>
          <w:tcPr>
            <w:tcW w:w="365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p>
          <w:p w:rsidR="00232FE6" w:rsidRPr="00232FE6" w:rsidRDefault="00232FE6" w:rsidP="00232FE6">
            <w:pPr>
              <w:jc w:val="center"/>
            </w:pPr>
            <w:r w:rsidRPr="00232FE6">
              <w:t>Отопительная</w:t>
            </w:r>
          </w:p>
        </w:tc>
      </w:tr>
      <w:tr w:rsidR="00232FE6" w:rsidRPr="00232FE6" w:rsidTr="00232FE6">
        <w:tc>
          <w:tcPr>
            <w:tcW w:w="6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4</w:t>
            </w:r>
          </w:p>
        </w:tc>
        <w:tc>
          <w:tcPr>
            <w:tcW w:w="567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Установленная тепловая мощность, Гкал (МВт) (суммарная тепловая мощность, марка и количество установленных котлов)</w:t>
            </w:r>
          </w:p>
        </w:tc>
        <w:tc>
          <w:tcPr>
            <w:tcW w:w="365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Pr>
              <w:jc w:val="center"/>
            </w:pPr>
            <w:r w:rsidRPr="00232FE6">
              <w:t>3 х0,705МВт =2,12Гкал /ч</w:t>
            </w:r>
          </w:p>
          <w:p w:rsidR="00232FE6" w:rsidRPr="00232FE6" w:rsidRDefault="00232FE6" w:rsidP="00232FE6">
            <w:pPr>
              <w:jc w:val="center"/>
            </w:pPr>
            <w:r w:rsidRPr="00232FE6">
              <w:t>3 котла  КВ (а)</w:t>
            </w:r>
          </w:p>
        </w:tc>
      </w:tr>
    </w:tbl>
    <w:p w:rsidR="00232FE6" w:rsidRPr="00232FE6" w:rsidRDefault="00232FE6" w:rsidP="00232FE6">
      <w:pPr>
        <w:autoSpaceDE w:val="0"/>
        <w:autoSpaceDN w:val="0"/>
        <w:adjustRightInd w:val="0"/>
        <w:spacing w:before="31"/>
        <w:ind w:firstLine="720"/>
        <w:jc w:val="both"/>
        <w:rPr>
          <w:sz w:val="24"/>
          <w:szCs w:val="24"/>
        </w:rPr>
      </w:pPr>
    </w:p>
    <w:p w:rsidR="00232FE6" w:rsidRPr="00232FE6" w:rsidRDefault="00232FE6" w:rsidP="00232FE6">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232FE6" w:rsidRPr="00232FE6" w:rsidRDefault="00232FE6" w:rsidP="00232FE6">
      <w:pPr>
        <w:autoSpaceDE w:val="0"/>
        <w:autoSpaceDN w:val="0"/>
        <w:adjustRightInd w:val="0"/>
        <w:spacing w:before="31"/>
        <w:ind w:firstLine="720"/>
        <w:rPr>
          <w:b/>
          <w:bCs/>
          <w:sz w:val="24"/>
          <w:szCs w:val="24"/>
        </w:rPr>
      </w:pPr>
    </w:p>
    <w:p w:rsidR="00232FE6" w:rsidRPr="00232FE6" w:rsidRDefault="00232FE6" w:rsidP="00232FE6">
      <w:pPr>
        <w:spacing w:after="98" w:line="1" w:lineRule="exact"/>
        <w:rPr>
          <w:color w:val="FF0000"/>
          <w:sz w:val="2"/>
          <w:szCs w:val="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7"/>
        <w:gridCol w:w="1962"/>
        <w:gridCol w:w="1842"/>
        <w:gridCol w:w="1560"/>
        <w:gridCol w:w="1275"/>
        <w:gridCol w:w="1418"/>
        <w:gridCol w:w="1496"/>
      </w:tblGrid>
      <w:tr w:rsidR="00E97728" w:rsidRPr="00232FE6" w:rsidTr="00E97728">
        <w:tc>
          <w:tcPr>
            <w:tcW w:w="1407"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 xml:space="preserve">Марка, </w:t>
            </w:r>
            <w:proofErr w:type="spellStart"/>
            <w:r w:rsidRPr="00232FE6">
              <w:t>котлоагрегата</w:t>
            </w:r>
            <w:proofErr w:type="spellEnd"/>
          </w:p>
        </w:tc>
        <w:tc>
          <w:tcPr>
            <w:tcW w:w="1962"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 xml:space="preserve">Тип (водогрейный, паровой) </w:t>
            </w:r>
          </w:p>
        </w:tc>
        <w:tc>
          <w:tcPr>
            <w:tcW w:w="1842"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Вид топлива</w:t>
            </w:r>
          </w:p>
        </w:tc>
        <w:tc>
          <w:tcPr>
            <w:tcW w:w="1560"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КПД брутто, %</w:t>
            </w:r>
          </w:p>
        </w:tc>
        <w:tc>
          <w:tcPr>
            <w:tcW w:w="1275"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 xml:space="preserve">Мощность, </w:t>
            </w:r>
            <w:r w:rsidR="00E97728">
              <w:t xml:space="preserve"> </w:t>
            </w:r>
            <w:r w:rsidRPr="00232FE6">
              <w:t>(Гкал / ч)</w:t>
            </w:r>
          </w:p>
        </w:tc>
        <w:tc>
          <w:tcPr>
            <w:tcW w:w="1418"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proofErr w:type="spellStart"/>
            <w:r w:rsidRPr="00232FE6">
              <w:t>Паропроизво</w:t>
            </w:r>
            <w:r w:rsidR="00E97728">
              <w:t>-</w:t>
            </w:r>
            <w:r w:rsidRPr="00232FE6">
              <w:t>дительность</w:t>
            </w:r>
            <w:proofErr w:type="spellEnd"/>
            <w:r w:rsidRPr="00232FE6">
              <w:t>, (т/час)</w:t>
            </w:r>
          </w:p>
        </w:tc>
        <w:tc>
          <w:tcPr>
            <w:tcW w:w="1496" w:type="dxa"/>
            <w:tcBorders>
              <w:top w:val="single" w:sz="4" w:space="0" w:color="auto"/>
              <w:left w:val="single" w:sz="4" w:space="0" w:color="auto"/>
              <w:bottom w:val="single" w:sz="4" w:space="0" w:color="auto"/>
              <w:right w:val="single" w:sz="4" w:space="0" w:color="auto"/>
            </w:tcBorders>
            <w:vAlign w:val="center"/>
          </w:tcPr>
          <w:p w:rsidR="00232FE6" w:rsidRPr="00232FE6" w:rsidRDefault="00232FE6" w:rsidP="00232FE6">
            <w:r w:rsidRPr="00232FE6">
              <w:t>Год ввода в эксплуатацию</w:t>
            </w:r>
          </w:p>
        </w:tc>
      </w:tr>
      <w:tr w:rsidR="00E97728" w:rsidRPr="00232FE6" w:rsidTr="00E97728">
        <w:tc>
          <w:tcPr>
            <w:tcW w:w="1407"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КВ(а)</w:t>
            </w:r>
          </w:p>
        </w:tc>
        <w:tc>
          <w:tcPr>
            <w:tcW w:w="196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водогрейный</w:t>
            </w:r>
          </w:p>
        </w:tc>
        <w:tc>
          <w:tcPr>
            <w:tcW w:w="184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Опилки,</w:t>
            </w:r>
            <w:r w:rsidR="00E97728">
              <w:t xml:space="preserve"> </w:t>
            </w:r>
            <w:r w:rsidRPr="00232FE6">
              <w:t>дрова</w:t>
            </w:r>
          </w:p>
        </w:tc>
        <w:tc>
          <w:tcPr>
            <w:tcW w:w="1560"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82</w:t>
            </w:r>
          </w:p>
        </w:tc>
        <w:tc>
          <w:tcPr>
            <w:tcW w:w="1275"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0,705</w:t>
            </w:r>
          </w:p>
        </w:tc>
        <w:tc>
          <w:tcPr>
            <w:tcW w:w="1418" w:type="dxa"/>
            <w:tcBorders>
              <w:top w:val="single" w:sz="4" w:space="0" w:color="auto"/>
              <w:left w:val="single" w:sz="4" w:space="0" w:color="auto"/>
              <w:bottom w:val="single" w:sz="4" w:space="0" w:color="auto"/>
              <w:right w:val="single" w:sz="4" w:space="0" w:color="auto"/>
            </w:tcBorders>
          </w:tcPr>
          <w:p w:rsidR="00232FE6" w:rsidRPr="00232FE6" w:rsidRDefault="00232FE6" w:rsidP="00232FE6"/>
        </w:tc>
        <w:tc>
          <w:tcPr>
            <w:tcW w:w="1496" w:type="dxa"/>
            <w:tcBorders>
              <w:top w:val="single" w:sz="4" w:space="0" w:color="auto"/>
              <w:left w:val="single" w:sz="4" w:space="0" w:color="auto"/>
              <w:bottom w:val="single" w:sz="4" w:space="0" w:color="auto"/>
              <w:right w:val="single" w:sz="4" w:space="0" w:color="auto"/>
            </w:tcBorders>
          </w:tcPr>
          <w:p w:rsidR="00232FE6" w:rsidRPr="00232FE6" w:rsidRDefault="00CB22E0" w:rsidP="00232FE6">
            <w:r>
              <w:t>2010</w:t>
            </w:r>
          </w:p>
        </w:tc>
      </w:tr>
      <w:tr w:rsidR="00E97728" w:rsidRPr="00232FE6" w:rsidTr="00E97728">
        <w:tc>
          <w:tcPr>
            <w:tcW w:w="1407"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КВ(а)</w:t>
            </w:r>
          </w:p>
        </w:tc>
        <w:tc>
          <w:tcPr>
            <w:tcW w:w="196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водогрейный</w:t>
            </w:r>
          </w:p>
        </w:tc>
        <w:tc>
          <w:tcPr>
            <w:tcW w:w="184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Опилки,</w:t>
            </w:r>
            <w:r w:rsidR="00E97728">
              <w:t xml:space="preserve"> </w:t>
            </w:r>
            <w:r w:rsidRPr="00232FE6">
              <w:t>дрова</w:t>
            </w:r>
          </w:p>
        </w:tc>
        <w:tc>
          <w:tcPr>
            <w:tcW w:w="1560"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82</w:t>
            </w:r>
          </w:p>
        </w:tc>
        <w:tc>
          <w:tcPr>
            <w:tcW w:w="1275"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0,705</w:t>
            </w:r>
          </w:p>
        </w:tc>
        <w:tc>
          <w:tcPr>
            <w:tcW w:w="1418" w:type="dxa"/>
            <w:tcBorders>
              <w:top w:val="single" w:sz="4" w:space="0" w:color="auto"/>
              <w:left w:val="single" w:sz="4" w:space="0" w:color="auto"/>
              <w:bottom w:val="single" w:sz="4" w:space="0" w:color="auto"/>
              <w:right w:val="single" w:sz="4" w:space="0" w:color="auto"/>
            </w:tcBorders>
          </w:tcPr>
          <w:p w:rsidR="00232FE6" w:rsidRPr="00232FE6" w:rsidRDefault="00232FE6" w:rsidP="00232FE6"/>
        </w:tc>
        <w:tc>
          <w:tcPr>
            <w:tcW w:w="1496" w:type="dxa"/>
            <w:tcBorders>
              <w:top w:val="single" w:sz="4" w:space="0" w:color="auto"/>
              <w:left w:val="single" w:sz="4" w:space="0" w:color="auto"/>
              <w:bottom w:val="single" w:sz="4" w:space="0" w:color="auto"/>
              <w:right w:val="single" w:sz="4" w:space="0" w:color="auto"/>
            </w:tcBorders>
          </w:tcPr>
          <w:p w:rsidR="00232FE6" w:rsidRPr="00232FE6" w:rsidRDefault="00CB22E0" w:rsidP="00232FE6">
            <w:r>
              <w:t>2010</w:t>
            </w:r>
          </w:p>
        </w:tc>
      </w:tr>
      <w:tr w:rsidR="00E97728" w:rsidRPr="00232FE6" w:rsidTr="00E97728">
        <w:tc>
          <w:tcPr>
            <w:tcW w:w="1407"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КВ(а)</w:t>
            </w:r>
          </w:p>
        </w:tc>
        <w:tc>
          <w:tcPr>
            <w:tcW w:w="196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водогрейный</w:t>
            </w:r>
          </w:p>
        </w:tc>
        <w:tc>
          <w:tcPr>
            <w:tcW w:w="1842"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Опилки,</w:t>
            </w:r>
            <w:r w:rsidR="00E97728">
              <w:t xml:space="preserve"> </w:t>
            </w:r>
            <w:r w:rsidRPr="00232FE6">
              <w:t>дрова</w:t>
            </w:r>
          </w:p>
        </w:tc>
        <w:tc>
          <w:tcPr>
            <w:tcW w:w="1560"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82</w:t>
            </w:r>
          </w:p>
        </w:tc>
        <w:tc>
          <w:tcPr>
            <w:tcW w:w="1275" w:type="dxa"/>
            <w:tcBorders>
              <w:top w:val="single" w:sz="4" w:space="0" w:color="auto"/>
              <w:left w:val="single" w:sz="4" w:space="0" w:color="auto"/>
              <w:bottom w:val="single" w:sz="4" w:space="0" w:color="auto"/>
              <w:right w:val="single" w:sz="4" w:space="0" w:color="auto"/>
            </w:tcBorders>
          </w:tcPr>
          <w:p w:rsidR="00232FE6" w:rsidRPr="00232FE6" w:rsidRDefault="00232FE6" w:rsidP="00232FE6">
            <w:r w:rsidRPr="00232FE6">
              <w:t>0,705</w:t>
            </w:r>
          </w:p>
        </w:tc>
        <w:tc>
          <w:tcPr>
            <w:tcW w:w="1418" w:type="dxa"/>
            <w:tcBorders>
              <w:top w:val="single" w:sz="4" w:space="0" w:color="auto"/>
              <w:left w:val="single" w:sz="4" w:space="0" w:color="auto"/>
              <w:bottom w:val="single" w:sz="4" w:space="0" w:color="auto"/>
              <w:right w:val="single" w:sz="4" w:space="0" w:color="auto"/>
            </w:tcBorders>
          </w:tcPr>
          <w:p w:rsidR="00232FE6" w:rsidRPr="00232FE6" w:rsidRDefault="00232FE6" w:rsidP="00232FE6"/>
        </w:tc>
        <w:tc>
          <w:tcPr>
            <w:tcW w:w="1496" w:type="dxa"/>
            <w:tcBorders>
              <w:top w:val="single" w:sz="4" w:space="0" w:color="auto"/>
              <w:left w:val="single" w:sz="4" w:space="0" w:color="auto"/>
              <w:bottom w:val="single" w:sz="4" w:space="0" w:color="auto"/>
              <w:right w:val="single" w:sz="4" w:space="0" w:color="auto"/>
            </w:tcBorders>
          </w:tcPr>
          <w:p w:rsidR="00232FE6" w:rsidRPr="00232FE6" w:rsidRDefault="00CB22E0" w:rsidP="00232FE6">
            <w:r>
              <w:t>2010</w:t>
            </w:r>
          </w:p>
        </w:tc>
      </w:tr>
    </w:tbl>
    <w:p w:rsidR="00232FE6" w:rsidRPr="00232FE6" w:rsidRDefault="00232FE6" w:rsidP="00232FE6">
      <w:pPr>
        <w:spacing w:line="360" w:lineRule="auto"/>
        <w:ind w:firstLine="720"/>
        <w:rPr>
          <w:bCs/>
          <w:sz w:val="28"/>
          <w:szCs w:val="28"/>
        </w:rPr>
      </w:pPr>
    </w:p>
    <w:p w:rsidR="00232FE6" w:rsidRPr="00232FE6" w:rsidRDefault="00232FE6" w:rsidP="00232FE6">
      <w:pPr>
        <w:autoSpaceDE w:val="0"/>
        <w:autoSpaceDN w:val="0"/>
        <w:adjustRightInd w:val="0"/>
        <w:spacing w:before="31" w:line="360" w:lineRule="auto"/>
        <w:ind w:firstLine="720"/>
        <w:jc w:val="both"/>
        <w:rPr>
          <w:bCs/>
          <w:i/>
          <w:sz w:val="28"/>
          <w:szCs w:val="28"/>
        </w:rPr>
      </w:pPr>
      <w:r w:rsidRPr="00232FE6">
        <w:rPr>
          <w:bCs/>
          <w:i/>
          <w:sz w:val="28"/>
          <w:szCs w:val="28"/>
        </w:rPr>
        <w:t>Характеристика тепловых сетей (далее - ТС)</w:t>
      </w:r>
    </w:p>
    <w:p w:rsidR="00232FE6" w:rsidRPr="00232FE6" w:rsidRDefault="00232FE6" w:rsidP="00232FE6">
      <w:pPr>
        <w:spacing w:line="360" w:lineRule="auto"/>
        <w:ind w:firstLine="720"/>
        <w:rPr>
          <w:bCs/>
          <w:sz w:val="28"/>
          <w:szCs w:val="28"/>
        </w:rPr>
      </w:pPr>
      <w:r w:rsidRPr="00232FE6">
        <w:rPr>
          <w:bCs/>
          <w:sz w:val="28"/>
          <w:szCs w:val="28"/>
        </w:rPr>
        <w:t>Тип системы теплоснабжения:   Закрытая</w:t>
      </w:r>
    </w:p>
    <w:p w:rsidR="00232FE6" w:rsidRPr="00232FE6" w:rsidRDefault="00232FE6" w:rsidP="00232FE6">
      <w:pPr>
        <w:spacing w:line="360" w:lineRule="auto"/>
        <w:ind w:firstLine="720"/>
        <w:rPr>
          <w:b/>
          <w:sz w:val="28"/>
          <w:szCs w:val="28"/>
        </w:rPr>
      </w:pPr>
      <w:r w:rsidRPr="00232FE6">
        <w:rPr>
          <w:bCs/>
          <w:sz w:val="28"/>
          <w:szCs w:val="28"/>
        </w:rPr>
        <w:t xml:space="preserve">Протяженность тепловых сетей – </w:t>
      </w:r>
      <w:smartTag w:uri="urn:schemas-microsoft-com:office:smarttags" w:element="metricconverter">
        <w:smartTagPr>
          <w:attr w:name="ProductID" w:val="1,333 км"/>
        </w:smartTagPr>
        <w:r w:rsidRPr="00232FE6">
          <w:rPr>
            <w:bCs/>
            <w:sz w:val="28"/>
            <w:szCs w:val="28"/>
          </w:rPr>
          <w:t>1,333 км</w:t>
        </w:r>
      </w:smartTag>
      <w:r w:rsidRPr="00232FE6">
        <w:rPr>
          <w:bCs/>
          <w:sz w:val="28"/>
          <w:szCs w:val="28"/>
        </w:rPr>
        <w:t>.</w:t>
      </w:r>
    </w:p>
    <w:p w:rsidR="00F63669" w:rsidRDefault="00F63669" w:rsidP="00E97728">
      <w:pPr>
        <w:tabs>
          <w:tab w:val="left" w:pos="2835"/>
          <w:tab w:val="center" w:pos="4961"/>
        </w:tabs>
        <w:jc w:val="center"/>
        <w:rPr>
          <w:b/>
          <w:sz w:val="28"/>
          <w:szCs w:val="28"/>
        </w:rPr>
      </w:pPr>
    </w:p>
    <w:p w:rsidR="00E97728" w:rsidRPr="00232FE6" w:rsidRDefault="00E97728" w:rsidP="00E97728">
      <w:pPr>
        <w:tabs>
          <w:tab w:val="left" w:pos="2835"/>
          <w:tab w:val="center" w:pos="4961"/>
        </w:tabs>
        <w:jc w:val="center"/>
        <w:rPr>
          <w:b/>
          <w:sz w:val="28"/>
          <w:szCs w:val="28"/>
        </w:rPr>
      </w:pPr>
      <w:r w:rsidRPr="00232FE6">
        <w:rPr>
          <w:b/>
          <w:sz w:val="28"/>
          <w:szCs w:val="28"/>
        </w:rPr>
        <w:t xml:space="preserve">Дровяная котельная </w:t>
      </w:r>
      <w:r>
        <w:rPr>
          <w:b/>
          <w:sz w:val="28"/>
          <w:szCs w:val="28"/>
        </w:rPr>
        <w:t>МУП</w:t>
      </w:r>
      <w:r w:rsidRPr="00232FE6">
        <w:rPr>
          <w:b/>
          <w:sz w:val="28"/>
          <w:szCs w:val="28"/>
        </w:rPr>
        <w:t xml:space="preserve"> «</w:t>
      </w:r>
      <w:r>
        <w:rPr>
          <w:b/>
          <w:sz w:val="28"/>
          <w:szCs w:val="28"/>
        </w:rPr>
        <w:t>Коммунресурс</w:t>
      </w:r>
      <w:r w:rsidRPr="00232FE6">
        <w:rPr>
          <w:b/>
          <w:sz w:val="28"/>
          <w:szCs w:val="28"/>
        </w:rPr>
        <w:t xml:space="preserve">» </w:t>
      </w:r>
      <w:r w:rsidRPr="00E97728">
        <w:rPr>
          <w:b/>
          <w:sz w:val="28"/>
          <w:szCs w:val="28"/>
        </w:rPr>
        <w:t>ул. Кропоткина, д. 56</w:t>
      </w:r>
      <w:r w:rsidRPr="00232FE6">
        <w:rPr>
          <w:b/>
          <w:sz w:val="28"/>
          <w:szCs w:val="28"/>
        </w:rPr>
        <w:t>, котельная</w:t>
      </w:r>
      <w:r>
        <w:rPr>
          <w:b/>
          <w:sz w:val="28"/>
          <w:szCs w:val="28"/>
        </w:rPr>
        <w:t xml:space="preserve"> «Новая школа»</w:t>
      </w:r>
      <w:r w:rsidRPr="00232FE6">
        <w:rPr>
          <w:b/>
          <w:sz w:val="28"/>
          <w:szCs w:val="28"/>
        </w:rPr>
        <w:t xml:space="preserve"> </w:t>
      </w:r>
    </w:p>
    <w:p w:rsidR="00E97728" w:rsidRPr="00232FE6" w:rsidRDefault="00E97728" w:rsidP="00E97728">
      <w:pPr>
        <w:spacing w:line="360" w:lineRule="auto"/>
        <w:ind w:firstLine="720"/>
        <w:rPr>
          <w:bCs/>
          <w:sz w:val="24"/>
          <w:szCs w:val="24"/>
        </w:rPr>
      </w:pPr>
    </w:p>
    <w:tbl>
      <w:tblPr>
        <w:tblW w:w="99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670"/>
        <w:gridCol w:w="3650"/>
      </w:tblGrid>
      <w:tr w:rsidR="00E97728" w:rsidRPr="00232FE6" w:rsidTr="006E61CE">
        <w:tc>
          <w:tcPr>
            <w:tcW w:w="675"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w:t>
            </w:r>
          </w:p>
        </w:tc>
        <w:tc>
          <w:tcPr>
            <w:tcW w:w="567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Перечень информации</w:t>
            </w:r>
          </w:p>
        </w:tc>
        <w:tc>
          <w:tcPr>
            <w:tcW w:w="365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p>
        </w:tc>
      </w:tr>
      <w:tr w:rsidR="00E97728" w:rsidRPr="00232FE6" w:rsidTr="006E61CE">
        <w:tc>
          <w:tcPr>
            <w:tcW w:w="675"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1</w:t>
            </w:r>
          </w:p>
        </w:tc>
        <w:tc>
          <w:tcPr>
            <w:tcW w:w="567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p>
          <w:p w:rsidR="00E97728" w:rsidRPr="00232FE6" w:rsidRDefault="00E97728" w:rsidP="006E61CE">
            <w:pPr>
              <w:jc w:val="center"/>
            </w:pPr>
            <w:r w:rsidRPr="00232FE6">
              <w:t>Полное наименование ЭСО и название котельной</w:t>
            </w:r>
          </w:p>
        </w:tc>
        <w:tc>
          <w:tcPr>
            <w:tcW w:w="3650" w:type="dxa"/>
            <w:tcBorders>
              <w:top w:val="single" w:sz="4" w:space="0" w:color="auto"/>
              <w:left w:val="single" w:sz="4" w:space="0" w:color="auto"/>
              <w:bottom w:val="single" w:sz="4" w:space="0" w:color="auto"/>
              <w:right w:val="single" w:sz="4" w:space="0" w:color="auto"/>
            </w:tcBorders>
            <w:vAlign w:val="center"/>
          </w:tcPr>
          <w:p w:rsidR="00E97728" w:rsidRDefault="00E97728" w:rsidP="00E97728">
            <w:pPr>
              <w:jc w:val="center"/>
            </w:pPr>
            <w:r>
              <w:t>МУП «Коммунресурс»</w:t>
            </w:r>
            <w:r w:rsidRPr="00E97728">
              <w:t>,</w:t>
            </w:r>
          </w:p>
          <w:p w:rsidR="00E97728" w:rsidRPr="00232FE6" w:rsidRDefault="00E97728" w:rsidP="00E97728">
            <w:pPr>
              <w:jc w:val="center"/>
            </w:pPr>
            <w:r w:rsidRPr="00E97728">
              <w:t xml:space="preserve"> котельная «Новая школа»</w:t>
            </w:r>
          </w:p>
        </w:tc>
      </w:tr>
      <w:tr w:rsidR="00E97728" w:rsidRPr="00232FE6" w:rsidTr="006E61CE">
        <w:tc>
          <w:tcPr>
            <w:tcW w:w="675"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2</w:t>
            </w:r>
          </w:p>
        </w:tc>
        <w:tc>
          <w:tcPr>
            <w:tcW w:w="567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p>
          <w:p w:rsidR="00E97728" w:rsidRPr="00232FE6" w:rsidRDefault="00E97728" w:rsidP="006E61CE">
            <w:pPr>
              <w:jc w:val="center"/>
            </w:pPr>
            <w:r w:rsidRPr="00232FE6">
              <w:t>Почтовый адрес</w:t>
            </w:r>
          </w:p>
          <w:p w:rsidR="00E97728" w:rsidRPr="00232FE6" w:rsidRDefault="00E97728" w:rsidP="006E61CE">
            <w:pPr>
              <w:jc w:val="center"/>
            </w:pPr>
          </w:p>
        </w:tc>
        <w:tc>
          <w:tcPr>
            <w:tcW w:w="365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t xml:space="preserve">г </w:t>
            </w:r>
            <w:r w:rsidRPr="00232FE6">
              <w:t>.</w:t>
            </w:r>
            <w:r w:rsidR="00F63669">
              <w:t xml:space="preserve"> </w:t>
            </w:r>
            <w:r w:rsidRPr="00232FE6">
              <w:t>Велиж 216290</w:t>
            </w:r>
          </w:p>
          <w:p w:rsidR="00E97728" w:rsidRPr="00232FE6" w:rsidRDefault="00E97728" w:rsidP="006E61CE">
            <w:pPr>
              <w:jc w:val="center"/>
            </w:pPr>
            <w:r w:rsidRPr="00E97728">
              <w:t>ул. Кропоткина, д. 56</w:t>
            </w:r>
          </w:p>
        </w:tc>
      </w:tr>
      <w:tr w:rsidR="00E97728" w:rsidRPr="00232FE6" w:rsidTr="006E61CE">
        <w:trPr>
          <w:trHeight w:val="504"/>
        </w:trPr>
        <w:tc>
          <w:tcPr>
            <w:tcW w:w="675"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3</w:t>
            </w:r>
          </w:p>
        </w:tc>
        <w:tc>
          <w:tcPr>
            <w:tcW w:w="567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r w:rsidRPr="00232FE6">
              <w:t>Назначение котельной (отопительная, производственно-отопительная)</w:t>
            </w:r>
          </w:p>
        </w:tc>
        <w:tc>
          <w:tcPr>
            <w:tcW w:w="365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Pr>
              <w:jc w:val="center"/>
            </w:pPr>
          </w:p>
          <w:p w:rsidR="00E97728" w:rsidRPr="00232FE6" w:rsidRDefault="00E97728" w:rsidP="006E61CE">
            <w:pPr>
              <w:jc w:val="center"/>
            </w:pPr>
            <w:r w:rsidRPr="00232FE6">
              <w:t>Отопительная</w:t>
            </w:r>
          </w:p>
        </w:tc>
      </w:tr>
    </w:tbl>
    <w:p w:rsidR="00E97728" w:rsidRPr="00232FE6" w:rsidRDefault="00E97728" w:rsidP="00E97728">
      <w:pPr>
        <w:autoSpaceDE w:val="0"/>
        <w:autoSpaceDN w:val="0"/>
        <w:adjustRightInd w:val="0"/>
        <w:spacing w:before="31"/>
        <w:ind w:firstLine="720"/>
        <w:jc w:val="both"/>
        <w:rPr>
          <w:sz w:val="24"/>
          <w:szCs w:val="24"/>
        </w:rPr>
      </w:pPr>
    </w:p>
    <w:p w:rsidR="00E97728" w:rsidRPr="00232FE6" w:rsidRDefault="00E97728" w:rsidP="00E97728">
      <w:pPr>
        <w:autoSpaceDE w:val="0"/>
        <w:autoSpaceDN w:val="0"/>
        <w:adjustRightInd w:val="0"/>
        <w:spacing w:before="31"/>
        <w:ind w:firstLine="720"/>
        <w:jc w:val="both"/>
        <w:rPr>
          <w:bCs/>
          <w:i/>
          <w:sz w:val="28"/>
          <w:szCs w:val="28"/>
        </w:rPr>
      </w:pPr>
      <w:r w:rsidRPr="00232FE6">
        <w:rPr>
          <w:bCs/>
          <w:i/>
          <w:sz w:val="28"/>
          <w:szCs w:val="28"/>
        </w:rPr>
        <w:t>Котельное оборудование</w:t>
      </w:r>
    </w:p>
    <w:p w:rsidR="00E97728" w:rsidRPr="00232FE6" w:rsidRDefault="00E97728" w:rsidP="00E97728">
      <w:pPr>
        <w:autoSpaceDE w:val="0"/>
        <w:autoSpaceDN w:val="0"/>
        <w:adjustRightInd w:val="0"/>
        <w:spacing w:before="31"/>
        <w:ind w:firstLine="720"/>
        <w:rPr>
          <w:b/>
          <w:bCs/>
          <w:sz w:val="24"/>
          <w:szCs w:val="24"/>
        </w:rPr>
      </w:pPr>
    </w:p>
    <w:p w:rsidR="00E97728" w:rsidRPr="00232FE6" w:rsidRDefault="00E97728" w:rsidP="00E97728">
      <w:pPr>
        <w:spacing w:after="98" w:line="1" w:lineRule="exact"/>
        <w:rPr>
          <w:color w:val="FF0000"/>
          <w:sz w:val="2"/>
          <w:szCs w:val="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7"/>
        <w:gridCol w:w="1962"/>
        <w:gridCol w:w="1842"/>
        <w:gridCol w:w="1560"/>
        <w:gridCol w:w="1275"/>
        <w:gridCol w:w="1418"/>
        <w:gridCol w:w="1496"/>
      </w:tblGrid>
      <w:tr w:rsidR="00E97728" w:rsidRPr="00232FE6" w:rsidTr="006E61CE">
        <w:tc>
          <w:tcPr>
            <w:tcW w:w="1407"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 xml:space="preserve">Марка, </w:t>
            </w:r>
            <w:proofErr w:type="spellStart"/>
            <w:r w:rsidRPr="00232FE6">
              <w:t>котлоагрегата</w:t>
            </w:r>
            <w:proofErr w:type="spellEnd"/>
          </w:p>
        </w:tc>
        <w:tc>
          <w:tcPr>
            <w:tcW w:w="1962"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 xml:space="preserve">Тип (водогрейный, паровой) </w:t>
            </w:r>
          </w:p>
        </w:tc>
        <w:tc>
          <w:tcPr>
            <w:tcW w:w="1842"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Вид топлива</w:t>
            </w:r>
          </w:p>
        </w:tc>
        <w:tc>
          <w:tcPr>
            <w:tcW w:w="1560"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КПД брутто, %</w:t>
            </w:r>
          </w:p>
        </w:tc>
        <w:tc>
          <w:tcPr>
            <w:tcW w:w="1275"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 xml:space="preserve">Мощность, </w:t>
            </w:r>
            <w:r>
              <w:t xml:space="preserve"> </w:t>
            </w:r>
            <w:r w:rsidRPr="00232FE6">
              <w:t>(Гкал / ч)</w:t>
            </w:r>
          </w:p>
        </w:tc>
        <w:tc>
          <w:tcPr>
            <w:tcW w:w="1418"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proofErr w:type="spellStart"/>
            <w:r w:rsidRPr="00232FE6">
              <w:t>Паропроизво</w:t>
            </w:r>
            <w:r>
              <w:t>-</w:t>
            </w:r>
            <w:r w:rsidRPr="00232FE6">
              <w:t>дительность</w:t>
            </w:r>
            <w:proofErr w:type="spellEnd"/>
            <w:r w:rsidRPr="00232FE6">
              <w:t>, (т/час)</w:t>
            </w:r>
          </w:p>
        </w:tc>
        <w:tc>
          <w:tcPr>
            <w:tcW w:w="1496" w:type="dxa"/>
            <w:tcBorders>
              <w:top w:val="single" w:sz="4" w:space="0" w:color="auto"/>
              <w:left w:val="single" w:sz="4" w:space="0" w:color="auto"/>
              <w:bottom w:val="single" w:sz="4" w:space="0" w:color="auto"/>
              <w:right w:val="single" w:sz="4" w:space="0" w:color="auto"/>
            </w:tcBorders>
            <w:vAlign w:val="center"/>
          </w:tcPr>
          <w:p w:rsidR="00E97728" w:rsidRPr="00232FE6" w:rsidRDefault="00E97728" w:rsidP="006E61CE">
            <w:r w:rsidRPr="00232FE6">
              <w:t>Год ввода в эксплуатацию</w:t>
            </w:r>
          </w:p>
        </w:tc>
      </w:tr>
      <w:tr w:rsidR="00E97728" w:rsidRPr="00232FE6" w:rsidTr="006E61CE">
        <w:tc>
          <w:tcPr>
            <w:tcW w:w="1407" w:type="dxa"/>
            <w:tcBorders>
              <w:top w:val="single" w:sz="4" w:space="0" w:color="auto"/>
              <w:left w:val="single" w:sz="4" w:space="0" w:color="auto"/>
              <w:bottom w:val="single" w:sz="4" w:space="0" w:color="auto"/>
              <w:right w:val="single" w:sz="4" w:space="0" w:color="auto"/>
            </w:tcBorders>
          </w:tcPr>
          <w:p w:rsidR="00E97728" w:rsidRPr="00E97728" w:rsidRDefault="00E97728" w:rsidP="006E61CE">
            <w:r w:rsidRPr="00E97728">
              <w:t>КВМ-093 КД</w:t>
            </w:r>
          </w:p>
        </w:tc>
        <w:tc>
          <w:tcPr>
            <w:tcW w:w="1962" w:type="dxa"/>
            <w:tcBorders>
              <w:top w:val="single" w:sz="4" w:space="0" w:color="auto"/>
              <w:left w:val="single" w:sz="4" w:space="0" w:color="auto"/>
              <w:bottom w:val="single" w:sz="4" w:space="0" w:color="auto"/>
              <w:right w:val="single" w:sz="4" w:space="0" w:color="auto"/>
            </w:tcBorders>
          </w:tcPr>
          <w:p w:rsidR="00E97728" w:rsidRPr="00232FE6" w:rsidRDefault="00E97728" w:rsidP="006E61CE">
            <w:r w:rsidRPr="00232FE6">
              <w:t>водогрейный</w:t>
            </w:r>
          </w:p>
        </w:tc>
        <w:tc>
          <w:tcPr>
            <w:tcW w:w="1842" w:type="dxa"/>
            <w:tcBorders>
              <w:top w:val="single" w:sz="4" w:space="0" w:color="auto"/>
              <w:left w:val="single" w:sz="4" w:space="0" w:color="auto"/>
              <w:bottom w:val="single" w:sz="4" w:space="0" w:color="auto"/>
              <w:right w:val="single" w:sz="4" w:space="0" w:color="auto"/>
            </w:tcBorders>
          </w:tcPr>
          <w:p w:rsidR="00E97728" w:rsidRPr="00232FE6" w:rsidRDefault="00F63669" w:rsidP="006E61CE">
            <w:r>
              <w:t>Д</w:t>
            </w:r>
            <w:r w:rsidR="00E97728" w:rsidRPr="00232FE6">
              <w:t>рова</w:t>
            </w:r>
          </w:p>
        </w:tc>
        <w:tc>
          <w:tcPr>
            <w:tcW w:w="1560" w:type="dxa"/>
            <w:tcBorders>
              <w:top w:val="single" w:sz="4" w:space="0" w:color="auto"/>
              <w:left w:val="single" w:sz="4" w:space="0" w:color="auto"/>
              <w:bottom w:val="single" w:sz="4" w:space="0" w:color="auto"/>
              <w:right w:val="single" w:sz="4" w:space="0" w:color="auto"/>
            </w:tcBorders>
          </w:tcPr>
          <w:p w:rsidR="00E97728" w:rsidRPr="00232FE6" w:rsidRDefault="00F63669" w:rsidP="006E61CE">
            <w:r>
              <w:t>9</w:t>
            </w:r>
            <w:r w:rsidR="006E61CE">
              <w:t>2</w:t>
            </w:r>
          </w:p>
        </w:tc>
        <w:tc>
          <w:tcPr>
            <w:tcW w:w="1275" w:type="dxa"/>
            <w:tcBorders>
              <w:top w:val="single" w:sz="4" w:space="0" w:color="auto"/>
              <w:left w:val="single" w:sz="4" w:space="0" w:color="auto"/>
              <w:bottom w:val="single" w:sz="4" w:space="0" w:color="auto"/>
              <w:right w:val="single" w:sz="4" w:space="0" w:color="auto"/>
            </w:tcBorders>
          </w:tcPr>
          <w:p w:rsidR="00E97728" w:rsidRPr="00232FE6" w:rsidRDefault="00F63669" w:rsidP="006E61CE">
            <w:r>
              <w:t>3,16</w:t>
            </w:r>
          </w:p>
        </w:tc>
        <w:tc>
          <w:tcPr>
            <w:tcW w:w="1418" w:type="dxa"/>
            <w:tcBorders>
              <w:top w:val="single" w:sz="4" w:space="0" w:color="auto"/>
              <w:left w:val="single" w:sz="4" w:space="0" w:color="auto"/>
              <w:bottom w:val="single" w:sz="4" w:space="0" w:color="auto"/>
              <w:right w:val="single" w:sz="4" w:space="0" w:color="auto"/>
            </w:tcBorders>
          </w:tcPr>
          <w:p w:rsidR="00E97728" w:rsidRPr="00232FE6" w:rsidRDefault="00E97728" w:rsidP="006E61CE"/>
        </w:tc>
        <w:tc>
          <w:tcPr>
            <w:tcW w:w="1496" w:type="dxa"/>
            <w:tcBorders>
              <w:top w:val="single" w:sz="4" w:space="0" w:color="auto"/>
              <w:left w:val="single" w:sz="4" w:space="0" w:color="auto"/>
              <w:bottom w:val="single" w:sz="4" w:space="0" w:color="auto"/>
              <w:right w:val="single" w:sz="4" w:space="0" w:color="auto"/>
            </w:tcBorders>
          </w:tcPr>
          <w:p w:rsidR="00E97728" w:rsidRPr="00232FE6" w:rsidRDefault="00E97728" w:rsidP="00F63669">
            <w:r w:rsidRPr="00232FE6">
              <w:t>20</w:t>
            </w:r>
            <w:r w:rsidR="00F63669">
              <w:t>15</w:t>
            </w:r>
          </w:p>
        </w:tc>
      </w:tr>
    </w:tbl>
    <w:p w:rsidR="00E97728" w:rsidRPr="00232FE6" w:rsidRDefault="00E97728" w:rsidP="00E97728">
      <w:pPr>
        <w:spacing w:line="360" w:lineRule="auto"/>
        <w:ind w:firstLine="720"/>
        <w:rPr>
          <w:bCs/>
          <w:sz w:val="28"/>
          <w:szCs w:val="28"/>
        </w:rPr>
      </w:pPr>
    </w:p>
    <w:p w:rsidR="00E97728" w:rsidRPr="00232FE6" w:rsidRDefault="00E97728" w:rsidP="00232FE6">
      <w:pPr>
        <w:jc w:val="center"/>
        <w:rPr>
          <w:b/>
          <w:sz w:val="28"/>
          <w:szCs w:val="28"/>
        </w:rPr>
        <w:sectPr w:rsidR="00E97728" w:rsidRPr="00232FE6" w:rsidSect="00A2028B">
          <w:pgSz w:w="11907" w:h="16840" w:code="9"/>
          <w:pgMar w:top="284" w:right="312" w:bottom="284" w:left="851" w:header="720" w:footer="142" w:gutter="0"/>
          <w:cols w:space="720"/>
          <w:noEndnote/>
          <w:docGrid w:linePitch="326"/>
        </w:sectPr>
      </w:pPr>
    </w:p>
    <w:p w:rsidR="00E97728" w:rsidRDefault="00E97728" w:rsidP="00232FE6">
      <w:pPr>
        <w:widowControl w:val="0"/>
        <w:shd w:val="clear" w:color="auto" w:fill="FFFFFF"/>
        <w:autoSpaceDE w:val="0"/>
        <w:autoSpaceDN w:val="0"/>
        <w:adjustRightInd w:val="0"/>
        <w:spacing w:line="360" w:lineRule="auto"/>
        <w:ind w:firstLine="709"/>
        <w:jc w:val="center"/>
        <w:rPr>
          <w:b/>
          <w:sz w:val="28"/>
          <w:szCs w:val="28"/>
        </w:rPr>
      </w:pPr>
    </w:p>
    <w:p w:rsidR="00232FE6" w:rsidRPr="00232FE6" w:rsidRDefault="00232FE6" w:rsidP="00232FE6">
      <w:pPr>
        <w:widowControl w:val="0"/>
        <w:shd w:val="clear" w:color="auto" w:fill="FFFFFF"/>
        <w:autoSpaceDE w:val="0"/>
        <w:autoSpaceDN w:val="0"/>
        <w:adjustRightInd w:val="0"/>
        <w:spacing w:line="360" w:lineRule="auto"/>
        <w:ind w:firstLine="709"/>
        <w:jc w:val="center"/>
        <w:rPr>
          <w:b/>
          <w:sz w:val="28"/>
          <w:szCs w:val="28"/>
        </w:rPr>
      </w:pPr>
      <w:r w:rsidRPr="00232FE6">
        <w:rPr>
          <w:b/>
          <w:sz w:val="28"/>
          <w:szCs w:val="28"/>
        </w:rPr>
        <w:t>2.1.2.Описание муниципальных котельных</w:t>
      </w:r>
    </w:p>
    <w:p w:rsidR="00232FE6" w:rsidRPr="00232FE6" w:rsidRDefault="00232FE6" w:rsidP="00F63669">
      <w:pPr>
        <w:widowControl w:val="0"/>
        <w:shd w:val="clear" w:color="auto" w:fill="FFFFFF"/>
        <w:autoSpaceDE w:val="0"/>
        <w:autoSpaceDN w:val="0"/>
        <w:adjustRightInd w:val="0"/>
        <w:ind w:firstLine="709"/>
        <w:jc w:val="both"/>
        <w:rPr>
          <w:rFonts w:cs="Arial"/>
          <w:sz w:val="28"/>
          <w:szCs w:val="28"/>
        </w:rPr>
      </w:pPr>
      <w:r w:rsidRPr="00232FE6">
        <w:rPr>
          <w:rFonts w:cs="Arial"/>
          <w:sz w:val="28"/>
          <w:szCs w:val="28"/>
        </w:rPr>
        <w:t>Из диаграммы видно, что две котельные, находящиеся в   собственности в</w:t>
      </w:r>
      <w:r w:rsidR="00E97728">
        <w:rPr>
          <w:rFonts w:cs="Arial"/>
          <w:sz w:val="28"/>
          <w:szCs w:val="28"/>
        </w:rPr>
        <w:t xml:space="preserve">                   </w:t>
      </w:r>
      <w:r w:rsidRPr="00232FE6">
        <w:rPr>
          <w:rFonts w:cs="Arial"/>
          <w:sz w:val="28"/>
          <w:szCs w:val="28"/>
        </w:rPr>
        <w:t xml:space="preserve"> г. Велиж, не выработали свой нормативный срок службы (по состоянию на 2013 год).</w:t>
      </w:r>
    </w:p>
    <w:p w:rsidR="00232FE6" w:rsidRPr="00232FE6" w:rsidRDefault="00232FE6" w:rsidP="00232FE6">
      <w:pPr>
        <w:widowControl w:val="0"/>
        <w:shd w:val="clear" w:color="auto" w:fill="FFFFFF"/>
        <w:autoSpaceDE w:val="0"/>
        <w:autoSpaceDN w:val="0"/>
        <w:adjustRightInd w:val="0"/>
        <w:spacing w:line="288" w:lineRule="auto"/>
        <w:ind w:firstLine="709"/>
        <w:jc w:val="center"/>
        <w:rPr>
          <w:rFonts w:cs="Arial"/>
          <w:b/>
          <w:sz w:val="28"/>
          <w:szCs w:val="28"/>
        </w:rPr>
      </w:pPr>
      <w:r w:rsidRPr="00232FE6">
        <w:rPr>
          <w:rFonts w:cs="Arial"/>
          <w:b/>
          <w:sz w:val="28"/>
          <w:szCs w:val="28"/>
        </w:rPr>
        <w:t xml:space="preserve">Диаграмма сроков ввода муниципальных и ведомственных котельных </w:t>
      </w:r>
      <w:r w:rsidR="00E97728">
        <w:rPr>
          <w:rFonts w:cs="Arial"/>
          <w:b/>
          <w:sz w:val="28"/>
          <w:szCs w:val="28"/>
        </w:rPr>
        <w:t xml:space="preserve">                    </w:t>
      </w:r>
      <w:r w:rsidRPr="00232FE6">
        <w:rPr>
          <w:rFonts w:cs="Arial"/>
          <w:b/>
          <w:sz w:val="28"/>
          <w:szCs w:val="28"/>
        </w:rPr>
        <w:t>г. Велиж</w:t>
      </w:r>
    </w:p>
    <w:p w:rsidR="00232FE6" w:rsidRPr="00232FE6" w:rsidRDefault="00E1176A" w:rsidP="00232FE6">
      <w:pPr>
        <w:widowControl w:val="0"/>
        <w:shd w:val="clear" w:color="auto" w:fill="FFFFFF"/>
        <w:autoSpaceDE w:val="0"/>
        <w:autoSpaceDN w:val="0"/>
        <w:adjustRightInd w:val="0"/>
        <w:spacing w:line="288" w:lineRule="auto"/>
        <w:ind w:firstLine="709"/>
        <w:jc w:val="center"/>
        <w:rPr>
          <w:rFonts w:cs="Arial"/>
          <w:b/>
          <w:sz w:val="28"/>
          <w:szCs w:val="28"/>
        </w:rPr>
      </w:pPr>
      <w:r>
        <w:rPr>
          <w:noProof/>
          <w:sz w:val="24"/>
          <w:szCs w:val="24"/>
        </w:rPr>
        <w:pict>
          <v:shape id="Диаграмма 3" o:spid="_x0000_i1027" type="#_x0000_t75" style="width:470.5pt;height:229.4pt;visibility:visible">
            <v:imagedata r:id="rId14" o:title=""/>
            <o:lock v:ext="edit" aspectratio="f"/>
          </v:shape>
        </w:pict>
      </w:r>
    </w:p>
    <w:p w:rsidR="00232FE6" w:rsidRPr="00232FE6" w:rsidRDefault="00232FE6" w:rsidP="00232FE6">
      <w:pPr>
        <w:widowControl w:val="0"/>
        <w:shd w:val="clear" w:color="auto" w:fill="FFFFFF"/>
        <w:autoSpaceDE w:val="0"/>
        <w:autoSpaceDN w:val="0"/>
        <w:adjustRightInd w:val="0"/>
        <w:spacing w:line="360" w:lineRule="auto"/>
        <w:jc w:val="center"/>
        <w:rPr>
          <w:rFonts w:cs="Arial"/>
          <w:b/>
          <w:sz w:val="28"/>
          <w:szCs w:val="28"/>
        </w:rPr>
      </w:pPr>
      <w:r w:rsidRPr="00232FE6">
        <w:rPr>
          <w:b/>
          <w:sz w:val="28"/>
          <w:szCs w:val="28"/>
        </w:rPr>
        <w:t xml:space="preserve">Диаграмма для </w:t>
      </w:r>
      <w:r w:rsidRPr="00232FE6">
        <w:rPr>
          <w:rFonts w:cs="Arial"/>
          <w:b/>
          <w:sz w:val="28"/>
          <w:szCs w:val="28"/>
        </w:rPr>
        <w:t>муниципальных котельных г. Велиж</w:t>
      </w:r>
    </w:p>
    <w:p w:rsidR="00232FE6" w:rsidRPr="00232FE6" w:rsidRDefault="00E1176A" w:rsidP="00232FE6">
      <w:pPr>
        <w:jc w:val="center"/>
        <w:rPr>
          <w:b/>
          <w:sz w:val="28"/>
          <w:szCs w:val="28"/>
        </w:rPr>
      </w:pPr>
      <w:r>
        <w:rPr>
          <w:noProof/>
          <w:sz w:val="24"/>
          <w:szCs w:val="24"/>
        </w:rPr>
        <w:pict>
          <v:shape id="Диаграмма 2" o:spid="_x0000_i1028" type="#_x0000_t75" style="width:427pt;height:148.2pt;visibility:visible">
            <v:imagedata r:id="rId15" o:title=""/>
            <o:lock v:ext="edit" aspectratio="f"/>
          </v:shape>
        </w:pict>
      </w:r>
    </w:p>
    <w:p w:rsidR="00F63669" w:rsidRDefault="00F63669" w:rsidP="00F63669">
      <w:pPr>
        <w:ind w:firstLine="709"/>
        <w:jc w:val="both"/>
        <w:rPr>
          <w:sz w:val="28"/>
          <w:szCs w:val="28"/>
        </w:rPr>
      </w:pPr>
    </w:p>
    <w:p w:rsidR="00232FE6" w:rsidRPr="00232FE6" w:rsidRDefault="00232FE6" w:rsidP="00F63669">
      <w:pPr>
        <w:ind w:firstLine="709"/>
        <w:jc w:val="both"/>
        <w:rPr>
          <w:sz w:val="28"/>
          <w:szCs w:val="28"/>
        </w:rPr>
      </w:pPr>
      <w:r w:rsidRPr="00232FE6">
        <w:rPr>
          <w:sz w:val="28"/>
          <w:szCs w:val="28"/>
        </w:rPr>
        <w:t xml:space="preserve">Из диаграмм видно, что 100% котлового оборудования муниципальных и ведомственных котельных составляют неэффективные котлы типа КВТС-1. КПД данных котлов согласно паспортным данным варьируется от 70 до 76%. Однако ввиду значительной изношенности </w:t>
      </w:r>
      <w:proofErr w:type="spellStart"/>
      <w:r w:rsidRPr="00232FE6">
        <w:rPr>
          <w:sz w:val="28"/>
          <w:szCs w:val="28"/>
        </w:rPr>
        <w:t>котлоагрегатов</w:t>
      </w:r>
      <w:proofErr w:type="spellEnd"/>
      <w:r w:rsidRPr="00232FE6">
        <w:rPr>
          <w:sz w:val="28"/>
          <w:szCs w:val="28"/>
        </w:rPr>
        <w:t xml:space="preserve"> (повышенные потери через обмуровку котла, низкое качество сгорание твердого топлива) и ввиду того, что  режимная наладка по части котельных проведена только для двух режимов: </w:t>
      </w:r>
      <w:proofErr w:type="spellStart"/>
      <w:r w:rsidRPr="00232FE6">
        <w:rPr>
          <w:sz w:val="28"/>
          <w:szCs w:val="28"/>
        </w:rPr>
        <w:t>min</w:t>
      </w:r>
      <w:proofErr w:type="spellEnd"/>
      <w:r w:rsidRPr="00232FE6">
        <w:rPr>
          <w:sz w:val="28"/>
          <w:szCs w:val="28"/>
        </w:rPr>
        <w:t xml:space="preserve">, </w:t>
      </w:r>
      <w:proofErr w:type="spellStart"/>
      <w:r w:rsidRPr="00232FE6">
        <w:rPr>
          <w:sz w:val="28"/>
          <w:szCs w:val="28"/>
        </w:rPr>
        <w:t>max</w:t>
      </w:r>
      <w:proofErr w:type="spellEnd"/>
      <w:r w:rsidRPr="00232FE6">
        <w:rPr>
          <w:sz w:val="28"/>
          <w:szCs w:val="28"/>
        </w:rPr>
        <w:t>, что не позволяет эффективно загружать котел при промежуточных значениях нагрузки фактическое значение КПД данных котлов ниже паспортных значений. У современных газовых котельных агрегатов значение КПД составляет не ниже 92-93%, что позволяет сделать вывод, что перерасход топлива в заявленных выше котлах составляет от 23% до 16% при отпуске в сеть одного и того же расхода тепловой энергии. Учитывая тот факт, что запланирована газификация г. Велиж, рекомендуется замена низкоэффективных твердотопливных котельных высокоэффективными газовыми.</w:t>
      </w:r>
    </w:p>
    <w:p w:rsidR="00232FE6" w:rsidRPr="00232FE6" w:rsidRDefault="00232FE6" w:rsidP="00F63669">
      <w:pPr>
        <w:widowControl w:val="0"/>
        <w:autoSpaceDE w:val="0"/>
        <w:autoSpaceDN w:val="0"/>
        <w:adjustRightInd w:val="0"/>
        <w:rPr>
          <w:bCs/>
          <w:sz w:val="28"/>
          <w:szCs w:val="28"/>
        </w:rPr>
      </w:pPr>
      <w:r w:rsidRPr="00232FE6">
        <w:rPr>
          <w:color w:val="FF0000"/>
          <w:sz w:val="28"/>
          <w:szCs w:val="28"/>
        </w:rPr>
        <w:br w:type="page"/>
      </w:r>
    </w:p>
    <w:p w:rsidR="00232FE6" w:rsidRPr="00232FE6" w:rsidRDefault="00232FE6" w:rsidP="00232FE6">
      <w:pPr>
        <w:keepNext/>
        <w:tabs>
          <w:tab w:val="left" w:pos="1276"/>
        </w:tabs>
        <w:suppressAutoHyphens/>
        <w:spacing w:line="360" w:lineRule="auto"/>
        <w:jc w:val="center"/>
        <w:outlineLvl w:val="1"/>
        <w:rPr>
          <w:b/>
          <w:bCs/>
          <w:iCs/>
          <w:sz w:val="28"/>
          <w:szCs w:val="28"/>
        </w:rPr>
      </w:pPr>
      <w:bookmarkStart w:id="52" w:name="_Toc366839091"/>
      <w:r w:rsidRPr="00232FE6">
        <w:rPr>
          <w:b/>
          <w:bCs/>
          <w:iCs/>
          <w:sz w:val="28"/>
          <w:szCs w:val="28"/>
        </w:rPr>
        <w:lastRenderedPageBreak/>
        <w:t>2.2.Описание существующих и перспективных зон действия централизованных  источников тепловой энергии</w:t>
      </w:r>
      <w:bookmarkEnd w:id="50"/>
      <w:bookmarkEnd w:id="51"/>
      <w:bookmarkEnd w:id="52"/>
    </w:p>
    <w:p w:rsidR="00232FE6" w:rsidRDefault="00232FE6" w:rsidP="00F63669">
      <w:pPr>
        <w:ind w:firstLine="720"/>
        <w:jc w:val="both"/>
        <w:rPr>
          <w:sz w:val="28"/>
          <w:szCs w:val="28"/>
        </w:rPr>
      </w:pPr>
      <w:r w:rsidRPr="00232FE6">
        <w:rPr>
          <w:sz w:val="28"/>
          <w:szCs w:val="28"/>
        </w:rPr>
        <w:t>В таблице ниже приведен список потребителей, запитанных от котельных, находящихся на балансе МУП "Коммунресурс" и отпускающих тепловую энергию на сторону.</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1048"/>
        <w:gridCol w:w="1291"/>
        <w:gridCol w:w="1549"/>
        <w:gridCol w:w="1352"/>
        <w:gridCol w:w="2415"/>
      </w:tblGrid>
      <w:tr w:rsidR="00EE4ACF" w:rsidRPr="00EE4ACF" w:rsidTr="00EE4ACF">
        <w:trPr>
          <w:trHeight w:val="76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Наименование объекта (улица,№ дома)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Год постройки здания</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Объем здания (м</w:t>
            </w:r>
            <w:r w:rsidRPr="00EE4ACF">
              <w:rPr>
                <w:rFonts w:eastAsia="Calibri"/>
                <w:sz w:val="22"/>
                <w:szCs w:val="22"/>
                <w:highlight w:val="magenta"/>
                <w:vertAlign w:val="superscript"/>
              </w:rPr>
              <w:t>3</w:t>
            </w:r>
            <w:r w:rsidRPr="00EE4ACF">
              <w:rPr>
                <w:rFonts w:eastAsia="Calibri"/>
                <w:sz w:val="22"/>
                <w:szCs w:val="22"/>
                <w:highlight w:val="magenta"/>
              </w:rPr>
              <w:t>)</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Общая отапливаемая площадь (м2)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Этажность</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Источник теплоснабжения</w:t>
            </w:r>
          </w:p>
        </w:tc>
      </w:tr>
      <w:tr w:rsidR="00EE4ACF" w:rsidRPr="00EE4ACF" w:rsidTr="00EE4ACF">
        <w:trPr>
          <w:trHeight w:val="76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 xml:space="preserve">Средняя школа №1 (здание школы), </w:t>
            </w:r>
          </w:p>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Советская д.46/5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2015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16560</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МУП «Коммунресурс»,  ул. Кропоткина, д.56, универсальная котельная</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д.89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3885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489,10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Ленинградская, котельная ЛПХ</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д.87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4360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841,90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д.93в</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63,0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д.95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426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86,9</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д.76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377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w:t>
            </w:r>
            <w:proofErr w:type="spellEnd"/>
            <w:r w:rsidRPr="00EE4ACF">
              <w:rPr>
                <w:rFonts w:eastAsia="Calibri"/>
                <w:sz w:val="22"/>
                <w:szCs w:val="22"/>
                <w:highlight w:val="magenta"/>
              </w:rPr>
              <w:t xml:space="preserve"> .Ленинградская,  д.72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246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65,80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Магазин «Мечта»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2001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113,4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135,8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ул.Еременко</w:t>
            </w:r>
            <w:proofErr w:type="spellEnd"/>
            <w:r w:rsidRPr="00EE4ACF">
              <w:rPr>
                <w:rFonts w:eastAsia="Calibri"/>
                <w:sz w:val="22"/>
                <w:szCs w:val="22"/>
                <w:highlight w:val="magenta"/>
              </w:rPr>
              <w:t>, д.16а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275,8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Еременко, котельная ЦРБ</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ул.Еременко</w:t>
            </w:r>
            <w:proofErr w:type="spellEnd"/>
            <w:r w:rsidRPr="00EE4ACF">
              <w:rPr>
                <w:rFonts w:eastAsia="Calibri"/>
                <w:sz w:val="22"/>
                <w:szCs w:val="22"/>
                <w:highlight w:val="magenta"/>
              </w:rPr>
              <w:t>, д.18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3588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728,5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bCs/>
                <w:sz w:val="22"/>
                <w:szCs w:val="22"/>
                <w:highlight w:val="magenta"/>
              </w:rPr>
            </w:pPr>
            <w:r w:rsidRPr="00EE4ACF">
              <w:rPr>
                <w:rFonts w:eastAsia="Calibri"/>
                <w:bCs/>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ул.Еременко,д.19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2580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318,73</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ул.Еременко,д.20</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1486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280,08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ул.Еременко,д.21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2443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503,64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ул.Казанская,д.2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1974</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1895,8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97,04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ул.Казанская,д.4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825,8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51,70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ул.Казанская,д.5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1974</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1226,5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339,70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ул.Казанская,д.9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6259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842,35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Ул.Казанская,д.11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4480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865,58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Ул.Энергетиков,д.7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493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109,60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Ул.Энергетиков,д3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2214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375,35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Ул.Энергетиков,д.8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108,40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Ул.Энергетиков,д.13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2362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319,00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Ул.Энергетиков</w:t>
            </w:r>
            <w:proofErr w:type="spellEnd"/>
            <w:r w:rsidRPr="00EE4ACF">
              <w:rPr>
                <w:rFonts w:eastAsia="Calibri"/>
                <w:sz w:val="22"/>
                <w:szCs w:val="22"/>
                <w:highlight w:val="magenta"/>
              </w:rPr>
              <w:t>, д.18а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126,40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Ул.Энергетиков</w:t>
            </w:r>
            <w:proofErr w:type="spellEnd"/>
            <w:r w:rsidRPr="00EE4ACF">
              <w:rPr>
                <w:rFonts w:eastAsia="Calibri"/>
                <w:sz w:val="22"/>
                <w:szCs w:val="22"/>
                <w:highlight w:val="magenta"/>
              </w:rPr>
              <w:t>, д.18б</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136,84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Ул.Еременко</w:t>
            </w:r>
            <w:proofErr w:type="spellEnd"/>
            <w:r w:rsidRPr="00EE4ACF">
              <w:rPr>
                <w:rFonts w:eastAsia="Calibri"/>
                <w:sz w:val="22"/>
                <w:szCs w:val="22"/>
                <w:highlight w:val="magenta"/>
              </w:rPr>
              <w:t>, д.17/67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4337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727,20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Пл.Свободы,д.26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1949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104,4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36</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пер. Безымянная д.32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4028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539,0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 xml:space="preserve">ОГБУЗ Велижская ЦРБ, ул. Еременко, </w:t>
            </w:r>
          </w:p>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д. 23/10</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32404</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300"/>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Ул.Кропоткина</w:t>
            </w:r>
            <w:proofErr w:type="spellEnd"/>
            <w:r w:rsidRPr="00EE4ACF">
              <w:rPr>
                <w:rFonts w:eastAsia="Calibri"/>
                <w:sz w:val="22"/>
                <w:szCs w:val="22"/>
                <w:highlight w:val="magenta"/>
              </w:rPr>
              <w:t>, д.31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3561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749,00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Менжинского, котельная Центральная</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Ул.Менжинского,д.12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9729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1878,5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Ул.Советская,д.28/11а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9624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1702,2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Ул.Кропоткина</w:t>
            </w:r>
            <w:proofErr w:type="spellEnd"/>
            <w:r w:rsidRPr="00EE4ACF">
              <w:rPr>
                <w:rFonts w:eastAsia="Calibri"/>
                <w:sz w:val="22"/>
                <w:szCs w:val="22"/>
                <w:highlight w:val="magenta"/>
              </w:rPr>
              <w:t>, д.23/13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5340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1230,21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ПАО «Ростелеком», ул. Советская, д.38</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4450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916,94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ФГУ «Почта России», ул. Советская, д.38</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1747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487,1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Магазин «Аракс»</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190,25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76,09</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Казанская, д.6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372,98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пл. Судоверфи, д.1-а</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Казанская, д.6а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2810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223,10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Казанская, д.16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1994</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2651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390,50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Еременко, д 33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1630,8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250,74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Пл.Судоверфи,д.2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288,70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Сакко и Ванцетти д.24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1948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139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45,7</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lastRenderedPageBreak/>
              <w:t>ул. Еременко, д. 29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1973</w:t>
            </w:r>
          </w:p>
        </w:tc>
        <w:tc>
          <w:tcPr>
            <w:tcW w:w="1291"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31,2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Еременко, д. 31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1976</w:t>
            </w:r>
          </w:p>
        </w:tc>
        <w:tc>
          <w:tcPr>
            <w:tcW w:w="1291"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231,70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Еременко, д. 35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1978</w:t>
            </w:r>
          </w:p>
        </w:tc>
        <w:tc>
          <w:tcPr>
            <w:tcW w:w="1291"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242,96</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МБДОУ Детский сад №2 г. Велиж, пл. Судоверфи, д.2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2150</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СДР «Милосердие»,  г. Велиж, пл. Судоверфи, д.2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4809,158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362"/>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Ул.8 Марта,д.5а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6654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1260,39</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8 Марта, котельная 8 Марта</w:t>
            </w:r>
          </w:p>
        </w:tc>
      </w:tr>
      <w:tr w:rsidR="00EE4ACF" w:rsidRPr="00EE4ACF" w:rsidTr="00EE4ACF">
        <w:trPr>
          <w:trHeight w:val="142"/>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Ул.8 Марта 5б</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7310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1320,21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д.180</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107,10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Энгельса, котельная ПМК 1313</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456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55,50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д.190</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1053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254,60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д.168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3898,5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766,04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д.170</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4740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808,02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д.179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4038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608,40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395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109,60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342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109,70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д.176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607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154,70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д.174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305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63,10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102,5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434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61,60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483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110,50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339,8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82,15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д.190а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473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111,60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434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103,60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д.185а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344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74,00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д.164а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4075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787,2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д.189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351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75,90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д.178</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122,00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554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128,50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Энгельса, д.190б</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316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28,30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Мастерские Техникума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2288,1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547,6</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Общежитие Техникума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3677,43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524,05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Гаражи Техникума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905,7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337,7</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Недоговорова, д.7</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100,8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40,45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Недоговорова, котельная СШ №2</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Недоговорова, д.7а</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100,00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Средняя школа №2 (здание школы), ул. Недоговорова, д.15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18022</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589"/>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МБДОУ  Детский сад №5 «Теремок», ул. Энгельса, д.64-а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1985</w:t>
            </w:r>
          </w:p>
        </w:tc>
        <w:tc>
          <w:tcPr>
            <w:tcW w:w="1291"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Энгельса, котельная д/с №5</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Кузнецова,  д.4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272,7</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Володарского Центральная котельная</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Кузнецова, д.12</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272,6</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Советская, д.23/10</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2142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337,5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Советская, д.26</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1974</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240,7</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Советская, д.13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1949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1802,1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273,3</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Музей</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1008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Дом досуга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25168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Магазин «Велижские товары»</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384</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 xml:space="preserve">Парикмахерская «Светлана» </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2000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1993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35,6</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480"/>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Демидовский аграрно-технологический техникум  (общежитие)</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22857</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lastRenderedPageBreak/>
              <w:t>Редакция «Велижская новь»</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662</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Типография</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1159,65</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Росгосстрах</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305,8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Мировой суд</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848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Полиция</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6915</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Нотариус</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279</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Пенсионный фонд РФ</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775</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Социальная защита населения</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498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Налоговая</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286</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Велижский КЦСОН</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598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Селезневский ДИПИ</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131</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Пограничное управление</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1031</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ФКУ УНИИ УФСИН</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215</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proofErr w:type="spellStart"/>
            <w:r w:rsidRPr="00EE4ACF">
              <w:rPr>
                <w:rFonts w:eastAsia="Calibri"/>
                <w:sz w:val="22"/>
                <w:szCs w:val="22"/>
                <w:highlight w:val="magenta"/>
              </w:rPr>
              <w:t>Гавва</w:t>
            </w:r>
            <w:proofErr w:type="spellEnd"/>
            <w:r w:rsidRPr="00EE4ACF">
              <w:rPr>
                <w:rFonts w:eastAsia="Calibri"/>
                <w:sz w:val="22"/>
                <w:szCs w:val="22"/>
                <w:highlight w:val="magenta"/>
              </w:rPr>
              <w:t xml:space="preserve"> Л.Е. Аптека </w:t>
            </w:r>
            <w:proofErr w:type="spellStart"/>
            <w:r w:rsidRPr="00EE4ACF">
              <w:rPr>
                <w:rFonts w:eastAsia="Calibri"/>
                <w:sz w:val="22"/>
                <w:szCs w:val="22"/>
                <w:highlight w:val="magenta"/>
              </w:rPr>
              <w:t>Долголет</w:t>
            </w:r>
            <w:proofErr w:type="spellEnd"/>
            <w:r w:rsidRPr="00EE4ACF">
              <w:rPr>
                <w:rFonts w:eastAsia="Calibri"/>
                <w:sz w:val="22"/>
                <w:szCs w:val="22"/>
                <w:highlight w:val="magenta"/>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1949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47</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«Двина»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168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МУП «Коммунресурс»</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1985</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922,00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191,0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«Коммун-Сервис»</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Администрация МО «Велижский район»</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17562,668</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18"/>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Аптека «Фармация»</w:t>
            </w:r>
          </w:p>
        </w:tc>
        <w:tc>
          <w:tcPr>
            <w:tcW w:w="1048"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1032</w:t>
            </w:r>
          </w:p>
        </w:tc>
        <w:tc>
          <w:tcPr>
            <w:tcW w:w="1549" w:type="dxa"/>
            <w:tcBorders>
              <w:top w:val="single" w:sz="4" w:space="0" w:color="auto"/>
              <w:left w:val="single" w:sz="4" w:space="0" w:color="auto"/>
              <w:bottom w:val="single" w:sz="4" w:space="0" w:color="auto"/>
              <w:right w:val="single" w:sz="4" w:space="0" w:color="auto"/>
            </w:tcBorders>
            <w:vAlign w:val="center"/>
          </w:tcPr>
          <w:p w:rsidR="00EE4ACF" w:rsidRPr="00EE4ACF" w:rsidRDefault="00EE4ACF">
            <w:pPr>
              <w:tabs>
                <w:tab w:val="left" w:pos="9260"/>
              </w:tabs>
              <w:rPr>
                <w:rFonts w:eastAsia="Calibri"/>
                <w:sz w:val="22"/>
                <w:szCs w:val="22"/>
                <w:highlight w:val="magent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д.165а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1983</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859,80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Володарского, котельная ДСПМК</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д.167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4040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780,90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д.171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3685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732,20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д.134</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3083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504,5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д.161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2527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432,21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9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Володарского, д.163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4203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815,73</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1967</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1774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41,80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ООО «Тепло людям. Велиж» ул. Ивановская, д.13Б котельная ПМК-2</w:t>
            </w: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3250</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693,60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.11А</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1982</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4775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885,18</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.11Б</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1986</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4671</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892,90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1971</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562</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165,20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.17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5674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1028,92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д.19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5184</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904,67</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д.21</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5283</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1002,51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27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3579</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472,80</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.3</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1818</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324,05</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.5</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1969</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1455</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325,21</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RP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.7</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1974</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2606</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340,84</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rPr>
                <w:rFonts w:eastAsia="Calibri"/>
                <w:sz w:val="22"/>
                <w:szCs w:val="22"/>
                <w:highlight w:val="magenta"/>
              </w:rPr>
            </w:pPr>
          </w:p>
        </w:tc>
      </w:tr>
      <w:tr w:rsidR="00EE4ACF" w:rsidTr="00EE4ACF">
        <w:trPr>
          <w:trHeight w:val="255"/>
        </w:trPr>
        <w:tc>
          <w:tcPr>
            <w:tcW w:w="2797"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ул. Ивановская, д .9</w:t>
            </w:r>
          </w:p>
        </w:tc>
        <w:tc>
          <w:tcPr>
            <w:tcW w:w="1048"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1980</w:t>
            </w:r>
          </w:p>
        </w:tc>
        <w:tc>
          <w:tcPr>
            <w:tcW w:w="1291"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5347</w:t>
            </w:r>
          </w:p>
        </w:tc>
        <w:tc>
          <w:tcPr>
            <w:tcW w:w="1549" w:type="dxa"/>
            <w:tcBorders>
              <w:top w:val="single" w:sz="4" w:space="0" w:color="auto"/>
              <w:left w:val="single" w:sz="4" w:space="0" w:color="auto"/>
              <w:bottom w:val="single" w:sz="4" w:space="0" w:color="auto"/>
              <w:right w:val="single" w:sz="4" w:space="0" w:color="auto"/>
            </w:tcBorders>
            <w:vAlign w:val="center"/>
            <w:hideMark/>
          </w:tcPr>
          <w:p w:rsidR="00EE4ACF" w:rsidRPr="00EE4ACF" w:rsidRDefault="00EE4ACF">
            <w:pPr>
              <w:tabs>
                <w:tab w:val="left" w:pos="9260"/>
              </w:tabs>
              <w:rPr>
                <w:rFonts w:eastAsia="Calibri"/>
                <w:sz w:val="22"/>
                <w:szCs w:val="22"/>
                <w:highlight w:val="magenta"/>
              </w:rPr>
            </w:pPr>
            <w:r w:rsidRPr="00EE4ACF">
              <w:rPr>
                <w:rFonts w:eastAsia="Calibri"/>
                <w:sz w:val="22"/>
                <w:szCs w:val="22"/>
                <w:highlight w:val="magenta"/>
              </w:rPr>
              <w:t>864,92</w:t>
            </w:r>
          </w:p>
        </w:tc>
        <w:tc>
          <w:tcPr>
            <w:tcW w:w="1352" w:type="dxa"/>
            <w:tcBorders>
              <w:top w:val="single" w:sz="4" w:space="0" w:color="auto"/>
              <w:left w:val="single" w:sz="4" w:space="0" w:color="auto"/>
              <w:bottom w:val="single" w:sz="4" w:space="0" w:color="auto"/>
              <w:right w:val="single" w:sz="4" w:space="0" w:color="auto"/>
            </w:tcBorders>
            <w:vAlign w:val="center"/>
            <w:hideMark/>
          </w:tcPr>
          <w:p w:rsidR="00EE4ACF" w:rsidRDefault="00EE4ACF">
            <w:pPr>
              <w:tabs>
                <w:tab w:val="left" w:pos="9260"/>
              </w:tabs>
              <w:rPr>
                <w:rFonts w:eastAsia="Calibri"/>
                <w:sz w:val="22"/>
                <w:szCs w:val="22"/>
              </w:rPr>
            </w:pPr>
            <w:r w:rsidRPr="00EE4ACF">
              <w:rPr>
                <w:rFonts w:eastAsia="Calibri"/>
                <w:sz w:val="22"/>
                <w:szCs w:val="22"/>
                <w:highlight w:val="magenta"/>
              </w:rPr>
              <w:t>2</w:t>
            </w: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EE4ACF" w:rsidRDefault="00EE4ACF">
            <w:pPr>
              <w:rPr>
                <w:rFonts w:eastAsia="Calibri"/>
                <w:sz w:val="22"/>
                <w:szCs w:val="22"/>
              </w:rPr>
            </w:pPr>
          </w:p>
        </w:tc>
      </w:tr>
    </w:tbl>
    <w:p w:rsidR="009C2867" w:rsidRDefault="009C2867" w:rsidP="00F63669">
      <w:pPr>
        <w:ind w:firstLine="720"/>
        <w:jc w:val="both"/>
        <w:rPr>
          <w:sz w:val="28"/>
          <w:szCs w:val="28"/>
        </w:rPr>
      </w:pPr>
    </w:p>
    <w:p w:rsidR="009C2867" w:rsidRPr="00232FE6" w:rsidRDefault="009C2867" w:rsidP="00F63669">
      <w:pPr>
        <w:ind w:firstLine="720"/>
        <w:jc w:val="both"/>
        <w:rPr>
          <w:sz w:val="28"/>
          <w:szCs w:val="28"/>
        </w:rPr>
      </w:pPr>
    </w:p>
    <w:p w:rsidR="00232FE6" w:rsidRPr="00232FE6" w:rsidRDefault="00232FE6" w:rsidP="00232FE6">
      <w:pPr>
        <w:spacing w:line="360" w:lineRule="auto"/>
        <w:ind w:left="-540" w:firstLine="540"/>
        <w:jc w:val="both"/>
        <w:rPr>
          <w:sz w:val="28"/>
          <w:szCs w:val="28"/>
        </w:rPr>
      </w:pPr>
    </w:p>
    <w:p w:rsidR="00232FE6" w:rsidRPr="00232FE6" w:rsidRDefault="00232FE6" w:rsidP="00232FE6">
      <w:pPr>
        <w:spacing w:line="360" w:lineRule="auto"/>
        <w:ind w:firstLine="540"/>
        <w:jc w:val="both"/>
        <w:rPr>
          <w:sz w:val="28"/>
          <w:szCs w:val="28"/>
        </w:rPr>
      </w:pPr>
      <w:r w:rsidRPr="00232FE6">
        <w:rPr>
          <w:sz w:val="28"/>
          <w:szCs w:val="28"/>
        </w:rPr>
        <w:t xml:space="preserve">Зоны действия городских котельных изолированы друг от друга, перемычки между теплосетями, повышающие надежность теплоснабжения потребителей отсутствуют, </w:t>
      </w:r>
      <w:proofErr w:type="spellStart"/>
      <w:r w:rsidRPr="00232FE6">
        <w:rPr>
          <w:sz w:val="28"/>
          <w:szCs w:val="28"/>
        </w:rPr>
        <w:t>т.о</w:t>
      </w:r>
      <w:proofErr w:type="spellEnd"/>
      <w:r w:rsidRPr="00232FE6">
        <w:rPr>
          <w:sz w:val="28"/>
          <w:szCs w:val="28"/>
        </w:rPr>
        <w:t>. каждый источник тепла работает на свою выделенную зону теплоснабжения.</w:t>
      </w:r>
    </w:p>
    <w:p w:rsidR="00232FE6" w:rsidRPr="00232FE6" w:rsidRDefault="00232FE6" w:rsidP="00232FE6">
      <w:pPr>
        <w:spacing w:line="360" w:lineRule="auto"/>
        <w:ind w:firstLine="540"/>
        <w:jc w:val="both"/>
        <w:rPr>
          <w:sz w:val="28"/>
          <w:szCs w:val="28"/>
        </w:rPr>
      </w:pPr>
    </w:p>
    <w:p w:rsidR="00232FE6" w:rsidRPr="00232FE6" w:rsidRDefault="00232FE6" w:rsidP="00232FE6">
      <w:pPr>
        <w:keepNext/>
        <w:suppressAutoHyphens/>
        <w:spacing w:line="360" w:lineRule="auto"/>
        <w:jc w:val="center"/>
        <w:outlineLvl w:val="2"/>
        <w:rPr>
          <w:rFonts w:cs="Arial"/>
          <w:b/>
          <w:bCs/>
          <w:sz w:val="28"/>
          <w:szCs w:val="28"/>
        </w:rPr>
      </w:pPr>
      <w:bookmarkStart w:id="53" w:name="_Toc337658235"/>
      <w:bookmarkStart w:id="54" w:name="_Toc338244342"/>
      <w:bookmarkStart w:id="55" w:name="_Toc366839092"/>
      <w:bookmarkStart w:id="56" w:name="_Toc337658236"/>
      <w:bookmarkStart w:id="57" w:name="_Toc338244343"/>
      <w:r w:rsidRPr="00232FE6">
        <w:rPr>
          <w:rFonts w:cs="Arial"/>
          <w:b/>
          <w:bCs/>
          <w:sz w:val="28"/>
          <w:szCs w:val="28"/>
        </w:rPr>
        <w:t>2.3.</w:t>
      </w:r>
      <w:r w:rsidR="00EF3E2F">
        <w:rPr>
          <w:rFonts w:cs="Arial"/>
          <w:b/>
          <w:bCs/>
          <w:sz w:val="28"/>
          <w:szCs w:val="28"/>
        </w:rPr>
        <w:t xml:space="preserve"> </w:t>
      </w:r>
      <w:r w:rsidRPr="00232FE6">
        <w:rPr>
          <w:rFonts w:cs="Arial"/>
          <w:b/>
          <w:bCs/>
          <w:sz w:val="28"/>
          <w:szCs w:val="28"/>
        </w:rPr>
        <w:t>Перспективные зоны действия централизованных теплоисточников</w:t>
      </w:r>
      <w:bookmarkEnd w:id="53"/>
      <w:bookmarkEnd w:id="54"/>
      <w:bookmarkEnd w:id="55"/>
    </w:p>
    <w:p w:rsidR="00232FE6" w:rsidRPr="00232FE6" w:rsidRDefault="00232FE6" w:rsidP="00232FE6">
      <w:pPr>
        <w:spacing w:line="360" w:lineRule="auto"/>
        <w:ind w:firstLine="540"/>
        <w:jc w:val="both"/>
        <w:rPr>
          <w:sz w:val="28"/>
          <w:szCs w:val="28"/>
        </w:rPr>
      </w:pPr>
      <w:r w:rsidRPr="00232FE6">
        <w:rPr>
          <w:sz w:val="28"/>
          <w:szCs w:val="28"/>
        </w:rPr>
        <w:t xml:space="preserve">В настоящий момент на котельной Центральной установлены котлы КВ-Р 1- 95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75 %), на котельной РУС – КВТС-1 с КПД 60 %. На данный момент строится новая школа вблизи данных </w:t>
      </w:r>
      <w:r w:rsidRPr="00232FE6">
        <w:rPr>
          <w:sz w:val="28"/>
          <w:szCs w:val="28"/>
        </w:rPr>
        <w:lastRenderedPageBreak/>
        <w:t>котельных. Тепловая нагрузка школы – отопление – 0,9 Гкал/ч, ГВС – 0,8 Гкал/ч. С целью повышения экономичности нового строительства котельной предполагается объединить две котельные и подключить нагрузку школы.</w:t>
      </w:r>
    </w:p>
    <w:p w:rsidR="00232FE6" w:rsidRPr="00232FE6" w:rsidRDefault="00232FE6" w:rsidP="00232FE6">
      <w:pPr>
        <w:spacing w:line="360" w:lineRule="auto"/>
        <w:ind w:firstLine="540"/>
        <w:jc w:val="both"/>
        <w:rPr>
          <w:sz w:val="28"/>
          <w:szCs w:val="28"/>
        </w:rPr>
      </w:pPr>
      <w:r w:rsidRPr="00232FE6">
        <w:rPr>
          <w:sz w:val="28"/>
          <w:szCs w:val="28"/>
        </w:rPr>
        <w:t>Зоны действия остальных источников тепла после реконструкции остаются без изменения.</w:t>
      </w:r>
    </w:p>
    <w:p w:rsidR="00EF3E2F" w:rsidRDefault="00EF3E2F" w:rsidP="00232FE6">
      <w:pPr>
        <w:keepNext/>
        <w:tabs>
          <w:tab w:val="left" w:pos="1276"/>
        </w:tabs>
        <w:suppressAutoHyphens/>
        <w:spacing w:line="360" w:lineRule="auto"/>
        <w:outlineLvl w:val="1"/>
        <w:rPr>
          <w:b/>
          <w:bCs/>
          <w:iCs/>
          <w:sz w:val="28"/>
          <w:szCs w:val="28"/>
        </w:rPr>
      </w:pPr>
      <w:bookmarkStart w:id="58" w:name="_Toc366839093"/>
    </w:p>
    <w:p w:rsidR="00232FE6" w:rsidRPr="00232FE6" w:rsidRDefault="00232FE6" w:rsidP="00232FE6">
      <w:pPr>
        <w:keepNext/>
        <w:tabs>
          <w:tab w:val="left" w:pos="1276"/>
        </w:tabs>
        <w:suppressAutoHyphens/>
        <w:spacing w:line="360" w:lineRule="auto"/>
        <w:outlineLvl w:val="1"/>
        <w:rPr>
          <w:b/>
          <w:bCs/>
          <w:iCs/>
          <w:sz w:val="28"/>
          <w:szCs w:val="28"/>
        </w:rPr>
      </w:pPr>
      <w:r w:rsidRPr="00232FE6">
        <w:rPr>
          <w:b/>
          <w:bCs/>
          <w:iCs/>
          <w:sz w:val="28"/>
          <w:szCs w:val="28"/>
        </w:rPr>
        <w:t>2.4.Существующие и перспективные зоны действия индивидуальных теплоисточников</w:t>
      </w:r>
      <w:bookmarkEnd w:id="56"/>
      <w:bookmarkEnd w:id="57"/>
      <w:bookmarkEnd w:id="58"/>
    </w:p>
    <w:p w:rsidR="00232FE6" w:rsidRPr="00232FE6" w:rsidRDefault="00232FE6" w:rsidP="00232FE6">
      <w:pPr>
        <w:tabs>
          <w:tab w:val="left" w:pos="1870"/>
        </w:tabs>
        <w:suppressAutoHyphens/>
        <w:spacing w:line="360" w:lineRule="auto"/>
        <w:ind w:firstLine="550"/>
        <w:jc w:val="both"/>
        <w:rPr>
          <w:sz w:val="28"/>
          <w:szCs w:val="28"/>
        </w:rPr>
      </w:pPr>
      <w:r w:rsidRPr="00232FE6">
        <w:rPr>
          <w:sz w:val="28"/>
          <w:szCs w:val="28"/>
        </w:rPr>
        <w:t xml:space="preserve">Индивидуальные жилые дома расположены практически по всей территории города. В настоящее время для обеспечения их тепловой нагрузки применяются индивидуальные </w:t>
      </w:r>
      <w:proofErr w:type="spellStart"/>
      <w:r w:rsidRPr="00232FE6">
        <w:rPr>
          <w:sz w:val="28"/>
          <w:szCs w:val="28"/>
        </w:rPr>
        <w:t>теплогенераторы</w:t>
      </w:r>
      <w:proofErr w:type="spellEnd"/>
      <w:r w:rsidRPr="00232FE6">
        <w:rPr>
          <w:sz w:val="28"/>
          <w:szCs w:val="28"/>
        </w:rPr>
        <w:t xml:space="preserve"> (ИТГ): газовые котлы, </w:t>
      </w:r>
      <w:proofErr w:type="spellStart"/>
      <w:r w:rsidRPr="00232FE6">
        <w:rPr>
          <w:sz w:val="28"/>
          <w:szCs w:val="28"/>
        </w:rPr>
        <w:t>электрокотлы</w:t>
      </w:r>
      <w:proofErr w:type="spellEnd"/>
      <w:r w:rsidRPr="00232FE6">
        <w:rPr>
          <w:sz w:val="28"/>
          <w:szCs w:val="28"/>
        </w:rPr>
        <w:t xml:space="preserve"> и печное отопление.</w:t>
      </w:r>
    </w:p>
    <w:p w:rsidR="00232FE6" w:rsidRPr="00232FE6" w:rsidRDefault="00232FE6" w:rsidP="00232FE6">
      <w:pPr>
        <w:tabs>
          <w:tab w:val="left" w:pos="1870"/>
        </w:tabs>
        <w:suppressAutoHyphens/>
        <w:spacing w:line="360" w:lineRule="auto"/>
        <w:ind w:firstLine="550"/>
        <w:jc w:val="both"/>
        <w:rPr>
          <w:sz w:val="28"/>
          <w:szCs w:val="28"/>
        </w:rPr>
      </w:pPr>
      <w:r w:rsidRPr="00232FE6">
        <w:rPr>
          <w:sz w:val="28"/>
          <w:szCs w:val="28"/>
        </w:rPr>
        <w:t>В соответствии с данными, предоставленными Администрацией Велижского городского поселения, теплоснабжение индивидуальной застройки предполагается локальное, от индивидуальных отопительных систем при помощи газа или электроэнергии.</w:t>
      </w:r>
    </w:p>
    <w:p w:rsidR="00232FE6" w:rsidRPr="00232FE6" w:rsidRDefault="00232FE6" w:rsidP="00232FE6">
      <w:pPr>
        <w:spacing w:line="360" w:lineRule="auto"/>
        <w:ind w:firstLine="708"/>
        <w:jc w:val="both"/>
        <w:rPr>
          <w:sz w:val="28"/>
          <w:szCs w:val="28"/>
        </w:rPr>
      </w:pPr>
      <w:r w:rsidRPr="00232FE6">
        <w:rPr>
          <w:sz w:val="28"/>
          <w:szCs w:val="28"/>
        </w:rPr>
        <w:t xml:space="preserve">Ниже представлено </w:t>
      </w:r>
      <w:proofErr w:type="spellStart"/>
      <w:r w:rsidRPr="00232FE6">
        <w:rPr>
          <w:sz w:val="28"/>
          <w:szCs w:val="28"/>
        </w:rPr>
        <w:t>погодовое</w:t>
      </w:r>
      <w:proofErr w:type="spellEnd"/>
      <w:r w:rsidRPr="00232FE6">
        <w:rPr>
          <w:sz w:val="28"/>
          <w:szCs w:val="28"/>
        </w:rPr>
        <w:t xml:space="preserve"> планирование введения новых жилых площадей, а также перспективное потребление тепловой энергии для теплоснабжения вновь вводимого жилого фонда.</w:t>
      </w:r>
    </w:p>
    <w:p w:rsidR="00232FE6" w:rsidRPr="00232FE6" w:rsidRDefault="00232FE6" w:rsidP="00232FE6">
      <w:pPr>
        <w:spacing w:line="360" w:lineRule="auto"/>
        <w:ind w:firstLine="708"/>
        <w:jc w:val="both"/>
        <w:rPr>
          <w:sz w:val="28"/>
          <w:szCs w:val="28"/>
        </w:rPr>
      </w:pPr>
    </w:p>
    <w:p w:rsidR="00232FE6" w:rsidRPr="00232FE6" w:rsidRDefault="00232FE6" w:rsidP="00232FE6">
      <w:pPr>
        <w:spacing w:line="360" w:lineRule="auto"/>
        <w:jc w:val="both"/>
        <w:rPr>
          <w:b/>
          <w:sz w:val="28"/>
          <w:szCs w:val="28"/>
        </w:rPr>
        <w:sectPr w:rsidR="00232FE6" w:rsidRPr="00232FE6" w:rsidSect="0029603D">
          <w:pgSz w:w="11906" w:h="16838"/>
          <w:pgMar w:top="284" w:right="312" w:bottom="284" w:left="851" w:header="0" w:footer="0" w:gutter="0"/>
          <w:cols w:space="708"/>
          <w:docGrid w:linePitch="360"/>
        </w:sectPr>
      </w:pPr>
    </w:p>
    <w:p w:rsidR="00CB22E0" w:rsidRDefault="00CB22E0" w:rsidP="00232FE6">
      <w:pPr>
        <w:jc w:val="center"/>
        <w:rPr>
          <w:b/>
          <w:sz w:val="28"/>
          <w:szCs w:val="28"/>
        </w:rPr>
      </w:pPr>
    </w:p>
    <w:p w:rsidR="00CB22E0" w:rsidRDefault="00CB22E0" w:rsidP="00232FE6">
      <w:pPr>
        <w:jc w:val="center"/>
        <w:rPr>
          <w:b/>
          <w:sz w:val="28"/>
          <w:szCs w:val="28"/>
        </w:rPr>
      </w:pPr>
    </w:p>
    <w:p w:rsidR="00232FE6" w:rsidRPr="00232FE6" w:rsidRDefault="00232FE6" w:rsidP="00232FE6">
      <w:pPr>
        <w:jc w:val="center"/>
        <w:rPr>
          <w:b/>
          <w:sz w:val="28"/>
          <w:szCs w:val="28"/>
        </w:rPr>
      </w:pPr>
      <w:r w:rsidRPr="00232FE6">
        <w:rPr>
          <w:b/>
          <w:sz w:val="28"/>
          <w:szCs w:val="28"/>
        </w:rPr>
        <w:t>Перспектива ввода нового жилого фонда</w:t>
      </w:r>
    </w:p>
    <w:p w:rsidR="00232FE6" w:rsidRPr="00232FE6" w:rsidRDefault="00232FE6" w:rsidP="00232FE6">
      <w:pPr>
        <w:jc w:val="center"/>
        <w:rPr>
          <w:b/>
          <w:sz w:val="28"/>
          <w:szCs w:val="28"/>
        </w:rPr>
      </w:pPr>
    </w:p>
    <w:tbl>
      <w:tblPr>
        <w:tblW w:w="0" w:type="auto"/>
        <w:tblInd w:w="103" w:type="dxa"/>
        <w:tblLook w:val="0000" w:firstRow="0" w:lastRow="0" w:firstColumn="0" w:lastColumn="0" w:noHBand="0" w:noVBand="0"/>
      </w:tblPr>
      <w:tblGrid>
        <w:gridCol w:w="2998"/>
        <w:gridCol w:w="1152"/>
        <w:gridCol w:w="696"/>
        <w:gridCol w:w="696"/>
        <w:gridCol w:w="696"/>
        <w:gridCol w:w="696"/>
        <w:gridCol w:w="696"/>
        <w:gridCol w:w="696"/>
        <w:gridCol w:w="696"/>
        <w:gridCol w:w="696"/>
        <w:gridCol w:w="696"/>
        <w:gridCol w:w="696"/>
        <w:gridCol w:w="696"/>
        <w:gridCol w:w="696"/>
        <w:gridCol w:w="696"/>
        <w:gridCol w:w="696"/>
        <w:gridCol w:w="696"/>
      </w:tblGrid>
      <w:tr w:rsidR="00232FE6" w:rsidRPr="00232FE6" w:rsidTr="00232FE6">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Площадь</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2013</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2014</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2015</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2016</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2017</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2018</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2019</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2020</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2021</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2022</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2024</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2025</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2026</w:t>
            </w:r>
          </w:p>
        </w:tc>
        <w:tc>
          <w:tcPr>
            <w:tcW w:w="0" w:type="auto"/>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2027</w:t>
            </w:r>
          </w:p>
        </w:tc>
      </w:tr>
      <w:tr w:rsidR="00232FE6" w:rsidRPr="00232FE6" w:rsidTr="00232FE6">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Индивидуальная застройка</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proofErr w:type="spellStart"/>
            <w:r w:rsidRPr="00232FE6">
              <w:rPr>
                <w:sz w:val="24"/>
                <w:szCs w:val="24"/>
              </w:rPr>
              <w:t>кв.м</w:t>
            </w:r>
            <w:proofErr w:type="spellEnd"/>
            <w:r w:rsidRPr="00232FE6">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1686</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1700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1710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1720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1730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1740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sz w:val="24"/>
                <w:szCs w:val="24"/>
              </w:rPr>
            </w:pPr>
            <w:r w:rsidRPr="00232FE6">
              <w:rPr>
                <w:sz w:val="24"/>
                <w:szCs w:val="24"/>
              </w:rPr>
              <w:t>1750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1760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1770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1780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1790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1800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1800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1810</w:t>
            </w:r>
          </w:p>
        </w:tc>
        <w:tc>
          <w:tcPr>
            <w:tcW w:w="0" w:type="auto"/>
            <w:tcBorders>
              <w:top w:val="nil"/>
              <w:left w:val="nil"/>
              <w:bottom w:val="single" w:sz="4" w:space="0" w:color="auto"/>
              <w:right w:val="single" w:sz="4" w:space="0" w:color="auto"/>
            </w:tcBorders>
            <w:shd w:val="clear" w:color="auto" w:fill="auto"/>
            <w:vAlign w:val="center"/>
          </w:tcPr>
          <w:p w:rsidR="00232FE6" w:rsidRPr="00232FE6" w:rsidRDefault="00232FE6" w:rsidP="00232FE6">
            <w:pPr>
              <w:jc w:val="center"/>
              <w:rPr>
                <w:color w:val="333333"/>
                <w:sz w:val="24"/>
                <w:szCs w:val="24"/>
              </w:rPr>
            </w:pPr>
            <w:r w:rsidRPr="00232FE6">
              <w:rPr>
                <w:color w:val="333333"/>
                <w:sz w:val="24"/>
                <w:szCs w:val="24"/>
              </w:rPr>
              <w:t>1820</w:t>
            </w:r>
          </w:p>
        </w:tc>
      </w:tr>
    </w:tbl>
    <w:p w:rsidR="00232FE6" w:rsidRPr="00232FE6" w:rsidRDefault="00232FE6" w:rsidP="00232FE6">
      <w:pPr>
        <w:jc w:val="center"/>
        <w:rPr>
          <w:b/>
          <w:sz w:val="28"/>
          <w:szCs w:val="28"/>
        </w:rPr>
      </w:pPr>
    </w:p>
    <w:p w:rsidR="00232FE6" w:rsidRPr="00232FE6" w:rsidRDefault="00232FE6" w:rsidP="00232FE6">
      <w:pPr>
        <w:jc w:val="center"/>
        <w:rPr>
          <w:b/>
          <w:sz w:val="28"/>
          <w:szCs w:val="28"/>
        </w:rPr>
      </w:pPr>
      <w:r w:rsidRPr="00232FE6">
        <w:rPr>
          <w:b/>
          <w:sz w:val="28"/>
          <w:szCs w:val="28"/>
        </w:rPr>
        <w:t>Перспективное потребление тепловой энергии для теплоснабжения</w:t>
      </w:r>
    </w:p>
    <w:p w:rsidR="00232FE6" w:rsidRPr="00232FE6" w:rsidRDefault="00232FE6" w:rsidP="00232FE6">
      <w:pPr>
        <w:spacing w:line="360" w:lineRule="auto"/>
        <w:ind w:firstLine="540"/>
        <w:jc w:val="center"/>
        <w:rPr>
          <w:b/>
          <w:sz w:val="28"/>
          <w:szCs w:val="28"/>
        </w:rPr>
      </w:pPr>
      <w:r w:rsidRPr="00232FE6">
        <w:rPr>
          <w:b/>
          <w:sz w:val="28"/>
          <w:szCs w:val="28"/>
        </w:rPr>
        <w:t>жилого фонда</w:t>
      </w:r>
    </w:p>
    <w:tbl>
      <w:tblPr>
        <w:tblW w:w="0" w:type="auto"/>
        <w:tblInd w:w="103" w:type="dxa"/>
        <w:tblLayout w:type="fixed"/>
        <w:tblLook w:val="0000" w:firstRow="0" w:lastRow="0" w:firstColumn="0" w:lastColumn="0" w:noHBand="0" w:noVBand="0"/>
      </w:tblPr>
      <w:tblGrid>
        <w:gridCol w:w="1563"/>
        <w:gridCol w:w="1136"/>
        <w:gridCol w:w="1134"/>
        <w:gridCol w:w="985"/>
        <w:gridCol w:w="1385"/>
        <w:gridCol w:w="1385"/>
        <w:gridCol w:w="1743"/>
        <w:gridCol w:w="1265"/>
        <w:gridCol w:w="1265"/>
        <w:gridCol w:w="1385"/>
        <w:gridCol w:w="1385"/>
        <w:gridCol w:w="1157"/>
      </w:tblGrid>
      <w:tr w:rsidR="00232FE6" w:rsidRPr="00232FE6" w:rsidTr="00EF3E2F">
        <w:trPr>
          <w:trHeight w:val="175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Наименование</w:t>
            </w:r>
          </w:p>
        </w:tc>
        <w:tc>
          <w:tcPr>
            <w:tcW w:w="1136"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Жилая площадь,</w:t>
            </w:r>
            <w:r w:rsidR="00EF3E2F">
              <w:rPr>
                <w:b/>
                <w:bCs/>
              </w:rPr>
              <w:t xml:space="preserve"> </w:t>
            </w:r>
            <w:r w:rsidRPr="00232FE6">
              <w:rPr>
                <w:b/>
                <w:bCs/>
              </w:rPr>
              <w:t>м2</w:t>
            </w:r>
          </w:p>
        </w:tc>
        <w:tc>
          <w:tcPr>
            <w:tcW w:w="1134"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Тепловая мощность отопления, Гкал/ч</w:t>
            </w:r>
          </w:p>
        </w:tc>
        <w:tc>
          <w:tcPr>
            <w:tcW w:w="98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Тепловая мощность ГВС, Гкал/ч</w:t>
            </w:r>
          </w:p>
        </w:tc>
        <w:tc>
          <w:tcPr>
            <w:tcW w:w="138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Мощность на компенсацию тепловых потерь в сетях, Гкал/ч</w:t>
            </w:r>
          </w:p>
        </w:tc>
        <w:tc>
          <w:tcPr>
            <w:tcW w:w="138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Мощность на компенсацию собственных нужд, Гкал/ч</w:t>
            </w:r>
          </w:p>
        </w:tc>
        <w:tc>
          <w:tcPr>
            <w:tcW w:w="1743"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 xml:space="preserve">Итого суммарная мощность </w:t>
            </w:r>
            <w:proofErr w:type="spellStart"/>
            <w:r w:rsidRPr="00232FE6">
              <w:rPr>
                <w:b/>
                <w:bCs/>
              </w:rPr>
              <w:t>котельной,Гкал</w:t>
            </w:r>
            <w:proofErr w:type="spellEnd"/>
            <w:r w:rsidRPr="00232FE6">
              <w:rPr>
                <w:b/>
                <w:bCs/>
              </w:rPr>
              <w:t>/ч</w:t>
            </w:r>
          </w:p>
        </w:tc>
        <w:tc>
          <w:tcPr>
            <w:tcW w:w="126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Суммарный отпуск тепловой энергии на отопление, Гкал/год</w:t>
            </w:r>
          </w:p>
        </w:tc>
        <w:tc>
          <w:tcPr>
            <w:tcW w:w="126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Суммарный отпуск тепловой энергии на ГВС, Гкал/год</w:t>
            </w:r>
          </w:p>
        </w:tc>
        <w:tc>
          <w:tcPr>
            <w:tcW w:w="138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Расход тепловой энергии на компенсацию тепловых потерь, Гкал/год</w:t>
            </w:r>
          </w:p>
        </w:tc>
        <w:tc>
          <w:tcPr>
            <w:tcW w:w="1385"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Расход тепловой энергии на компенсацию собственных нужд, Гкал/год</w:t>
            </w:r>
          </w:p>
        </w:tc>
        <w:tc>
          <w:tcPr>
            <w:tcW w:w="1157" w:type="dxa"/>
            <w:tcBorders>
              <w:top w:val="single" w:sz="4" w:space="0" w:color="auto"/>
              <w:left w:val="nil"/>
              <w:bottom w:val="single" w:sz="4" w:space="0" w:color="auto"/>
              <w:right w:val="single" w:sz="4" w:space="0" w:color="auto"/>
            </w:tcBorders>
            <w:shd w:val="clear" w:color="auto" w:fill="auto"/>
            <w:vAlign w:val="center"/>
          </w:tcPr>
          <w:p w:rsidR="00232FE6" w:rsidRPr="00232FE6" w:rsidRDefault="00232FE6" w:rsidP="00232FE6">
            <w:pPr>
              <w:jc w:val="center"/>
              <w:rPr>
                <w:b/>
                <w:bCs/>
              </w:rPr>
            </w:pPr>
            <w:r w:rsidRPr="00232FE6">
              <w:rPr>
                <w:b/>
                <w:bCs/>
              </w:rPr>
              <w:t>Итого выработка котельной, Гкал/год</w:t>
            </w:r>
          </w:p>
        </w:tc>
      </w:tr>
      <w:tr w:rsidR="00232FE6" w:rsidRPr="00232FE6" w:rsidTr="00EF3E2F">
        <w:trPr>
          <w:trHeight w:val="255"/>
        </w:trPr>
        <w:tc>
          <w:tcPr>
            <w:tcW w:w="1563" w:type="dxa"/>
            <w:tcBorders>
              <w:top w:val="nil"/>
              <w:left w:val="single" w:sz="4" w:space="0" w:color="auto"/>
              <w:bottom w:val="single" w:sz="4" w:space="0" w:color="auto"/>
              <w:right w:val="single" w:sz="4" w:space="0" w:color="auto"/>
            </w:tcBorders>
            <w:shd w:val="clear" w:color="auto" w:fill="auto"/>
            <w:vAlign w:val="center"/>
          </w:tcPr>
          <w:p w:rsidR="00232FE6" w:rsidRPr="00232FE6" w:rsidRDefault="00232FE6" w:rsidP="00232FE6">
            <w:pPr>
              <w:jc w:val="center"/>
            </w:pPr>
            <w:r w:rsidRPr="00232FE6">
              <w:t>Индивидуальная застройка</w:t>
            </w:r>
          </w:p>
        </w:tc>
        <w:tc>
          <w:tcPr>
            <w:tcW w:w="1136"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26366</w:t>
            </w:r>
          </w:p>
        </w:tc>
        <w:tc>
          <w:tcPr>
            <w:tcW w:w="1134"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1,0317</w:t>
            </w:r>
          </w:p>
        </w:tc>
        <w:tc>
          <w:tcPr>
            <w:tcW w:w="98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0,0634</w:t>
            </w:r>
          </w:p>
        </w:tc>
        <w:tc>
          <w:tcPr>
            <w:tcW w:w="138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38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743"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1,0951</w:t>
            </w:r>
          </w:p>
        </w:tc>
        <w:tc>
          <w:tcPr>
            <w:tcW w:w="126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2661,74</w:t>
            </w:r>
          </w:p>
        </w:tc>
        <w:tc>
          <w:tcPr>
            <w:tcW w:w="126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532,35</w:t>
            </w:r>
          </w:p>
        </w:tc>
        <w:tc>
          <w:tcPr>
            <w:tcW w:w="138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385"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0,00</w:t>
            </w:r>
          </w:p>
        </w:tc>
        <w:tc>
          <w:tcPr>
            <w:tcW w:w="1157" w:type="dxa"/>
            <w:tcBorders>
              <w:top w:val="nil"/>
              <w:left w:val="nil"/>
              <w:bottom w:val="single" w:sz="4" w:space="0" w:color="auto"/>
              <w:right w:val="single" w:sz="4" w:space="0" w:color="auto"/>
            </w:tcBorders>
            <w:shd w:val="clear" w:color="auto" w:fill="auto"/>
            <w:noWrap/>
            <w:vAlign w:val="center"/>
          </w:tcPr>
          <w:p w:rsidR="00232FE6" w:rsidRPr="00232FE6" w:rsidRDefault="00232FE6" w:rsidP="00232FE6">
            <w:pPr>
              <w:jc w:val="center"/>
            </w:pPr>
            <w:r w:rsidRPr="00232FE6">
              <w:t>3194,08</w:t>
            </w:r>
          </w:p>
        </w:tc>
      </w:tr>
    </w:tbl>
    <w:p w:rsidR="00232FE6" w:rsidRPr="00232FE6" w:rsidRDefault="00232FE6" w:rsidP="00232FE6">
      <w:pPr>
        <w:spacing w:line="360" w:lineRule="auto"/>
        <w:ind w:firstLine="540"/>
        <w:jc w:val="center"/>
        <w:rPr>
          <w:color w:val="FF0000"/>
          <w:sz w:val="28"/>
          <w:szCs w:val="28"/>
        </w:rPr>
        <w:sectPr w:rsidR="00232FE6" w:rsidRPr="00232FE6" w:rsidSect="00A2028B">
          <w:pgSz w:w="16838" w:h="11906" w:orient="landscape"/>
          <w:pgMar w:top="284" w:right="312" w:bottom="284" w:left="851" w:header="709" w:footer="709" w:gutter="0"/>
          <w:cols w:space="708"/>
          <w:docGrid w:linePitch="360"/>
        </w:sectPr>
      </w:pPr>
    </w:p>
    <w:p w:rsidR="00CB22E0" w:rsidRDefault="00CB22E0" w:rsidP="00232FE6">
      <w:pPr>
        <w:spacing w:line="360" w:lineRule="auto"/>
        <w:ind w:firstLine="540"/>
        <w:jc w:val="both"/>
        <w:rPr>
          <w:b/>
          <w:sz w:val="28"/>
          <w:szCs w:val="28"/>
        </w:rPr>
      </w:pPr>
    </w:p>
    <w:p w:rsidR="00232FE6" w:rsidRPr="00232FE6" w:rsidRDefault="00232FE6" w:rsidP="00232FE6">
      <w:pPr>
        <w:spacing w:line="360" w:lineRule="auto"/>
        <w:ind w:firstLine="540"/>
        <w:jc w:val="both"/>
        <w:rPr>
          <w:b/>
          <w:sz w:val="28"/>
          <w:szCs w:val="28"/>
        </w:rPr>
      </w:pPr>
      <w:r w:rsidRPr="00232FE6">
        <w:rPr>
          <w:b/>
          <w:sz w:val="28"/>
          <w:szCs w:val="28"/>
        </w:rPr>
        <w:t>2.5.</w:t>
      </w:r>
      <w:r w:rsidR="00EF3E2F">
        <w:rPr>
          <w:b/>
          <w:sz w:val="28"/>
          <w:szCs w:val="28"/>
        </w:rPr>
        <w:t xml:space="preserve"> </w:t>
      </w:r>
      <w:r w:rsidRPr="00232FE6">
        <w:rPr>
          <w:b/>
          <w:sz w:val="28"/>
          <w:szCs w:val="28"/>
        </w:rPr>
        <w:t>Перспективные балансы тепловой мощности и тепловой нагрузки в перспективных зонах действия источников тепловой энергии</w:t>
      </w:r>
    </w:p>
    <w:p w:rsidR="00232FE6" w:rsidRPr="00232FE6" w:rsidRDefault="00232FE6" w:rsidP="0029603D">
      <w:pPr>
        <w:suppressAutoHyphens/>
        <w:autoSpaceDE w:val="0"/>
        <w:autoSpaceDN w:val="0"/>
        <w:adjustRightInd w:val="0"/>
        <w:spacing w:line="360" w:lineRule="auto"/>
        <w:ind w:firstLine="550"/>
        <w:jc w:val="both"/>
        <w:rPr>
          <w:bCs/>
          <w:iCs/>
          <w:sz w:val="28"/>
          <w:szCs w:val="28"/>
        </w:rPr>
      </w:pPr>
      <w:r w:rsidRPr="00232FE6">
        <w:rPr>
          <w:bCs/>
          <w:iCs/>
          <w:sz w:val="28"/>
          <w:szCs w:val="28"/>
        </w:rPr>
        <w:t>В таблицах, приведенных ниже, на перспективу по расчетным этапам Схемы представлены:</w:t>
      </w:r>
    </w:p>
    <w:p w:rsidR="00232FE6" w:rsidRPr="00EF3E2F" w:rsidRDefault="00232FE6" w:rsidP="0029603D">
      <w:pPr>
        <w:suppressAutoHyphens/>
        <w:autoSpaceDE w:val="0"/>
        <w:autoSpaceDN w:val="0"/>
        <w:adjustRightInd w:val="0"/>
        <w:spacing w:line="360" w:lineRule="auto"/>
        <w:ind w:firstLine="550"/>
        <w:jc w:val="both"/>
        <w:rPr>
          <w:bCs/>
          <w:iCs/>
          <w:sz w:val="16"/>
          <w:szCs w:val="16"/>
        </w:rPr>
      </w:pPr>
      <w:r w:rsidRPr="00232FE6">
        <w:rPr>
          <w:bCs/>
          <w:iCs/>
          <w:sz w:val="28"/>
          <w:szCs w:val="28"/>
        </w:rPr>
        <w:t>- балансы тепловой мощности и тепловых нагрузок в зонах действия источников тепла;</w:t>
      </w:r>
    </w:p>
    <w:p w:rsidR="00232FE6" w:rsidRPr="00232FE6" w:rsidRDefault="00232FE6" w:rsidP="0029603D">
      <w:pPr>
        <w:suppressAutoHyphens/>
        <w:autoSpaceDE w:val="0"/>
        <w:autoSpaceDN w:val="0"/>
        <w:adjustRightInd w:val="0"/>
        <w:spacing w:line="360" w:lineRule="auto"/>
        <w:ind w:firstLine="550"/>
        <w:jc w:val="both"/>
        <w:rPr>
          <w:bCs/>
          <w:iCs/>
          <w:sz w:val="28"/>
          <w:szCs w:val="28"/>
        </w:rPr>
      </w:pPr>
      <w:r w:rsidRPr="00232FE6">
        <w:rPr>
          <w:bCs/>
          <w:iCs/>
          <w:sz w:val="28"/>
          <w:szCs w:val="28"/>
        </w:rPr>
        <w:t>- резервы тепловой мощности источников;</w:t>
      </w:r>
    </w:p>
    <w:p w:rsidR="00232FE6" w:rsidRPr="00232FE6" w:rsidRDefault="00232FE6" w:rsidP="0029603D">
      <w:pPr>
        <w:suppressAutoHyphens/>
        <w:autoSpaceDE w:val="0"/>
        <w:autoSpaceDN w:val="0"/>
        <w:adjustRightInd w:val="0"/>
        <w:spacing w:line="360" w:lineRule="auto"/>
        <w:ind w:firstLine="550"/>
        <w:jc w:val="both"/>
        <w:rPr>
          <w:bCs/>
          <w:iCs/>
          <w:sz w:val="28"/>
          <w:szCs w:val="28"/>
        </w:rPr>
      </w:pPr>
      <w:r w:rsidRPr="00232FE6">
        <w:rPr>
          <w:bCs/>
          <w:iCs/>
          <w:sz w:val="28"/>
          <w:szCs w:val="28"/>
        </w:rPr>
        <w:t>Как видно из таблиц, приведенных в главе 1, в настоящее время по многим котельным установленная мощность выше присоединенной нагрузки. Средний КПД по котлам, находящимся на балансе МУП «Коммунресурс», составляет около 65%.</w:t>
      </w:r>
    </w:p>
    <w:p w:rsidR="00232FE6" w:rsidRPr="00232FE6" w:rsidRDefault="00232FE6" w:rsidP="0029603D">
      <w:pPr>
        <w:suppressAutoHyphens/>
        <w:autoSpaceDE w:val="0"/>
        <w:autoSpaceDN w:val="0"/>
        <w:adjustRightInd w:val="0"/>
        <w:spacing w:line="360" w:lineRule="auto"/>
        <w:ind w:firstLine="550"/>
        <w:jc w:val="both"/>
        <w:rPr>
          <w:bCs/>
          <w:iCs/>
          <w:sz w:val="28"/>
          <w:szCs w:val="28"/>
        </w:rPr>
      </w:pPr>
      <w:r w:rsidRPr="00232FE6">
        <w:rPr>
          <w:bCs/>
          <w:iCs/>
          <w:sz w:val="28"/>
          <w:szCs w:val="28"/>
        </w:rPr>
        <w:t>В соответствии со статьёй 13 Федерального закона от 27.07.2010 №190-ФЗ «О теплоснабжении»:</w:t>
      </w:r>
    </w:p>
    <w:p w:rsidR="00232FE6" w:rsidRPr="00232FE6" w:rsidRDefault="00232FE6" w:rsidP="0029603D">
      <w:pPr>
        <w:suppressAutoHyphens/>
        <w:autoSpaceDE w:val="0"/>
        <w:autoSpaceDN w:val="0"/>
        <w:adjustRightInd w:val="0"/>
        <w:spacing w:line="360" w:lineRule="auto"/>
        <w:ind w:firstLine="550"/>
        <w:jc w:val="both"/>
        <w:rPr>
          <w:bCs/>
          <w:iCs/>
          <w:sz w:val="28"/>
          <w:szCs w:val="28"/>
        </w:rPr>
      </w:pPr>
      <w:r w:rsidRPr="00232FE6">
        <w:rPr>
          <w:bCs/>
          <w:iCs/>
          <w:sz w:val="28"/>
          <w:szCs w:val="28"/>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порядке, установленном статьёй 14 настоящего Федерального закона;</w:t>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w:t>
      </w:r>
      <w:hyperlink r:id="rId16" w:history="1">
        <w:r w:rsidRPr="00232FE6">
          <w:rPr>
            <w:bCs/>
            <w:iCs/>
            <w:sz w:val="28"/>
            <w:szCs w:val="28"/>
          </w:rPr>
          <w:t>договоры</w:t>
        </w:r>
      </w:hyperlink>
      <w:r w:rsidRPr="00232FE6">
        <w:rPr>
          <w:bCs/>
          <w:iCs/>
          <w:sz w:val="28"/>
          <w:szCs w:val="28"/>
        </w:rPr>
        <w:t xml:space="preserve"> оказания услуг по поддержанию </w:t>
      </w:r>
      <w:hyperlink w:anchor="sub_2021" w:history="1">
        <w:r w:rsidRPr="00232FE6">
          <w:rPr>
            <w:bCs/>
            <w:iCs/>
            <w:sz w:val="28"/>
            <w:szCs w:val="28"/>
          </w:rPr>
          <w:t>резервной тепловой мощности</w:t>
        </w:r>
      </w:hyperlink>
      <w:r w:rsidRPr="00232FE6">
        <w:rPr>
          <w:bCs/>
          <w:iCs/>
          <w:sz w:val="28"/>
          <w:szCs w:val="28"/>
        </w:rPr>
        <w:t xml:space="preserve">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w:t>
      </w:r>
      <w:hyperlink w:anchor="sub_16" w:history="1">
        <w:r w:rsidRPr="00232FE6">
          <w:rPr>
            <w:bCs/>
            <w:iCs/>
            <w:sz w:val="28"/>
            <w:szCs w:val="28"/>
          </w:rPr>
          <w:t>статьей 16</w:t>
        </w:r>
      </w:hyperlink>
      <w:r w:rsidR="0029603D">
        <w:rPr>
          <w:bCs/>
          <w:iCs/>
          <w:sz w:val="28"/>
          <w:szCs w:val="28"/>
        </w:rPr>
        <w:t xml:space="preserve"> настоящего Федерального закона.</w:t>
      </w:r>
    </w:p>
    <w:p w:rsidR="00232FE6" w:rsidRPr="00232FE6" w:rsidRDefault="00232FE6" w:rsidP="00EF3E2F">
      <w:pPr>
        <w:suppressAutoHyphens/>
        <w:autoSpaceDE w:val="0"/>
        <w:autoSpaceDN w:val="0"/>
        <w:adjustRightInd w:val="0"/>
        <w:spacing w:line="360" w:lineRule="auto"/>
        <w:ind w:firstLine="550"/>
        <w:jc w:val="both"/>
        <w:rPr>
          <w:b/>
          <w:sz w:val="28"/>
          <w:szCs w:val="28"/>
        </w:rPr>
      </w:pPr>
      <w:r w:rsidRPr="00232FE6">
        <w:rPr>
          <w:bCs/>
          <w:iCs/>
          <w:sz w:val="28"/>
          <w:szCs w:val="28"/>
        </w:rPr>
        <w:t>Потребители могут заключать с теплоснабжающей организацией долгосрочные договоры теплоснабжения (на срок более чем один год) с условием оплаты потребленной тепловой энергии как по долгосрочному тарифу, устанавливаемому органом регулирования, так и по ценам, определенным соглашением сторон.</w:t>
      </w:r>
      <w:r w:rsidR="0029603D">
        <w:rPr>
          <w:bCs/>
          <w:iCs/>
          <w:sz w:val="28"/>
          <w:szCs w:val="28"/>
        </w:rPr>
        <w:t xml:space="preserve"> Н</w:t>
      </w:r>
      <w:r w:rsidRPr="00232FE6">
        <w:rPr>
          <w:bCs/>
          <w:iCs/>
          <w:sz w:val="28"/>
          <w:szCs w:val="28"/>
        </w:rPr>
        <w:t>а момент разработки Схемы значения существующей тепловой нагрузки указаны в заключенных договорах теплоснабжения теплоснабжающих организаций и потребителей. Договоры на поддержание резервной тепловой мощности, долгосрочные договоры теплоснабжения, по которым цена определяется по соглашению сторон, и долгосрочные договоры, в отношении которых установлен долгосрочный тариф, в городе не заключались</w:t>
      </w:r>
      <w:r w:rsidRPr="00232FE6">
        <w:rPr>
          <w:sz w:val="28"/>
          <w:szCs w:val="28"/>
        </w:rPr>
        <w:t>.</w:t>
      </w:r>
    </w:p>
    <w:p w:rsidR="00232FE6" w:rsidRPr="00232FE6" w:rsidRDefault="00232FE6" w:rsidP="00232FE6">
      <w:pPr>
        <w:rPr>
          <w:b/>
          <w:sz w:val="18"/>
          <w:szCs w:val="18"/>
        </w:rPr>
        <w:sectPr w:rsidR="00232FE6" w:rsidRPr="00232FE6" w:rsidSect="00EF3E2F">
          <w:pgSz w:w="11906" w:h="16838"/>
          <w:pgMar w:top="284" w:right="312" w:bottom="0" w:left="851" w:header="277" w:footer="0" w:gutter="0"/>
          <w:cols w:space="708"/>
          <w:docGrid w:linePitch="360"/>
        </w:sectPr>
      </w:pPr>
    </w:p>
    <w:p w:rsidR="0029603D" w:rsidRDefault="0029603D" w:rsidP="00232FE6">
      <w:pPr>
        <w:spacing w:line="360" w:lineRule="auto"/>
        <w:ind w:firstLine="540"/>
        <w:jc w:val="center"/>
        <w:rPr>
          <w:b/>
          <w:sz w:val="28"/>
          <w:szCs w:val="28"/>
        </w:rPr>
      </w:pPr>
    </w:p>
    <w:p w:rsidR="009C2867" w:rsidRPr="008B254F" w:rsidRDefault="009C2867" w:rsidP="009C2867">
      <w:pPr>
        <w:spacing w:line="360" w:lineRule="auto"/>
        <w:ind w:firstLine="540"/>
        <w:jc w:val="center"/>
        <w:rPr>
          <w:b/>
          <w:sz w:val="28"/>
          <w:szCs w:val="28"/>
          <w:highlight w:val="cyan"/>
        </w:rPr>
      </w:pPr>
      <w:r w:rsidRPr="008B254F">
        <w:rPr>
          <w:b/>
          <w:sz w:val="28"/>
          <w:szCs w:val="28"/>
          <w:highlight w:val="cyan"/>
        </w:rPr>
        <w:t>Перспективная установленная мощность котельных г. Велиж</w:t>
      </w:r>
    </w:p>
    <w:tbl>
      <w:tblPr>
        <w:tblW w:w="153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3486"/>
        <w:gridCol w:w="1980"/>
        <w:gridCol w:w="1183"/>
        <w:gridCol w:w="1146"/>
        <w:gridCol w:w="849"/>
        <w:gridCol w:w="849"/>
        <w:gridCol w:w="1217"/>
        <w:gridCol w:w="1586"/>
        <w:gridCol w:w="1484"/>
        <w:gridCol w:w="1072"/>
      </w:tblGrid>
      <w:tr w:rsidR="008B254F" w:rsidRPr="008B254F" w:rsidTr="00612151">
        <w:trPr>
          <w:trHeight w:val="255"/>
        </w:trPr>
        <w:tc>
          <w:tcPr>
            <w:tcW w:w="474"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 п/п</w:t>
            </w:r>
          </w:p>
        </w:tc>
        <w:tc>
          <w:tcPr>
            <w:tcW w:w="3486"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Источник теплоснабжения</w:t>
            </w:r>
          </w:p>
        </w:tc>
        <w:tc>
          <w:tcPr>
            <w:tcW w:w="1980"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Балансодержатель</w:t>
            </w:r>
          </w:p>
        </w:tc>
        <w:tc>
          <w:tcPr>
            <w:tcW w:w="1183"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Год ввода в эксплуатацию котлов</w:t>
            </w:r>
          </w:p>
        </w:tc>
        <w:tc>
          <w:tcPr>
            <w:tcW w:w="1146"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Тип котлов на данный момент</w:t>
            </w:r>
          </w:p>
        </w:tc>
        <w:tc>
          <w:tcPr>
            <w:tcW w:w="849"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Кол-во котлов на данный момент</w:t>
            </w:r>
          </w:p>
        </w:tc>
        <w:tc>
          <w:tcPr>
            <w:tcW w:w="849"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КПД, % на данный момент</w:t>
            </w:r>
          </w:p>
        </w:tc>
        <w:tc>
          <w:tcPr>
            <w:tcW w:w="2803" w:type="dxa"/>
            <w:gridSpan w:val="2"/>
            <w:shd w:val="clear" w:color="auto" w:fill="auto"/>
            <w:noWrap/>
            <w:vAlign w:val="center"/>
          </w:tcPr>
          <w:p w:rsidR="008B254F" w:rsidRPr="008B254F" w:rsidRDefault="008B254F" w:rsidP="00612151">
            <w:pPr>
              <w:jc w:val="center"/>
              <w:rPr>
                <w:b/>
                <w:bCs/>
                <w:sz w:val="24"/>
                <w:szCs w:val="24"/>
                <w:highlight w:val="cyan"/>
              </w:rPr>
            </w:pPr>
            <w:r w:rsidRPr="008B254F">
              <w:rPr>
                <w:b/>
                <w:bCs/>
                <w:sz w:val="24"/>
                <w:szCs w:val="24"/>
                <w:highlight w:val="cyan"/>
              </w:rPr>
              <w:t>Нагрузка котельной на данный момент Гкал/час</w:t>
            </w:r>
          </w:p>
        </w:tc>
        <w:tc>
          <w:tcPr>
            <w:tcW w:w="1484"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Перспективная установленная нагрузка котельной, Гкал/ч</w:t>
            </w:r>
          </w:p>
        </w:tc>
        <w:tc>
          <w:tcPr>
            <w:tcW w:w="1072" w:type="dxa"/>
            <w:vMerge w:val="restart"/>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КПД,% новой котельной</w:t>
            </w:r>
          </w:p>
        </w:tc>
      </w:tr>
      <w:tr w:rsidR="008B254F" w:rsidRPr="008B254F" w:rsidTr="00612151">
        <w:trPr>
          <w:trHeight w:val="255"/>
        </w:trPr>
        <w:tc>
          <w:tcPr>
            <w:tcW w:w="474" w:type="dxa"/>
            <w:vMerge/>
            <w:shd w:val="clear" w:color="auto" w:fill="auto"/>
            <w:vAlign w:val="center"/>
          </w:tcPr>
          <w:p w:rsidR="008B254F" w:rsidRPr="008B254F" w:rsidRDefault="008B254F" w:rsidP="00612151">
            <w:pPr>
              <w:jc w:val="center"/>
              <w:rPr>
                <w:b/>
                <w:bCs/>
                <w:sz w:val="24"/>
                <w:szCs w:val="24"/>
                <w:highlight w:val="cyan"/>
              </w:rPr>
            </w:pPr>
          </w:p>
        </w:tc>
        <w:tc>
          <w:tcPr>
            <w:tcW w:w="3486" w:type="dxa"/>
            <w:vMerge/>
            <w:shd w:val="clear" w:color="auto" w:fill="auto"/>
            <w:vAlign w:val="center"/>
          </w:tcPr>
          <w:p w:rsidR="008B254F" w:rsidRPr="008B254F" w:rsidRDefault="008B254F" w:rsidP="00612151">
            <w:pPr>
              <w:jc w:val="center"/>
              <w:rPr>
                <w:b/>
                <w:bCs/>
                <w:sz w:val="24"/>
                <w:szCs w:val="24"/>
                <w:highlight w:val="cyan"/>
              </w:rPr>
            </w:pPr>
          </w:p>
        </w:tc>
        <w:tc>
          <w:tcPr>
            <w:tcW w:w="1980" w:type="dxa"/>
            <w:vMerge/>
            <w:shd w:val="clear" w:color="auto" w:fill="auto"/>
            <w:vAlign w:val="center"/>
          </w:tcPr>
          <w:p w:rsidR="008B254F" w:rsidRPr="008B254F" w:rsidRDefault="008B254F" w:rsidP="00612151">
            <w:pPr>
              <w:jc w:val="center"/>
              <w:rPr>
                <w:b/>
                <w:bCs/>
                <w:sz w:val="24"/>
                <w:szCs w:val="24"/>
                <w:highlight w:val="cyan"/>
              </w:rPr>
            </w:pPr>
          </w:p>
        </w:tc>
        <w:tc>
          <w:tcPr>
            <w:tcW w:w="1183" w:type="dxa"/>
            <w:vMerge/>
            <w:shd w:val="clear" w:color="auto" w:fill="auto"/>
            <w:vAlign w:val="center"/>
          </w:tcPr>
          <w:p w:rsidR="008B254F" w:rsidRPr="008B254F" w:rsidRDefault="008B254F" w:rsidP="00612151">
            <w:pPr>
              <w:jc w:val="center"/>
              <w:rPr>
                <w:b/>
                <w:bCs/>
                <w:sz w:val="24"/>
                <w:szCs w:val="24"/>
                <w:highlight w:val="cyan"/>
              </w:rPr>
            </w:pPr>
          </w:p>
        </w:tc>
        <w:tc>
          <w:tcPr>
            <w:tcW w:w="1146" w:type="dxa"/>
            <w:vMerge/>
            <w:shd w:val="clear" w:color="auto" w:fill="auto"/>
            <w:vAlign w:val="center"/>
          </w:tcPr>
          <w:p w:rsidR="008B254F" w:rsidRPr="008B254F" w:rsidRDefault="008B254F" w:rsidP="00612151">
            <w:pPr>
              <w:jc w:val="center"/>
              <w:rPr>
                <w:b/>
                <w:bCs/>
                <w:sz w:val="24"/>
                <w:szCs w:val="24"/>
                <w:highlight w:val="cyan"/>
              </w:rPr>
            </w:pPr>
          </w:p>
        </w:tc>
        <w:tc>
          <w:tcPr>
            <w:tcW w:w="849" w:type="dxa"/>
            <w:vMerge/>
            <w:shd w:val="clear" w:color="auto" w:fill="auto"/>
            <w:vAlign w:val="center"/>
          </w:tcPr>
          <w:p w:rsidR="008B254F" w:rsidRPr="008B254F" w:rsidRDefault="008B254F" w:rsidP="00612151">
            <w:pPr>
              <w:jc w:val="center"/>
              <w:rPr>
                <w:b/>
                <w:bCs/>
                <w:sz w:val="24"/>
                <w:szCs w:val="24"/>
                <w:highlight w:val="cyan"/>
              </w:rPr>
            </w:pPr>
          </w:p>
        </w:tc>
        <w:tc>
          <w:tcPr>
            <w:tcW w:w="849" w:type="dxa"/>
            <w:vMerge/>
            <w:shd w:val="clear" w:color="auto" w:fill="auto"/>
            <w:vAlign w:val="center"/>
          </w:tcPr>
          <w:p w:rsidR="008B254F" w:rsidRPr="008B254F" w:rsidRDefault="008B254F" w:rsidP="00612151">
            <w:pPr>
              <w:jc w:val="center"/>
              <w:rPr>
                <w:b/>
                <w:bCs/>
                <w:sz w:val="24"/>
                <w:szCs w:val="24"/>
                <w:highlight w:val="cyan"/>
              </w:rPr>
            </w:pPr>
          </w:p>
        </w:tc>
        <w:tc>
          <w:tcPr>
            <w:tcW w:w="1217" w:type="dxa"/>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Установленная</w:t>
            </w:r>
          </w:p>
        </w:tc>
        <w:tc>
          <w:tcPr>
            <w:tcW w:w="1586" w:type="dxa"/>
            <w:shd w:val="clear" w:color="auto" w:fill="auto"/>
            <w:vAlign w:val="center"/>
          </w:tcPr>
          <w:p w:rsidR="008B254F" w:rsidRPr="008B254F" w:rsidRDefault="008B254F" w:rsidP="00612151">
            <w:pPr>
              <w:jc w:val="center"/>
              <w:rPr>
                <w:b/>
                <w:bCs/>
                <w:sz w:val="24"/>
                <w:szCs w:val="24"/>
                <w:highlight w:val="cyan"/>
              </w:rPr>
            </w:pPr>
            <w:r w:rsidRPr="008B254F">
              <w:rPr>
                <w:b/>
                <w:bCs/>
                <w:sz w:val="24"/>
                <w:szCs w:val="24"/>
                <w:highlight w:val="cyan"/>
              </w:rPr>
              <w:t>Присоединенная</w:t>
            </w:r>
          </w:p>
        </w:tc>
        <w:tc>
          <w:tcPr>
            <w:tcW w:w="1484" w:type="dxa"/>
            <w:vMerge/>
            <w:shd w:val="clear" w:color="auto" w:fill="auto"/>
            <w:vAlign w:val="center"/>
          </w:tcPr>
          <w:p w:rsidR="008B254F" w:rsidRPr="008B254F" w:rsidRDefault="008B254F" w:rsidP="00612151">
            <w:pPr>
              <w:jc w:val="center"/>
              <w:rPr>
                <w:b/>
                <w:bCs/>
                <w:sz w:val="24"/>
                <w:szCs w:val="24"/>
                <w:highlight w:val="cyan"/>
              </w:rPr>
            </w:pPr>
          </w:p>
        </w:tc>
        <w:tc>
          <w:tcPr>
            <w:tcW w:w="1072" w:type="dxa"/>
            <w:vMerge/>
            <w:shd w:val="clear" w:color="auto" w:fill="auto"/>
            <w:vAlign w:val="center"/>
          </w:tcPr>
          <w:p w:rsidR="008B254F" w:rsidRPr="008B254F" w:rsidRDefault="008B254F" w:rsidP="00612151">
            <w:pPr>
              <w:jc w:val="center"/>
              <w:rPr>
                <w:b/>
                <w:bCs/>
                <w:sz w:val="24"/>
                <w:szCs w:val="24"/>
                <w:highlight w:val="cyan"/>
              </w:rPr>
            </w:pPr>
          </w:p>
        </w:tc>
      </w:tr>
      <w:tr w:rsidR="008B254F" w:rsidRPr="008B254F" w:rsidTr="00612151">
        <w:trPr>
          <w:trHeight w:val="315"/>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Центральная котельная</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2004</w:t>
            </w:r>
          </w:p>
          <w:p w:rsidR="008B254F" w:rsidRPr="008B254F" w:rsidRDefault="008B254F" w:rsidP="00612151">
            <w:pPr>
              <w:jc w:val="center"/>
              <w:rPr>
                <w:sz w:val="24"/>
                <w:szCs w:val="24"/>
                <w:highlight w:val="cyan"/>
              </w:rPr>
            </w:pPr>
            <w:r w:rsidRPr="008B254F">
              <w:rPr>
                <w:sz w:val="24"/>
                <w:szCs w:val="24"/>
                <w:highlight w:val="cyan"/>
              </w:rPr>
              <w:t>2015</w:t>
            </w:r>
          </w:p>
          <w:p w:rsidR="008B254F" w:rsidRPr="008B254F" w:rsidRDefault="008B254F" w:rsidP="00612151">
            <w:pPr>
              <w:jc w:val="center"/>
              <w:rPr>
                <w:sz w:val="24"/>
                <w:szCs w:val="24"/>
                <w:highlight w:val="cyan"/>
              </w:rPr>
            </w:pPr>
            <w:r w:rsidRPr="008B254F">
              <w:rPr>
                <w:sz w:val="24"/>
                <w:szCs w:val="24"/>
                <w:highlight w:val="cyan"/>
              </w:rPr>
              <w:t>2016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КВ-Р-1-95</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w:t>
            </w:r>
          </w:p>
          <w:p w:rsidR="008B254F" w:rsidRPr="008B254F" w:rsidRDefault="008B254F" w:rsidP="00612151">
            <w:pPr>
              <w:jc w:val="center"/>
              <w:rPr>
                <w:sz w:val="24"/>
                <w:szCs w:val="24"/>
                <w:highlight w:val="cyan"/>
              </w:rPr>
            </w:pPr>
            <w:r w:rsidRPr="008B254F">
              <w:rPr>
                <w:sz w:val="24"/>
                <w:szCs w:val="24"/>
                <w:highlight w:val="cyan"/>
              </w:rPr>
              <w:t>1</w:t>
            </w:r>
          </w:p>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75</w:t>
            </w: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3,44</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1,90</w:t>
            </w:r>
          </w:p>
        </w:tc>
        <w:tc>
          <w:tcPr>
            <w:tcW w:w="148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5,3</w:t>
            </w:r>
          </w:p>
        </w:tc>
        <w:tc>
          <w:tcPr>
            <w:tcW w:w="1072"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828"/>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2</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Еременко, котельная ЦРБ</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2007</w:t>
            </w:r>
          </w:p>
          <w:p w:rsidR="008B254F" w:rsidRPr="008B254F" w:rsidRDefault="008B254F" w:rsidP="00612151">
            <w:pPr>
              <w:jc w:val="center"/>
              <w:rPr>
                <w:sz w:val="24"/>
                <w:szCs w:val="24"/>
                <w:highlight w:val="cyan"/>
              </w:rPr>
            </w:pPr>
            <w:r w:rsidRPr="008B254F">
              <w:rPr>
                <w:sz w:val="24"/>
                <w:szCs w:val="24"/>
                <w:highlight w:val="cyan"/>
              </w:rPr>
              <w:t>2013</w:t>
            </w:r>
          </w:p>
          <w:p w:rsidR="008B254F" w:rsidRPr="008B254F" w:rsidRDefault="008B254F" w:rsidP="00612151">
            <w:pPr>
              <w:jc w:val="center"/>
              <w:rPr>
                <w:sz w:val="24"/>
                <w:szCs w:val="24"/>
                <w:highlight w:val="cyan"/>
              </w:rPr>
            </w:pPr>
            <w:r w:rsidRPr="008B254F">
              <w:rPr>
                <w:sz w:val="24"/>
                <w:szCs w:val="24"/>
                <w:highlight w:val="cyan"/>
              </w:rPr>
              <w:t>2014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p w:rsidR="008B254F" w:rsidRPr="008B254F" w:rsidRDefault="008B254F" w:rsidP="00612151">
            <w:pPr>
              <w:jc w:val="center"/>
              <w:rPr>
                <w:sz w:val="24"/>
                <w:szCs w:val="24"/>
                <w:highlight w:val="cyan"/>
              </w:rPr>
            </w:pP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w:t>
            </w:r>
          </w:p>
          <w:p w:rsidR="008B254F" w:rsidRPr="008B254F" w:rsidRDefault="008B254F" w:rsidP="00612151">
            <w:pPr>
              <w:jc w:val="center"/>
              <w:rPr>
                <w:sz w:val="24"/>
                <w:szCs w:val="24"/>
                <w:highlight w:val="cyan"/>
              </w:rPr>
            </w:pPr>
            <w:r w:rsidRPr="008B254F">
              <w:rPr>
                <w:sz w:val="24"/>
                <w:szCs w:val="24"/>
                <w:highlight w:val="cyan"/>
              </w:rPr>
              <w:t>1</w:t>
            </w:r>
          </w:p>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p>
          <w:p w:rsidR="008B254F" w:rsidRPr="008B254F" w:rsidRDefault="008B254F" w:rsidP="00612151">
            <w:pPr>
              <w:jc w:val="center"/>
              <w:rPr>
                <w:sz w:val="24"/>
                <w:szCs w:val="24"/>
                <w:highlight w:val="cyan"/>
              </w:rPr>
            </w:pPr>
            <w:r w:rsidRPr="008B254F">
              <w:rPr>
                <w:sz w:val="24"/>
                <w:szCs w:val="24"/>
                <w:highlight w:val="cyan"/>
              </w:rPr>
              <w:t>60</w:t>
            </w:r>
          </w:p>
          <w:p w:rsidR="008B254F" w:rsidRPr="008B254F" w:rsidRDefault="008B254F" w:rsidP="00612151">
            <w:pPr>
              <w:jc w:val="center"/>
              <w:rPr>
                <w:sz w:val="24"/>
                <w:szCs w:val="24"/>
                <w:highlight w:val="cyan"/>
              </w:rPr>
            </w:pP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3,44</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1,55</w:t>
            </w:r>
          </w:p>
        </w:tc>
        <w:tc>
          <w:tcPr>
            <w:tcW w:w="148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2</w:t>
            </w:r>
          </w:p>
        </w:tc>
        <w:tc>
          <w:tcPr>
            <w:tcW w:w="1072"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642"/>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3</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Менжинского, котельная РУС</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2015</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80</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1,72</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0,64</w:t>
            </w:r>
          </w:p>
        </w:tc>
        <w:tc>
          <w:tcPr>
            <w:tcW w:w="2556" w:type="dxa"/>
            <w:gridSpan w:val="2"/>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предлагается объединение с Центральной котельной</w:t>
            </w:r>
          </w:p>
        </w:tc>
      </w:tr>
      <w:tr w:rsidR="008B254F" w:rsidRPr="008B254F" w:rsidTr="00612151">
        <w:trPr>
          <w:trHeight w:val="549"/>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57</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2556" w:type="dxa"/>
            <w:gridSpan w:val="2"/>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4</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ПМК 1313</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57</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2,58</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0,85</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1,1</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2009</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57</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60</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591"/>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Недоговорова, котельная СШ №2</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2000</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60</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1,72</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0,28</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0,38</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56</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23"/>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6</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8 Марта, котельная 8 Марта</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56</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1,72</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0,26</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0,32</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2000</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56</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7</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Ленинградская, котельная ЛПХ</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1996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56</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2,58</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0,23</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0,31</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60</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8</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котельная ДСПМК</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60</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2,58</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0,46</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0,61</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2010</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80</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31"/>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2003</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82</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lastRenderedPageBreak/>
              <w:t>9</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Ивановская, котельная ПМК-2</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2009</w:t>
            </w:r>
          </w:p>
        </w:tc>
        <w:tc>
          <w:tcPr>
            <w:tcW w:w="1146" w:type="dxa"/>
            <w:shd w:val="clear" w:color="auto" w:fill="auto"/>
            <w:vAlign w:val="center"/>
          </w:tcPr>
          <w:p w:rsidR="008B254F" w:rsidRPr="008B254F" w:rsidRDefault="008B254F" w:rsidP="00612151">
            <w:pPr>
              <w:jc w:val="center"/>
              <w:rPr>
                <w:sz w:val="24"/>
                <w:szCs w:val="24"/>
                <w:highlight w:val="cyan"/>
              </w:rPr>
            </w:pPr>
            <w:proofErr w:type="spellStart"/>
            <w:r w:rsidRPr="008B254F">
              <w:rPr>
                <w:sz w:val="24"/>
                <w:szCs w:val="24"/>
                <w:highlight w:val="cyan"/>
              </w:rPr>
              <w:t>КВм</w:t>
            </w:r>
            <w:proofErr w:type="spellEnd"/>
            <w:r w:rsidRPr="008B254F">
              <w:rPr>
                <w:sz w:val="24"/>
                <w:szCs w:val="24"/>
                <w:highlight w:val="cyan"/>
              </w:rPr>
              <w:t>(а)Р 062-04</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3</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57</w:t>
            </w: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2,12</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0,97</w:t>
            </w:r>
          </w:p>
        </w:tc>
        <w:tc>
          <w:tcPr>
            <w:tcW w:w="148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1,3</w:t>
            </w:r>
          </w:p>
        </w:tc>
        <w:tc>
          <w:tcPr>
            <w:tcW w:w="1072"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10</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д/с №5</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2007</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57</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1,72</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0,29</w:t>
            </w:r>
          </w:p>
        </w:tc>
        <w:tc>
          <w:tcPr>
            <w:tcW w:w="148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0,34</w:t>
            </w:r>
          </w:p>
        </w:tc>
        <w:tc>
          <w:tcPr>
            <w:tcW w:w="1072"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2016</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82</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1484" w:type="dxa"/>
            <w:vMerge/>
            <w:shd w:val="clear" w:color="auto" w:fill="auto"/>
            <w:vAlign w:val="center"/>
          </w:tcPr>
          <w:p w:rsidR="008B254F" w:rsidRPr="008B254F" w:rsidRDefault="008B254F" w:rsidP="00612151">
            <w:pPr>
              <w:jc w:val="center"/>
              <w:rPr>
                <w:sz w:val="24"/>
                <w:szCs w:val="24"/>
                <w:highlight w:val="cyan"/>
              </w:rPr>
            </w:pPr>
          </w:p>
        </w:tc>
        <w:tc>
          <w:tcPr>
            <w:tcW w:w="1072" w:type="dxa"/>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11</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пл. Судоверфи, д.1-а</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2010</w:t>
            </w:r>
          </w:p>
        </w:tc>
        <w:tc>
          <w:tcPr>
            <w:tcW w:w="1146" w:type="dxa"/>
            <w:shd w:val="clear" w:color="auto" w:fill="auto"/>
            <w:vAlign w:val="center"/>
          </w:tcPr>
          <w:p w:rsidR="008B254F" w:rsidRPr="008B254F" w:rsidRDefault="008B254F" w:rsidP="00612151">
            <w:pPr>
              <w:jc w:val="center"/>
              <w:rPr>
                <w:sz w:val="24"/>
                <w:szCs w:val="24"/>
                <w:highlight w:val="cyan"/>
              </w:rPr>
            </w:pPr>
            <w:proofErr w:type="spellStart"/>
            <w:r w:rsidRPr="008B254F">
              <w:rPr>
                <w:sz w:val="24"/>
                <w:szCs w:val="24"/>
                <w:highlight w:val="cyan"/>
              </w:rPr>
              <w:t>КВм</w:t>
            </w:r>
            <w:proofErr w:type="spellEnd"/>
            <w:r w:rsidRPr="008B254F">
              <w:rPr>
                <w:sz w:val="24"/>
                <w:szCs w:val="24"/>
                <w:highlight w:val="cyan"/>
              </w:rPr>
              <w:t>(а)Р 062-04</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76</w:t>
            </w: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1,41</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0,38</w:t>
            </w:r>
          </w:p>
        </w:tc>
        <w:tc>
          <w:tcPr>
            <w:tcW w:w="148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0,52</w:t>
            </w:r>
          </w:p>
        </w:tc>
        <w:tc>
          <w:tcPr>
            <w:tcW w:w="1072"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8B254F" w:rsidTr="00612151">
        <w:trPr>
          <w:trHeight w:val="571"/>
        </w:trPr>
        <w:tc>
          <w:tcPr>
            <w:tcW w:w="474"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12</w:t>
            </w:r>
          </w:p>
        </w:tc>
        <w:tc>
          <w:tcPr>
            <w:tcW w:w="3486"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p w:rsidR="008B254F" w:rsidRPr="008B254F" w:rsidRDefault="008B254F" w:rsidP="00612151">
            <w:pPr>
              <w:jc w:val="center"/>
              <w:rPr>
                <w:sz w:val="24"/>
                <w:szCs w:val="24"/>
                <w:highlight w:val="cyan"/>
              </w:rPr>
            </w:pPr>
            <w:r w:rsidRPr="008B254F">
              <w:rPr>
                <w:sz w:val="24"/>
                <w:szCs w:val="24"/>
                <w:highlight w:val="cyan"/>
              </w:rPr>
              <w:t xml:space="preserve">г. Велиж,   ул. Яна Томпа, котельная бани                               </w:t>
            </w:r>
          </w:p>
        </w:tc>
        <w:tc>
          <w:tcPr>
            <w:tcW w:w="1980"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2000</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76</w:t>
            </w:r>
          </w:p>
        </w:tc>
        <w:tc>
          <w:tcPr>
            <w:tcW w:w="1217" w:type="dxa"/>
            <w:vMerge w:val="restart"/>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1,72</w:t>
            </w:r>
          </w:p>
        </w:tc>
        <w:tc>
          <w:tcPr>
            <w:tcW w:w="1586" w:type="dxa"/>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0,16</w:t>
            </w:r>
          </w:p>
        </w:tc>
        <w:tc>
          <w:tcPr>
            <w:tcW w:w="2556" w:type="dxa"/>
            <w:gridSpan w:val="2"/>
            <w:vMerge w:val="restart"/>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остается без изменений</w:t>
            </w:r>
          </w:p>
        </w:tc>
      </w:tr>
      <w:tr w:rsidR="008B254F" w:rsidRPr="008B254F" w:rsidTr="00612151">
        <w:trPr>
          <w:trHeight w:val="315"/>
        </w:trPr>
        <w:tc>
          <w:tcPr>
            <w:tcW w:w="474" w:type="dxa"/>
            <w:vMerge/>
            <w:shd w:val="clear" w:color="auto" w:fill="auto"/>
            <w:vAlign w:val="center"/>
          </w:tcPr>
          <w:p w:rsidR="008B254F" w:rsidRPr="008B254F" w:rsidRDefault="008B254F" w:rsidP="00612151">
            <w:pPr>
              <w:jc w:val="center"/>
              <w:rPr>
                <w:sz w:val="24"/>
                <w:szCs w:val="24"/>
                <w:highlight w:val="cyan"/>
              </w:rPr>
            </w:pPr>
          </w:p>
        </w:tc>
        <w:tc>
          <w:tcPr>
            <w:tcW w:w="3486" w:type="dxa"/>
            <w:vMerge/>
            <w:shd w:val="clear" w:color="auto" w:fill="auto"/>
            <w:vAlign w:val="center"/>
          </w:tcPr>
          <w:p w:rsidR="008B254F" w:rsidRPr="008B254F" w:rsidRDefault="008B254F" w:rsidP="00612151">
            <w:pPr>
              <w:jc w:val="center"/>
              <w:rPr>
                <w:sz w:val="24"/>
                <w:szCs w:val="24"/>
                <w:highlight w:val="cyan"/>
              </w:rPr>
            </w:pPr>
          </w:p>
        </w:tc>
        <w:tc>
          <w:tcPr>
            <w:tcW w:w="1980" w:type="dxa"/>
            <w:vMerge/>
            <w:shd w:val="clear" w:color="auto" w:fill="auto"/>
            <w:vAlign w:val="center"/>
          </w:tcPr>
          <w:p w:rsidR="008B254F" w:rsidRPr="008B254F" w:rsidRDefault="008B254F" w:rsidP="00612151">
            <w:pPr>
              <w:jc w:val="center"/>
              <w:rPr>
                <w:sz w:val="24"/>
                <w:szCs w:val="24"/>
                <w:highlight w:val="cyan"/>
              </w:rPr>
            </w:pP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1999</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76</w:t>
            </w:r>
          </w:p>
        </w:tc>
        <w:tc>
          <w:tcPr>
            <w:tcW w:w="1217" w:type="dxa"/>
            <w:vMerge/>
            <w:shd w:val="clear" w:color="auto" w:fill="auto"/>
            <w:vAlign w:val="center"/>
          </w:tcPr>
          <w:p w:rsidR="008B254F" w:rsidRPr="008B254F" w:rsidRDefault="008B254F" w:rsidP="00612151">
            <w:pPr>
              <w:jc w:val="center"/>
              <w:rPr>
                <w:sz w:val="24"/>
                <w:szCs w:val="24"/>
                <w:highlight w:val="cyan"/>
              </w:rPr>
            </w:pPr>
          </w:p>
        </w:tc>
        <w:tc>
          <w:tcPr>
            <w:tcW w:w="1586" w:type="dxa"/>
            <w:vMerge/>
            <w:shd w:val="clear" w:color="auto" w:fill="auto"/>
            <w:vAlign w:val="center"/>
          </w:tcPr>
          <w:p w:rsidR="008B254F" w:rsidRPr="008B254F" w:rsidRDefault="008B254F" w:rsidP="00612151">
            <w:pPr>
              <w:jc w:val="center"/>
              <w:rPr>
                <w:sz w:val="24"/>
                <w:szCs w:val="24"/>
                <w:highlight w:val="cyan"/>
              </w:rPr>
            </w:pPr>
          </w:p>
        </w:tc>
        <w:tc>
          <w:tcPr>
            <w:tcW w:w="2556" w:type="dxa"/>
            <w:gridSpan w:val="2"/>
            <w:vMerge/>
            <w:shd w:val="clear" w:color="auto" w:fill="auto"/>
            <w:vAlign w:val="center"/>
          </w:tcPr>
          <w:p w:rsidR="008B254F" w:rsidRPr="008B254F" w:rsidRDefault="008B254F" w:rsidP="00612151">
            <w:pPr>
              <w:jc w:val="center"/>
              <w:rPr>
                <w:sz w:val="24"/>
                <w:szCs w:val="24"/>
                <w:highlight w:val="cyan"/>
              </w:rPr>
            </w:pPr>
          </w:p>
        </w:tc>
      </w:tr>
      <w:tr w:rsidR="008B254F" w:rsidRPr="008B254F" w:rsidTr="00612151">
        <w:trPr>
          <w:trHeight w:val="315"/>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13</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МДОУ детский сад №1</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МДОУ детский сад №1</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2004</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КВТС-1</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1</w:t>
            </w:r>
          </w:p>
        </w:tc>
        <w:tc>
          <w:tcPr>
            <w:tcW w:w="849" w:type="dxa"/>
            <w:shd w:val="clear" w:color="auto" w:fill="auto"/>
            <w:noWrap/>
            <w:vAlign w:val="center"/>
          </w:tcPr>
          <w:p w:rsidR="008B254F" w:rsidRPr="008B254F" w:rsidRDefault="008B254F" w:rsidP="00612151">
            <w:pPr>
              <w:jc w:val="center"/>
              <w:rPr>
                <w:sz w:val="24"/>
                <w:szCs w:val="24"/>
                <w:highlight w:val="cyan"/>
              </w:rPr>
            </w:pP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0,86</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0,11</w:t>
            </w:r>
          </w:p>
        </w:tc>
        <w:tc>
          <w:tcPr>
            <w:tcW w:w="148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0,14</w:t>
            </w:r>
          </w:p>
        </w:tc>
        <w:tc>
          <w:tcPr>
            <w:tcW w:w="1072"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r>
      <w:tr w:rsidR="008B254F" w:rsidRPr="00A133D4" w:rsidTr="00612151">
        <w:trPr>
          <w:trHeight w:val="315"/>
        </w:trPr>
        <w:tc>
          <w:tcPr>
            <w:tcW w:w="474"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14</w:t>
            </w:r>
          </w:p>
        </w:tc>
        <w:tc>
          <w:tcPr>
            <w:tcW w:w="348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           ул. Кропоткина, д. 56, котельная     «Новая школа»</w:t>
            </w:r>
          </w:p>
        </w:tc>
        <w:tc>
          <w:tcPr>
            <w:tcW w:w="1980"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МУП "Коммунресурс"</w:t>
            </w:r>
          </w:p>
        </w:tc>
        <w:tc>
          <w:tcPr>
            <w:tcW w:w="1183"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2015</w:t>
            </w:r>
          </w:p>
        </w:tc>
        <w:tc>
          <w:tcPr>
            <w:tcW w:w="1146"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КВМ-093 КД</w:t>
            </w:r>
          </w:p>
        </w:tc>
        <w:tc>
          <w:tcPr>
            <w:tcW w:w="849"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4</w:t>
            </w:r>
          </w:p>
        </w:tc>
        <w:tc>
          <w:tcPr>
            <w:tcW w:w="849"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92</w:t>
            </w:r>
          </w:p>
        </w:tc>
        <w:tc>
          <w:tcPr>
            <w:tcW w:w="1217" w:type="dxa"/>
            <w:shd w:val="clear" w:color="auto" w:fill="auto"/>
            <w:vAlign w:val="center"/>
          </w:tcPr>
          <w:p w:rsidR="008B254F" w:rsidRPr="008B254F" w:rsidRDefault="008B254F" w:rsidP="00612151">
            <w:pPr>
              <w:jc w:val="center"/>
              <w:rPr>
                <w:sz w:val="24"/>
                <w:szCs w:val="24"/>
                <w:highlight w:val="cyan"/>
              </w:rPr>
            </w:pPr>
            <w:r w:rsidRPr="008B254F">
              <w:rPr>
                <w:sz w:val="24"/>
                <w:szCs w:val="24"/>
                <w:highlight w:val="cyan"/>
              </w:rPr>
              <w:t>3,16</w:t>
            </w:r>
          </w:p>
        </w:tc>
        <w:tc>
          <w:tcPr>
            <w:tcW w:w="1586" w:type="dxa"/>
            <w:shd w:val="clear" w:color="auto" w:fill="auto"/>
            <w:noWrap/>
            <w:vAlign w:val="center"/>
          </w:tcPr>
          <w:p w:rsidR="008B254F" w:rsidRPr="008B254F" w:rsidRDefault="008B254F" w:rsidP="00612151">
            <w:pPr>
              <w:jc w:val="center"/>
              <w:rPr>
                <w:sz w:val="24"/>
                <w:szCs w:val="24"/>
                <w:highlight w:val="cyan"/>
              </w:rPr>
            </w:pPr>
            <w:r w:rsidRPr="008B254F">
              <w:rPr>
                <w:sz w:val="24"/>
                <w:szCs w:val="24"/>
                <w:highlight w:val="cyan"/>
              </w:rPr>
              <w:t>1,55</w:t>
            </w:r>
          </w:p>
        </w:tc>
        <w:tc>
          <w:tcPr>
            <w:tcW w:w="1484" w:type="dxa"/>
            <w:shd w:val="clear" w:color="auto" w:fill="auto"/>
            <w:noWrap/>
            <w:vAlign w:val="center"/>
          </w:tcPr>
          <w:p w:rsidR="008B254F" w:rsidRPr="008B254F" w:rsidRDefault="008B254F" w:rsidP="00612151">
            <w:pPr>
              <w:jc w:val="center"/>
              <w:rPr>
                <w:sz w:val="24"/>
                <w:szCs w:val="24"/>
                <w:highlight w:val="cyan"/>
              </w:rPr>
            </w:pPr>
          </w:p>
        </w:tc>
        <w:tc>
          <w:tcPr>
            <w:tcW w:w="1072" w:type="dxa"/>
            <w:shd w:val="clear" w:color="auto" w:fill="auto"/>
            <w:noWrap/>
            <w:vAlign w:val="center"/>
          </w:tcPr>
          <w:p w:rsidR="008B254F" w:rsidRPr="00A133D4" w:rsidRDefault="008B254F" w:rsidP="00612151">
            <w:pPr>
              <w:jc w:val="center"/>
              <w:rPr>
                <w:sz w:val="24"/>
                <w:szCs w:val="24"/>
              </w:rPr>
            </w:pPr>
            <w:r w:rsidRPr="008B254F">
              <w:rPr>
                <w:sz w:val="24"/>
                <w:szCs w:val="24"/>
                <w:highlight w:val="cyan"/>
              </w:rPr>
              <w:t>≥92%</w:t>
            </w:r>
          </w:p>
        </w:tc>
      </w:tr>
    </w:tbl>
    <w:p w:rsidR="009C2867" w:rsidRPr="009C2867" w:rsidRDefault="009C2867" w:rsidP="009C2867">
      <w:pPr>
        <w:spacing w:line="360" w:lineRule="auto"/>
        <w:ind w:firstLine="540"/>
        <w:jc w:val="center"/>
        <w:rPr>
          <w:b/>
          <w:sz w:val="16"/>
          <w:szCs w:val="16"/>
          <w:highlight w:val="yellow"/>
        </w:rPr>
      </w:pPr>
    </w:p>
    <w:p w:rsidR="009C2867" w:rsidRPr="008B254F" w:rsidRDefault="009C2867" w:rsidP="009C2867">
      <w:pPr>
        <w:spacing w:line="360" w:lineRule="auto"/>
        <w:ind w:firstLine="540"/>
        <w:jc w:val="center"/>
        <w:rPr>
          <w:b/>
          <w:sz w:val="28"/>
          <w:szCs w:val="28"/>
          <w:highlight w:val="cyan"/>
        </w:rPr>
      </w:pPr>
      <w:r w:rsidRPr="008B254F">
        <w:rPr>
          <w:b/>
          <w:sz w:val="28"/>
          <w:szCs w:val="28"/>
          <w:highlight w:val="cyan"/>
        </w:rPr>
        <w:t>Перспективная выработка тепловой энергии в динамике 2013-2028 год</w:t>
      </w:r>
    </w:p>
    <w:tbl>
      <w:tblPr>
        <w:tblW w:w="50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2057"/>
        <w:gridCol w:w="695"/>
        <w:gridCol w:w="695"/>
        <w:gridCol w:w="815"/>
        <w:gridCol w:w="815"/>
        <w:gridCol w:w="815"/>
        <w:gridCol w:w="816"/>
        <w:gridCol w:w="816"/>
        <w:gridCol w:w="816"/>
        <w:gridCol w:w="816"/>
        <w:gridCol w:w="816"/>
        <w:gridCol w:w="816"/>
        <w:gridCol w:w="816"/>
        <w:gridCol w:w="816"/>
        <w:gridCol w:w="816"/>
        <w:gridCol w:w="816"/>
        <w:gridCol w:w="816"/>
      </w:tblGrid>
      <w:tr w:rsidR="008B254F" w:rsidRPr="008B254F" w:rsidTr="00612151">
        <w:trPr>
          <w:trHeight w:val="285"/>
        </w:trPr>
        <w:tc>
          <w:tcPr>
            <w:tcW w:w="148" w:type="pct"/>
            <w:vMerge w:val="restar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w:t>
            </w:r>
          </w:p>
        </w:tc>
        <w:tc>
          <w:tcPr>
            <w:tcW w:w="721" w:type="pct"/>
            <w:vMerge w:val="restar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Адрес котельной</w:t>
            </w:r>
          </w:p>
        </w:tc>
        <w:tc>
          <w:tcPr>
            <w:tcW w:w="4132" w:type="pct"/>
            <w:gridSpan w:val="16"/>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 xml:space="preserve">Годовая выработка тепловой энергии (Гкал)  </w:t>
            </w:r>
            <w:proofErr w:type="spellStart"/>
            <w:r w:rsidRPr="008B254F">
              <w:rPr>
                <w:b/>
                <w:bCs/>
                <w:sz w:val="24"/>
                <w:szCs w:val="24"/>
                <w:highlight w:val="cyan"/>
              </w:rPr>
              <w:t>г.Велиж</w:t>
            </w:r>
            <w:proofErr w:type="spellEnd"/>
          </w:p>
        </w:tc>
      </w:tr>
      <w:tr w:rsidR="008B254F" w:rsidRPr="008B254F" w:rsidTr="00612151">
        <w:trPr>
          <w:trHeight w:val="285"/>
        </w:trPr>
        <w:tc>
          <w:tcPr>
            <w:tcW w:w="148" w:type="pct"/>
            <w:vMerge/>
            <w:vAlign w:val="center"/>
          </w:tcPr>
          <w:p w:rsidR="008B254F" w:rsidRPr="008B254F" w:rsidRDefault="008B254F" w:rsidP="00612151">
            <w:pPr>
              <w:rPr>
                <w:b/>
                <w:bCs/>
                <w:sz w:val="24"/>
                <w:szCs w:val="24"/>
                <w:highlight w:val="cyan"/>
              </w:rPr>
            </w:pPr>
          </w:p>
        </w:tc>
        <w:tc>
          <w:tcPr>
            <w:tcW w:w="721" w:type="pct"/>
            <w:vMerge/>
            <w:vAlign w:val="center"/>
          </w:tcPr>
          <w:p w:rsidR="008B254F" w:rsidRPr="008B254F" w:rsidRDefault="008B254F" w:rsidP="00612151">
            <w:pPr>
              <w:rPr>
                <w:b/>
                <w:bCs/>
                <w:sz w:val="24"/>
                <w:szCs w:val="24"/>
                <w:highlight w:val="cyan"/>
              </w:rPr>
            </w:pPr>
          </w:p>
        </w:tc>
        <w:tc>
          <w:tcPr>
            <w:tcW w:w="224"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2013</w:t>
            </w:r>
          </w:p>
        </w:tc>
        <w:tc>
          <w:tcPr>
            <w:tcW w:w="224"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2014</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2015</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2016</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2017</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2018</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2019</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2020</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2021</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2022</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2023</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2024</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2025</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2026</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2027</w:t>
            </w:r>
          </w:p>
        </w:tc>
        <w:tc>
          <w:tcPr>
            <w:tcW w:w="263" w:type="pct"/>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2028</w:t>
            </w:r>
          </w:p>
        </w:tc>
      </w:tr>
      <w:tr w:rsidR="008B254F" w:rsidRPr="008B254F" w:rsidTr="00612151">
        <w:trPr>
          <w:trHeight w:val="285"/>
        </w:trPr>
        <w:tc>
          <w:tcPr>
            <w:tcW w:w="5000" w:type="pct"/>
            <w:gridSpan w:val="18"/>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Существующие источники теплоснабжения</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Володарского Центральная котельная</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5916</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5916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Еременко, котельная ЦРБ</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Менжинского, котельная РУС</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1857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1857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tabs>
                <w:tab w:val="center" w:pos="275"/>
              </w:tabs>
              <w:rPr>
                <w:sz w:val="24"/>
                <w:szCs w:val="24"/>
                <w:highlight w:val="cyan"/>
              </w:rPr>
            </w:pPr>
            <w:r w:rsidRPr="008B254F">
              <w:rPr>
                <w:sz w:val="24"/>
                <w:szCs w:val="24"/>
                <w:highlight w:val="cyan"/>
              </w:rPr>
              <w:tab/>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4</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Энгельса, котельная ПМК 1313</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5</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Недоговорова, котельная СШ №2</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6</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ООО «Тепло людям. Велиж»          ул. 8 Марта, котельная 8 Марта</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Ленинградская, котельная ЛПХ</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Володарского, котельная ДСПМК</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Ивановская, котельная ПМК-2</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416"/>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10</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
          <w:p w:rsidR="008B254F" w:rsidRPr="008B254F" w:rsidRDefault="008B254F" w:rsidP="00612151">
            <w:pPr>
              <w:jc w:val="center"/>
              <w:rPr>
                <w:sz w:val="24"/>
                <w:szCs w:val="24"/>
                <w:highlight w:val="cyan"/>
              </w:rPr>
            </w:pPr>
            <w:r w:rsidRPr="008B254F">
              <w:rPr>
                <w:sz w:val="24"/>
                <w:szCs w:val="24"/>
                <w:highlight w:val="cyan"/>
              </w:rPr>
              <w:t>ул. Энгельса, котельная д/с №5</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пл. Судоверфи, </w:t>
            </w:r>
            <w:r w:rsidRPr="008B254F">
              <w:rPr>
                <w:sz w:val="24"/>
                <w:szCs w:val="24"/>
                <w:highlight w:val="cyan"/>
              </w:rPr>
              <w:lastRenderedPageBreak/>
              <w:t>д.1-а</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1297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3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12</w:t>
            </w:r>
          </w:p>
        </w:tc>
        <w:tc>
          <w:tcPr>
            <w:tcW w:w="721" w:type="pct"/>
            <w:shd w:val="clear" w:color="auto" w:fill="auto"/>
          </w:tcPr>
          <w:p w:rsidR="008B254F" w:rsidRPr="008B254F" w:rsidRDefault="008B254F" w:rsidP="00612151">
            <w:pPr>
              <w:jc w:val="center"/>
              <w:rPr>
                <w:sz w:val="24"/>
                <w:szCs w:val="24"/>
                <w:highlight w:val="cyan"/>
              </w:rPr>
            </w:pPr>
            <w:proofErr w:type="spellStart"/>
            <w:r w:rsidRPr="008B254F">
              <w:rPr>
                <w:sz w:val="24"/>
                <w:szCs w:val="24"/>
                <w:highlight w:val="cyan"/>
              </w:rPr>
              <w:t>г.Велиж</w:t>
            </w:r>
            <w:proofErr w:type="spellEnd"/>
            <w:r w:rsidRPr="008B254F">
              <w:rPr>
                <w:sz w:val="24"/>
                <w:szCs w:val="24"/>
                <w:highlight w:val="cyan"/>
              </w:rPr>
              <w:t>, ул. Яна Томпа, котельная бани МУП "Коммунресурс"</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426</w:t>
            </w:r>
          </w:p>
        </w:tc>
      </w:tr>
      <w:tr w:rsidR="008B254F" w:rsidRPr="008B254F" w:rsidTr="00612151">
        <w:trPr>
          <w:trHeight w:val="3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13</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МДОУ детский сад №1</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3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МУП "Коммунресурс"           ул. Кропоткина, д. 56, котельная «Новая школа»</w:t>
            </w:r>
          </w:p>
        </w:tc>
        <w:tc>
          <w:tcPr>
            <w:tcW w:w="224" w:type="pct"/>
            <w:shd w:val="clear" w:color="auto" w:fill="auto"/>
            <w:noWrap/>
          </w:tcPr>
          <w:p w:rsidR="008B254F" w:rsidRPr="008B254F" w:rsidRDefault="008B254F" w:rsidP="00612151">
            <w:pPr>
              <w:jc w:val="center"/>
              <w:rPr>
                <w:sz w:val="24"/>
                <w:szCs w:val="24"/>
                <w:highlight w:val="cyan"/>
              </w:rPr>
            </w:pPr>
          </w:p>
        </w:tc>
        <w:tc>
          <w:tcPr>
            <w:tcW w:w="224" w:type="pct"/>
            <w:shd w:val="clear" w:color="auto" w:fill="auto"/>
            <w:noWrap/>
          </w:tcPr>
          <w:p w:rsidR="008B254F" w:rsidRPr="008B254F" w:rsidRDefault="008B254F" w:rsidP="00612151">
            <w:pPr>
              <w:jc w:val="center"/>
              <w:rPr>
                <w:sz w:val="24"/>
                <w:szCs w:val="24"/>
                <w:highlight w:val="cyan"/>
              </w:rPr>
            </w:pPr>
          </w:p>
        </w:tc>
        <w:tc>
          <w:tcPr>
            <w:tcW w:w="263" w:type="pct"/>
            <w:shd w:val="clear" w:color="auto" w:fill="auto"/>
            <w:noWrap/>
          </w:tcPr>
          <w:p w:rsidR="008B254F" w:rsidRPr="008B254F" w:rsidRDefault="008B254F" w:rsidP="00612151">
            <w:pPr>
              <w:jc w:val="center"/>
              <w:rPr>
                <w:sz w:val="24"/>
                <w:szCs w:val="24"/>
                <w:highlight w:val="cyan"/>
              </w:rPr>
            </w:pP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c>
          <w:tcPr>
            <w:tcW w:w="263" w:type="pct"/>
            <w:shd w:val="clear" w:color="auto" w:fill="auto"/>
            <w:noWrap/>
          </w:tcPr>
          <w:p w:rsidR="008B254F" w:rsidRPr="008B254F" w:rsidRDefault="008B254F" w:rsidP="00612151">
            <w:pPr>
              <w:rPr>
                <w:sz w:val="24"/>
                <w:szCs w:val="24"/>
                <w:highlight w:val="cyan"/>
              </w:rPr>
            </w:pPr>
            <w:r w:rsidRPr="008B254F">
              <w:rPr>
                <w:sz w:val="24"/>
                <w:szCs w:val="24"/>
                <w:highlight w:val="cyan"/>
              </w:rPr>
              <w:t>1155</w:t>
            </w:r>
          </w:p>
        </w:tc>
      </w:tr>
      <w:tr w:rsidR="008B254F" w:rsidRPr="008B254F" w:rsidTr="00612151">
        <w:trPr>
          <w:trHeight w:val="285"/>
        </w:trPr>
        <w:tc>
          <w:tcPr>
            <w:tcW w:w="5000" w:type="pct"/>
            <w:gridSpan w:val="18"/>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Вновь вводимые источники теплоснабжения</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16</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Еременко, котельная ЦРБ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4750</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17</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Энгельса, котельная ПМК 1313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2812</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18</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Недоговорова, котельная СШ №2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944</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19</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8 Марта, котельная 8 Марта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756</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20</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Ленинградская, котельная ЛПХ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748</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21</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Володарского, котельная ДСПМК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1498</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22</w:t>
            </w:r>
          </w:p>
        </w:tc>
        <w:tc>
          <w:tcPr>
            <w:tcW w:w="721" w:type="pct"/>
            <w:shd w:val="clear" w:color="auto" w:fill="auto"/>
          </w:tcPr>
          <w:p w:rsidR="008B254F" w:rsidRPr="008B254F" w:rsidRDefault="008B254F" w:rsidP="00612151">
            <w:pPr>
              <w:rPr>
                <w:sz w:val="24"/>
                <w:szCs w:val="24"/>
                <w:highlight w:val="cyan"/>
              </w:rPr>
            </w:pPr>
            <w:r w:rsidRPr="008B254F">
              <w:rPr>
                <w:sz w:val="24"/>
                <w:szCs w:val="24"/>
                <w:highlight w:val="cyan"/>
              </w:rPr>
              <w:t>ул. Ивановская, котельная ПМК-2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2887</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23</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ул. Энгельса, котельная д/с №5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807</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24</w:t>
            </w:r>
          </w:p>
        </w:tc>
        <w:tc>
          <w:tcPr>
            <w:tcW w:w="721" w:type="pct"/>
            <w:shd w:val="clear" w:color="auto" w:fill="auto"/>
          </w:tcPr>
          <w:p w:rsidR="008B254F" w:rsidRPr="008B254F" w:rsidRDefault="008B254F" w:rsidP="00612151">
            <w:pPr>
              <w:rPr>
                <w:sz w:val="24"/>
                <w:szCs w:val="24"/>
                <w:highlight w:val="cyan"/>
              </w:rPr>
            </w:pPr>
            <w:r w:rsidRPr="008B254F">
              <w:rPr>
                <w:sz w:val="24"/>
                <w:szCs w:val="24"/>
                <w:highlight w:val="cyan"/>
              </w:rPr>
              <w:t xml:space="preserve"> пл. Судоверфи, д.1-а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1297</w:t>
            </w:r>
          </w:p>
        </w:tc>
      </w:tr>
      <w:tr w:rsidR="008B254F" w:rsidRPr="008B254F" w:rsidTr="00612151">
        <w:trPr>
          <w:trHeight w:val="3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25</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МДОУ детский сад №1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317</w:t>
            </w:r>
          </w:p>
        </w:tc>
      </w:tr>
      <w:tr w:rsidR="008B254F" w:rsidRPr="008B254F" w:rsidTr="00612151">
        <w:trPr>
          <w:trHeight w:val="6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26</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Центральная котельная + РУС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12598</w:t>
            </w:r>
          </w:p>
        </w:tc>
      </w:tr>
      <w:tr w:rsidR="008B254F" w:rsidRPr="008B254F" w:rsidTr="00612151">
        <w:trPr>
          <w:trHeight w:val="600"/>
        </w:trPr>
        <w:tc>
          <w:tcPr>
            <w:tcW w:w="148"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27</w:t>
            </w:r>
          </w:p>
        </w:tc>
        <w:tc>
          <w:tcPr>
            <w:tcW w:w="721" w:type="pct"/>
            <w:tcBorders>
              <w:top w:val="single" w:sz="4" w:space="0" w:color="auto"/>
              <w:left w:val="single" w:sz="4" w:space="0" w:color="auto"/>
              <w:bottom w:val="single" w:sz="4" w:space="0" w:color="auto"/>
              <w:right w:val="single" w:sz="4" w:space="0" w:color="auto"/>
            </w:tcBorders>
            <w:shd w:val="clear" w:color="auto" w:fill="auto"/>
          </w:tcPr>
          <w:p w:rsidR="008B254F" w:rsidRPr="008B254F" w:rsidRDefault="008B254F" w:rsidP="00612151">
            <w:pPr>
              <w:rPr>
                <w:sz w:val="24"/>
                <w:szCs w:val="24"/>
                <w:highlight w:val="cyan"/>
              </w:rPr>
            </w:pPr>
            <w:r w:rsidRPr="008B254F">
              <w:rPr>
                <w:sz w:val="24"/>
                <w:szCs w:val="24"/>
                <w:highlight w:val="cyan"/>
              </w:rPr>
              <w:t xml:space="preserve">ул. Кропоткина, </w:t>
            </w:r>
          </w:p>
          <w:p w:rsidR="008B254F" w:rsidRPr="008B254F" w:rsidRDefault="008B254F" w:rsidP="00612151">
            <w:pPr>
              <w:rPr>
                <w:sz w:val="24"/>
                <w:szCs w:val="24"/>
                <w:highlight w:val="cyan"/>
              </w:rPr>
            </w:pPr>
            <w:r w:rsidRPr="008B254F">
              <w:rPr>
                <w:sz w:val="24"/>
                <w:szCs w:val="24"/>
                <w:highlight w:val="cyan"/>
              </w:rPr>
              <w:t>д. 56, котельная «Новая школа»</w:t>
            </w:r>
          </w:p>
        </w:tc>
        <w:tc>
          <w:tcPr>
            <w:tcW w:w="224"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24"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1155</w:t>
            </w:r>
          </w:p>
        </w:tc>
      </w:tr>
      <w:tr w:rsidR="008B254F" w:rsidRPr="00B0092A" w:rsidTr="00612151">
        <w:trPr>
          <w:trHeight w:val="900"/>
        </w:trPr>
        <w:tc>
          <w:tcPr>
            <w:tcW w:w="148"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w:t>
            </w:r>
          </w:p>
        </w:tc>
        <w:tc>
          <w:tcPr>
            <w:tcW w:w="721" w:type="pct"/>
            <w:shd w:val="clear" w:color="auto" w:fill="auto"/>
          </w:tcPr>
          <w:p w:rsidR="008B254F" w:rsidRPr="008B254F" w:rsidRDefault="008B254F" w:rsidP="00612151">
            <w:pPr>
              <w:jc w:val="center"/>
              <w:rPr>
                <w:sz w:val="24"/>
                <w:szCs w:val="24"/>
                <w:highlight w:val="cyan"/>
              </w:rPr>
            </w:pPr>
            <w:r w:rsidRPr="008B254F">
              <w:rPr>
                <w:sz w:val="24"/>
                <w:szCs w:val="24"/>
                <w:highlight w:val="cyan"/>
              </w:rPr>
              <w:t>Индивидуальные источники теплоснабжения для вновь вводимого жилого фонда (газ)</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257</w:t>
            </w:r>
          </w:p>
        </w:tc>
        <w:tc>
          <w:tcPr>
            <w:tcW w:w="224"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517</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778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994</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1211</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1430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1650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1840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2030</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2222</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2415</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2609</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2803</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2998</w:t>
            </w:r>
          </w:p>
        </w:tc>
        <w:tc>
          <w:tcPr>
            <w:tcW w:w="263" w:type="pct"/>
            <w:shd w:val="clear" w:color="auto" w:fill="auto"/>
            <w:noWrap/>
          </w:tcPr>
          <w:p w:rsidR="008B254F" w:rsidRPr="008B254F" w:rsidRDefault="008B254F" w:rsidP="00612151">
            <w:pPr>
              <w:jc w:val="center"/>
              <w:rPr>
                <w:sz w:val="24"/>
                <w:szCs w:val="24"/>
                <w:highlight w:val="cyan"/>
              </w:rPr>
            </w:pPr>
            <w:r w:rsidRPr="008B254F">
              <w:rPr>
                <w:sz w:val="24"/>
                <w:szCs w:val="24"/>
                <w:highlight w:val="cyan"/>
              </w:rPr>
              <w:t>3194</w:t>
            </w:r>
          </w:p>
        </w:tc>
        <w:tc>
          <w:tcPr>
            <w:tcW w:w="263" w:type="pct"/>
            <w:shd w:val="clear" w:color="auto" w:fill="auto"/>
            <w:noWrap/>
          </w:tcPr>
          <w:p w:rsidR="008B254F" w:rsidRPr="00B0092A" w:rsidRDefault="008B254F" w:rsidP="00612151">
            <w:pPr>
              <w:jc w:val="center"/>
              <w:rPr>
                <w:sz w:val="24"/>
                <w:szCs w:val="24"/>
              </w:rPr>
            </w:pPr>
            <w:r w:rsidRPr="008B254F">
              <w:rPr>
                <w:sz w:val="24"/>
                <w:szCs w:val="24"/>
                <w:highlight w:val="cyan"/>
              </w:rPr>
              <w:t>3194</w:t>
            </w:r>
          </w:p>
        </w:tc>
      </w:tr>
    </w:tbl>
    <w:p w:rsidR="009C2867" w:rsidRPr="00232FE6" w:rsidRDefault="009C2867" w:rsidP="009C2867">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51460F">
      <w:pPr>
        <w:widowControl w:val="0"/>
        <w:autoSpaceDE w:val="0"/>
        <w:autoSpaceDN w:val="0"/>
        <w:adjustRightInd w:val="0"/>
        <w:spacing w:line="360" w:lineRule="auto"/>
        <w:rPr>
          <w:b/>
          <w:color w:val="FF0000"/>
          <w:sz w:val="28"/>
          <w:szCs w:val="28"/>
        </w:rPr>
        <w:sectPr w:rsidR="00232FE6" w:rsidRPr="00232FE6" w:rsidSect="00A2028B">
          <w:footerReference w:type="default" r:id="rId17"/>
          <w:pgSz w:w="15840" w:h="12240" w:orient="landscape"/>
          <w:pgMar w:top="284" w:right="312" w:bottom="284" w:left="851" w:header="720" w:footer="720" w:gutter="0"/>
          <w:pgNumType w:start="45"/>
          <w:cols w:space="720"/>
          <w:noEndnote/>
        </w:sectPr>
      </w:pPr>
    </w:p>
    <w:p w:rsidR="0051460F" w:rsidRDefault="0051460F" w:rsidP="0085689F">
      <w:pPr>
        <w:rPr>
          <w:b/>
          <w:i/>
          <w:sz w:val="28"/>
          <w:szCs w:val="28"/>
        </w:rPr>
      </w:pPr>
    </w:p>
    <w:p w:rsidR="0051460F" w:rsidRPr="00232FE6" w:rsidRDefault="0051460F" w:rsidP="0051460F">
      <w:pPr>
        <w:keepNext/>
        <w:widowControl w:val="0"/>
        <w:tabs>
          <w:tab w:val="left" w:pos="567"/>
          <w:tab w:val="left" w:pos="1100"/>
        </w:tabs>
        <w:suppressAutoHyphens/>
        <w:autoSpaceDE w:val="0"/>
        <w:autoSpaceDN w:val="0"/>
        <w:adjustRightInd w:val="0"/>
        <w:spacing w:line="360" w:lineRule="auto"/>
        <w:jc w:val="center"/>
        <w:rPr>
          <w:rFonts w:ascii="Times New Roman CYR" w:hAnsi="Times New Roman CYR" w:cs="Times New Roman CYR"/>
          <w:b/>
          <w:bCs/>
          <w:caps/>
          <w:sz w:val="28"/>
          <w:szCs w:val="28"/>
        </w:rPr>
      </w:pPr>
      <w:r w:rsidRPr="00232FE6">
        <w:rPr>
          <w:rFonts w:ascii="Times New Roman CYR" w:hAnsi="Times New Roman CYR" w:cs="Times New Roman CYR"/>
          <w:b/>
          <w:bCs/>
          <w:caps/>
          <w:sz w:val="28"/>
          <w:szCs w:val="28"/>
        </w:rPr>
        <w:t>Раздел 3 «Перспективные балансы теплоносителя»</w:t>
      </w:r>
    </w:p>
    <w:p w:rsidR="0051460F" w:rsidRPr="00232FE6" w:rsidRDefault="0051460F" w:rsidP="0051460F">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городе Велиж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ее санкционированного отбора из тепловой сети. В системе теплоснабжения возможна утечка сетевой воды из тепловых сетей, в системах теплопотребления, через </w:t>
      </w:r>
      <w:proofErr w:type="spellStart"/>
      <w:r w:rsidRPr="00232FE6">
        <w:rPr>
          <w:rFonts w:ascii="Times New Roman CYR" w:hAnsi="Times New Roman CYR" w:cs="Times New Roman CYR"/>
          <w:sz w:val="28"/>
          <w:szCs w:val="28"/>
        </w:rPr>
        <w:t>неплотности</w:t>
      </w:r>
      <w:proofErr w:type="spellEnd"/>
      <w:r w:rsidRPr="00232FE6">
        <w:rPr>
          <w:rFonts w:ascii="Times New Roman CYR" w:hAnsi="Times New Roman CYR" w:cs="Times New Roman CYR"/>
          <w:sz w:val="28"/>
          <w:szCs w:val="28"/>
        </w:rPr>
        <w:t xml:space="preserve"> соединений и уплотнений трубопроводной арматуры, насосов. Потери компенсируются на котельных </w:t>
      </w:r>
      <w:proofErr w:type="spellStart"/>
      <w:r w:rsidRPr="00232FE6">
        <w:rPr>
          <w:rFonts w:ascii="Times New Roman CYR" w:hAnsi="Times New Roman CYR" w:cs="Times New Roman CYR"/>
          <w:sz w:val="28"/>
          <w:szCs w:val="28"/>
        </w:rPr>
        <w:t>подпиточной</w:t>
      </w:r>
      <w:proofErr w:type="spellEnd"/>
      <w:r w:rsidRPr="00232FE6">
        <w:rPr>
          <w:rFonts w:ascii="Times New Roman CYR" w:hAnsi="Times New Roman CYR" w:cs="Times New Roman CYR"/>
          <w:sz w:val="28"/>
          <w:szCs w:val="28"/>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51460F" w:rsidRPr="00232FE6" w:rsidRDefault="0051460F" w:rsidP="0051460F">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соответствии со СНиП 41-02-2003 </w:t>
      </w:r>
      <w:r w:rsidRPr="00232FE6">
        <w:rPr>
          <w:sz w:val="28"/>
          <w:szCs w:val="28"/>
        </w:rPr>
        <w:t>«</w:t>
      </w:r>
      <w:r w:rsidRPr="00232FE6">
        <w:rPr>
          <w:rFonts w:ascii="Times New Roman CYR" w:hAnsi="Times New Roman CYR" w:cs="Times New Roman CYR"/>
          <w:sz w:val="28"/>
          <w:szCs w:val="28"/>
        </w:rPr>
        <w:t>Тепловые сети</w:t>
      </w:r>
      <w:r w:rsidRPr="00232FE6">
        <w:rPr>
          <w:sz w:val="28"/>
          <w:szCs w:val="28"/>
        </w:rPr>
        <w:t>» (</w:t>
      </w:r>
      <w:r w:rsidRPr="00232FE6">
        <w:rPr>
          <w:rFonts w:ascii="Times New Roman CYR" w:hAnsi="Times New Roman CYR" w:cs="Times New Roman CYR"/>
          <w:sz w:val="28"/>
          <w:szCs w:val="28"/>
        </w:rPr>
        <w:t xml:space="preserve">пункт 6.17)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w:t>
      </w:r>
      <w:proofErr w:type="spellStart"/>
      <w:r w:rsidRPr="00232FE6">
        <w:rPr>
          <w:rFonts w:ascii="Times New Roman CYR" w:hAnsi="Times New Roman CYR" w:cs="Times New Roman CYR"/>
          <w:sz w:val="28"/>
          <w:szCs w:val="28"/>
        </w:rPr>
        <w:t>недеаэрированной</w:t>
      </w:r>
      <w:proofErr w:type="spellEnd"/>
      <w:r w:rsidRPr="00232FE6">
        <w:rPr>
          <w:rFonts w:ascii="Times New Roman CYR" w:hAnsi="Times New Roman CYR" w:cs="Times New Roman CYR"/>
          <w:sz w:val="28"/>
          <w:szCs w:val="28"/>
        </w:rPr>
        <w:t xml:space="preserve"> водой.</w:t>
      </w:r>
    </w:p>
    <w:p w:rsidR="0051460F" w:rsidRPr="00232FE6" w:rsidRDefault="0051460F" w:rsidP="0051460F">
      <w:pPr>
        <w:widowControl w:val="0"/>
        <w:suppressAutoHyphens/>
        <w:autoSpaceDE w:val="0"/>
        <w:autoSpaceDN w:val="0"/>
        <w:adjustRightInd w:val="0"/>
        <w:spacing w:line="360" w:lineRule="auto"/>
        <w:ind w:firstLine="550"/>
        <w:jc w:val="both"/>
        <w:rPr>
          <w:sz w:val="28"/>
          <w:szCs w:val="28"/>
        </w:rPr>
      </w:pPr>
      <w:r w:rsidRPr="00232FE6">
        <w:rPr>
          <w:sz w:val="28"/>
          <w:szCs w:val="28"/>
        </w:rPr>
        <w:t>На котельных Центральная</w:t>
      </w:r>
      <w:r>
        <w:rPr>
          <w:sz w:val="28"/>
          <w:szCs w:val="28"/>
        </w:rPr>
        <w:t>,</w:t>
      </w:r>
      <w:r w:rsidRPr="00232FE6">
        <w:rPr>
          <w:sz w:val="28"/>
          <w:szCs w:val="28"/>
        </w:rPr>
        <w:t xml:space="preserve"> ЦРБ</w:t>
      </w:r>
      <w:r>
        <w:rPr>
          <w:sz w:val="28"/>
          <w:szCs w:val="28"/>
        </w:rPr>
        <w:t xml:space="preserve"> и «Новая школа»</w:t>
      </w:r>
      <w:r w:rsidRPr="00232FE6">
        <w:rPr>
          <w:sz w:val="28"/>
          <w:szCs w:val="28"/>
        </w:rPr>
        <w:t xml:space="preserve"> установлены современные </w:t>
      </w:r>
      <w:r w:rsidRPr="00232FE6">
        <w:rPr>
          <w:rFonts w:ascii="Times New Roman CYR" w:hAnsi="Times New Roman CYR" w:cs="Times New Roman CYR"/>
          <w:sz w:val="28"/>
          <w:szCs w:val="28"/>
        </w:rPr>
        <w:t xml:space="preserve">системы </w:t>
      </w:r>
      <w:proofErr w:type="spellStart"/>
      <w:r w:rsidRPr="00232FE6">
        <w:rPr>
          <w:rFonts w:ascii="Times New Roman CYR" w:hAnsi="Times New Roman CYR" w:cs="Times New Roman CYR"/>
          <w:sz w:val="28"/>
          <w:szCs w:val="28"/>
        </w:rPr>
        <w:t>химводоподготовки</w:t>
      </w:r>
      <w:proofErr w:type="spellEnd"/>
      <w:r w:rsidRPr="00232FE6">
        <w:rPr>
          <w:rFonts w:ascii="Times New Roman CYR" w:hAnsi="Times New Roman CYR" w:cs="Times New Roman CYR"/>
          <w:sz w:val="28"/>
          <w:szCs w:val="28"/>
        </w:rPr>
        <w:t>, не требующие постоянного обслуживающего персонала.</w:t>
      </w:r>
    </w:p>
    <w:p w:rsidR="0051460F" w:rsidRPr="0051460F" w:rsidRDefault="0051460F" w:rsidP="0051460F">
      <w:pPr>
        <w:widowControl w:val="0"/>
        <w:suppressAutoHyphens/>
        <w:autoSpaceDE w:val="0"/>
        <w:autoSpaceDN w:val="0"/>
        <w:adjustRightInd w:val="0"/>
        <w:spacing w:line="360" w:lineRule="auto"/>
        <w:ind w:firstLine="550"/>
        <w:jc w:val="both"/>
        <w:rPr>
          <w:sz w:val="28"/>
          <w:szCs w:val="28"/>
        </w:rPr>
      </w:pPr>
      <w:r w:rsidRPr="00232FE6">
        <w:rPr>
          <w:sz w:val="28"/>
          <w:szCs w:val="28"/>
        </w:rPr>
        <w:t>На остальных котельных</w:t>
      </w:r>
      <w:r>
        <w:rPr>
          <w:sz w:val="28"/>
          <w:szCs w:val="28"/>
        </w:rPr>
        <w:t xml:space="preserve"> </w:t>
      </w:r>
      <w:proofErr w:type="spellStart"/>
      <w:r>
        <w:rPr>
          <w:sz w:val="28"/>
          <w:szCs w:val="28"/>
        </w:rPr>
        <w:t>химводоподготовка</w:t>
      </w:r>
      <w:proofErr w:type="spellEnd"/>
      <w:r>
        <w:rPr>
          <w:sz w:val="28"/>
          <w:szCs w:val="28"/>
        </w:rPr>
        <w:t xml:space="preserve"> отсутствует.</w:t>
      </w:r>
    </w:p>
    <w:p w:rsidR="0051460F" w:rsidRPr="0085689F" w:rsidRDefault="0051460F" w:rsidP="00232FE6">
      <w:pPr>
        <w:jc w:val="center"/>
        <w:rPr>
          <w:b/>
          <w:i/>
          <w:sz w:val="16"/>
          <w:szCs w:val="16"/>
        </w:rPr>
      </w:pPr>
    </w:p>
    <w:p w:rsidR="0051460F" w:rsidRPr="00232FE6" w:rsidRDefault="0051460F" w:rsidP="0051460F">
      <w:pPr>
        <w:jc w:val="center"/>
        <w:rPr>
          <w:b/>
          <w:i/>
          <w:sz w:val="28"/>
          <w:szCs w:val="28"/>
        </w:rPr>
      </w:pPr>
      <w:r w:rsidRPr="00232FE6">
        <w:rPr>
          <w:b/>
          <w:i/>
          <w:sz w:val="28"/>
          <w:szCs w:val="28"/>
        </w:rPr>
        <w:t>Котельная Центральная</w:t>
      </w:r>
    </w:p>
    <w:p w:rsidR="0051460F" w:rsidRPr="00232FE6" w:rsidRDefault="0051460F" w:rsidP="0051460F">
      <w:pPr>
        <w:jc w:val="center"/>
        <w:rPr>
          <w:sz w:val="24"/>
          <w:szCs w:val="24"/>
        </w:rPr>
      </w:pPr>
    </w:p>
    <w:tbl>
      <w:tblPr>
        <w:tblW w:w="5000" w:type="pct"/>
        <w:tblCellMar>
          <w:left w:w="40" w:type="dxa"/>
          <w:right w:w="40" w:type="dxa"/>
        </w:tblCellMar>
        <w:tblLook w:val="0000" w:firstRow="0" w:lastRow="0" w:firstColumn="0" w:lastColumn="0" w:noHBand="0" w:noVBand="0"/>
      </w:tblPr>
      <w:tblGrid>
        <w:gridCol w:w="2307"/>
        <w:gridCol w:w="994"/>
        <w:gridCol w:w="991"/>
        <w:gridCol w:w="1418"/>
        <w:gridCol w:w="1136"/>
        <w:gridCol w:w="1481"/>
        <w:gridCol w:w="1039"/>
        <w:gridCol w:w="1457"/>
      </w:tblGrid>
      <w:tr w:rsidR="0051460F" w:rsidRPr="00232FE6" w:rsidTr="0085689F">
        <w:tc>
          <w:tcPr>
            <w:tcW w:w="3847" w:type="pct"/>
            <w:gridSpan w:val="6"/>
            <w:tcBorders>
              <w:top w:val="single" w:sz="6" w:space="0" w:color="auto"/>
              <w:left w:val="single" w:sz="4" w:space="0" w:color="auto"/>
              <w:bottom w:val="single" w:sz="6" w:space="0" w:color="auto"/>
              <w:right w:val="single" w:sz="6" w:space="0" w:color="auto"/>
            </w:tcBorders>
            <w:vAlign w:val="center"/>
          </w:tcPr>
          <w:p w:rsidR="0051460F" w:rsidRPr="00232FE6" w:rsidRDefault="0051460F" w:rsidP="0058516F">
            <w:pPr>
              <w:autoSpaceDE w:val="0"/>
              <w:autoSpaceDN w:val="0"/>
              <w:adjustRightInd w:val="0"/>
              <w:ind w:left="2573"/>
              <w:jc w:val="center"/>
              <w:rPr>
                <w:sz w:val="24"/>
                <w:szCs w:val="24"/>
                <w:lang w:val="en-US"/>
              </w:rPr>
            </w:pPr>
            <w:r w:rsidRPr="00232FE6">
              <w:rPr>
                <w:sz w:val="24"/>
                <w:szCs w:val="24"/>
              </w:rPr>
              <w:t xml:space="preserve">Химводоподготовка </w:t>
            </w:r>
            <w:r w:rsidRPr="00232FE6">
              <w:rPr>
                <w:sz w:val="24"/>
                <w:szCs w:val="24"/>
                <w:lang w:val="en-US"/>
              </w:rPr>
              <w:t>(Na)</w:t>
            </w:r>
          </w:p>
        </w:tc>
        <w:tc>
          <w:tcPr>
            <w:tcW w:w="480" w:type="pct"/>
            <w:vMerge w:val="restart"/>
            <w:tcBorders>
              <w:top w:val="single" w:sz="6" w:space="0" w:color="auto"/>
              <w:left w:val="single" w:sz="6" w:space="0" w:color="auto"/>
              <w:right w:val="single" w:sz="6" w:space="0" w:color="auto"/>
            </w:tcBorders>
            <w:vAlign w:val="center"/>
          </w:tcPr>
          <w:p w:rsidR="0051460F" w:rsidRPr="0085689F" w:rsidRDefault="0051460F" w:rsidP="0058516F">
            <w:pPr>
              <w:autoSpaceDE w:val="0"/>
              <w:autoSpaceDN w:val="0"/>
              <w:adjustRightInd w:val="0"/>
              <w:jc w:val="center"/>
              <w:rPr>
                <w:sz w:val="22"/>
                <w:szCs w:val="22"/>
              </w:rPr>
            </w:pPr>
            <w:r w:rsidRPr="0085689F">
              <w:rPr>
                <w:sz w:val="22"/>
                <w:szCs w:val="22"/>
              </w:rPr>
              <w:t>Прочие</w:t>
            </w:r>
          </w:p>
          <w:p w:rsidR="0051460F" w:rsidRPr="0085689F" w:rsidRDefault="0051460F" w:rsidP="0058516F">
            <w:pPr>
              <w:autoSpaceDE w:val="0"/>
              <w:autoSpaceDN w:val="0"/>
              <w:adjustRightInd w:val="0"/>
              <w:jc w:val="center"/>
              <w:rPr>
                <w:sz w:val="22"/>
                <w:szCs w:val="22"/>
              </w:rPr>
            </w:pPr>
            <w:r w:rsidRPr="0085689F">
              <w:rPr>
                <w:sz w:val="22"/>
                <w:szCs w:val="22"/>
              </w:rPr>
              <w:t>установки</w:t>
            </w:r>
          </w:p>
          <w:p w:rsidR="0051460F" w:rsidRPr="0085689F" w:rsidRDefault="0051460F" w:rsidP="0058516F">
            <w:pPr>
              <w:widowControl w:val="0"/>
              <w:autoSpaceDE w:val="0"/>
              <w:autoSpaceDN w:val="0"/>
              <w:adjustRightInd w:val="0"/>
              <w:spacing w:line="228" w:lineRule="exact"/>
              <w:jc w:val="center"/>
              <w:rPr>
                <w:sz w:val="22"/>
                <w:szCs w:val="22"/>
              </w:rPr>
            </w:pPr>
            <w:r w:rsidRPr="0085689F">
              <w:rPr>
                <w:sz w:val="22"/>
                <w:szCs w:val="22"/>
              </w:rPr>
              <w:t>тип</w:t>
            </w:r>
          </w:p>
          <w:p w:rsidR="0051460F" w:rsidRPr="0085689F" w:rsidRDefault="0051460F" w:rsidP="0051460F">
            <w:pPr>
              <w:widowControl w:val="0"/>
              <w:autoSpaceDE w:val="0"/>
              <w:autoSpaceDN w:val="0"/>
              <w:adjustRightInd w:val="0"/>
              <w:spacing w:line="228" w:lineRule="exact"/>
              <w:ind w:right="-85"/>
              <w:jc w:val="center"/>
              <w:rPr>
                <w:sz w:val="22"/>
                <w:szCs w:val="22"/>
              </w:rPr>
            </w:pPr>
            <w:r w:rsidRPr="0085689F">
              <w:rPr>
                <w:sz w:val="22"/>
                <w:szCs w:val="22"/>
              </w:rPr>
              <w:t>установки</w:t>
            </w:r>
          </w:p>
        </w:tc>
        <w:tc>
          <w:tcPr>
            <w:tcW w:w="673" w:type="pct"/>
            <w:vMerge w:val="restart"/>
            <w:tcBorders>
              <w:top w:val="single" w:sz="6" w:space="0" w:color="auto"/>
              <w:left w:val="single" w:sz="6" w:space="0" w:color="auto"/>
              <w:right w:val="single" w:sz="6" w:space="0" w:color="auto"/>
            </w:tcBorders>
            <w:vAlign w:val="center"/>
          </w:tcPr>
          <w:p w:rsidR="0051460F" w:rsidRPr="0085689F" w:rsidRDefault="0051460F" w:rsidP="0058516F">
            <w:pPr>
              <w:autoSpaceDE w:val="0"/>
              <w:autoSpaceDN w:val="0"/>
              <w:adjustRightInd w:val="0"/>
              <w:jc w:val="center"/>
              <w:rPr>
                <w:sz w:val="22"/>
                <w:szCs w:val="22"/>
              </w:rPr>
            </w:pPr>
            <w:r w:rsidRPr="0085689F">
              <w:rPr>
                <w:sz w:val="22"/>
                <w:szCs w:val="22"/>
              </w:rPr>
              <w:t>Техническое</w:t>
            </w:r>
          </w:p>
          <w:p w:rsidR="0051460F" w:rsidRPr="0085689F" w:rsidRDefault="0051460F" w:rsidP="0058516F">
            <w:pPr>
              <w:autoSpaceDE w:val="0"/>
              <w:autoSpaceDN w:val="0"/>
              <w:adjustRightInd w:val="0"/>
              <w:jc w:val="center"/>
              <w:rPr>
                <w:sz w:val="22"/>
                <w:szCs w:val="22"/>
              </w:rPr>
            </w:pPr>
            <w:r w:rsidRPr="0085689F">
              <w:rPr>
                <w:sz w:val="22"/>
                <w:szCs w:val="22"/>
              </w:rPr>
              <w:t>состояние</w:t>
            </w:r>
          </w:p>
          <w:p w:rsidR="0051460F" w:rsidRPr="0085689F" w:rsidRDefault="0051460F" w:rsidP="0058516F">
            <w:pPr>
              <w:widowControl w:val="0"/>
              <w:autoSpaceDE w:val="0"/>
              <w:autoSpaceDN w:val="0"/>
              <w:adjustRightInd w:val="0"/>
              <w:spacing w:line="228" w:lineRule="exact"/>
              <w:jc w:val="center"/>
              <w:rPr>
                <w:sz w:val="22"/>
                <w:szCs w:val="22"/>
              </w:rPr>
            </w:pPr>
            <w:r w:rsidRPr="0085689F">
              <w:rPr>
                <w:sz w:val="22"/>
                <w:szCs w:val="22"/>
              </w:rPr>
              <w:t>(</w:t>
            </w:r>
            <w:proofErr w:type="spellStart"/>
            <w:r w:rsidRPr="0085689F">
              <w:rPr>
                <w:sz w:val="22"/>
                <w:szCs w:val="22"/>
              </w:rPr>
              <w:t>испр</w:t>
            </w:r>
            <w:proofErr w:type="spellEnd"/>
            <w:r w:rsidRPr="0085689F">
              <w:rPr>
                <w:sz w:val="22"/>
                <w:szCs w:val="22"/>
              </w:rPr>
              <w:t>/</w:t>
            </w:r>
            <w:proofErr w:type="spellStart"/>
            <w:r w:rsidRPr="0085689F">
              <w:rPr>
                <w:sz w:val="22"/>
                <w:szCs w:val="22"/>
              </w:rPr>
              <w:t>неиспр</w:t>
            </w:r>
            <w:proofErr w:type="spellEnd"/>
            <w:r w:rsidRPr="0085689F">
              <w:rPr>
                <w:sz w:val="22"/>
                <w:szCs w:val="22"/>
              </w:rPr>
              <w:t>)</w:t>
            </w:r>
          </w:p>
        </w:tc>
      </w:tr>
      <w:tr w:rsidR="0085689F" w:rsidRPr="0051460F" w:rsidTr="0085689F">
        <w:trPr>
          <w:trHeight w:val="1830"/>
        </w:trPr>
        <w:tc>
          <w:tcPr>
            <w:tcW w:w="1066" w:type="pct"/>
            <w:tcBorders>
              <w:top w:val="single" w:sz="6" w:space="0" w:color="auto"/>
              <w:left w:val="single" w:sz="4" w:space="0" w:color="auto"/>
              <w:right w:val="single" w:sz="6" w:space="0" w:color="auto"/>
            </w:tcBorders>
            <w:vAlign w:val="center"/>
          </w:tcPr>
          <w:p w:rsidR="0051460F" w:rsidRPr="0051460F" w:rsidRDefault="0051460F" w:rsidP="0058516F">
            <w:pPr>
              <w:autoSpaceDE w:val="0"/>
              <w:autoSpaceDN w:val="0"/>
              <w:adjustRightInd w:val="0"/>
              <w:jc w:val="center"/>
            </w:pPr>
            <w:r w:rsidRPr="0051460F">
              <w:t>Тип</w:t>
            </w:r>
          </w:p>
          <w:p w:rsidR="0051460F" w:rsidRPr="0051460F" w:rsidRDefault="0051460F" w:rsidP="0058516F">
            <w:pPr>
              <w:widowControl w:val="0"/>
              <w:autoSpaceDE w:val="0"/>
              <w:autoSpaceDN w:val="0"/>
              <w:adjustRightInd w:val="0"/>
              <w:spacing w:line="228" w:lineRule="exact"/>
              <w:jc w:val="center"/>
            </w:pPr>
            <w:r w:rsidRPr="0051460F">
              <w:t>Остановки</w:t>
            </w:r>
          </w:p>
        </w:tc>
        <w:tc>
          <w:tcPr>
            <w:tcW w:w="459" w:type="pct"/>
            <w:tcBorders>
              <w:top w:val="single" w:sz="6" w:space="0" w:color="auto"/>
              <w:left w:val="single" w:sz="6" w:space="0" w:color="auto"/>
              <w:right w:val="single" w:sz="6" w:space="0" w:color="auto"/>
            </w:tcBorders>
            <w:vAlign w:val="center"/>
          </w:tcPr>
          <w:p w:rsidR="0051460F" w:rsidRPr="0051460F" w:rsidRDefault="0051460F" w:rsidP="0058516F">
            <w:pPr>
              <w:autoSpaceDE w:val="0"/>
              <w:autoSpaceDN w:val="0"/>
              <w:adjustRightInd w:val="0"/>
              <w:jc w:val="center"/>
            </w:pPr>
            <w:r w:rsidRPr="0051460F">
              <w:t>Год</w:t>
            </w:r>
          </w:p>
          <w:p w:rsidR="0051460F" w:rsidRPr="0051460F" w:rsidRDefault="0051460F" w:rsidP="0058516F">
            <w:pPr>
              <w:widowControl w:val="0"/>
              <w:autoSpaceDE w:val="0"/>
              <w:autoSpaceDN w:val="0"/>
              <w:adjustRightInd w:val="0"/>
              <w:spacing w:line="228" w:lineRule="exact"/>
              <w:jc w:val="center"/>
            </w:pPr>
            <w:r w:rsidRPr="0051460F">
              <w:t>установки</w:t>
            </w:r>
          </w:p>
        </w:tc>
        <w:tc>
          <w:tcPr>
            <w:tcW w:w="458" w:type="pct"/>
            <w:tcBorders>
              <w:top w:val="single" w:sz="6" w:space="0" w:color="auto"/>
              <w:left w:val="single" w:sz="6" w:space="0" w:color="auto"/>
              <w:right w:val="single" w:sz="6" w:space="0" w:color="auto"/>
            </w:tcBorders>
            <w:vAlign w:val="center"/>
          </w:tcPr>
          <w:p w:rsidR="0051460F" w:rsidRPr="0051460F" w:rsidRDefault="0051460F" w:rsidP="0058516F">
            <w:pPr>
              <w:autoSpaceDE w:val="0"/>
              <w:autoSpaceDN w:val="0"/>
              <w:adjustRightInd w:val="0"/>
              <w:jc w:val="center"/>
            </w:pPr>
            <w:r w:rsidRPr="0051460F">
              <w:t>Год</w:t>
            </w:r>
          </w:p>
          <w:p w:rsidR="0051460F" w:rsidRPr="0051460F" w:rsidRDefault="0051460F" w:rsidP="0058516F">
            <w:pPr>
              <w:autoSpaceDE w:val="0"/>
              <w:autoSpaceDN w:val="0"/>
              <w:adjustRightInd w:val="0"/>
              <w:jc w:val="center"/>
            </w:pPr>
            <w:r w:rsidRPr="0051460F">
              <w:t>замены</w:t>
            </w:r>
          </w:p>
          <w:p w:rsidR="0051460F" w:rsidRPr="0051460F" w:rsidRDefault="0051460F" w:rsidP="0058516F">
            <w:pPr>
              <w:widowControl w:val="0"/>
              <w:autoSpaceDE w:val="0"/>
              <w:autoSpaceDN w:val="0"/>
              <w:adjustRightInd w:val="0"/>
              <w:spacing w:line="228" w:lineRule="exact"/>
              <w:jc w:val="center"/>
            </w:pPr>
            <w:r w:rsidRPr="0051460F">
              <w:t>реагента</w:t>
            </w:r>
          </w:p>
        </w:tc>
        <w:tc>
          <w:tcPr>
            <w:tcW w:w="655" w:type="pct"/>
            <w:tcBorders>
              <w:top w:val="single" w:sz="6" w:space="0" w:color="auto"/>
              <w:left w:val="single" w:sz="6" w:space="0" w:color="auto"/>
              <w:right w:val="single" w:sz="6" w:space="0" w:color="auto"/>
            </w:tcBorders>
            <w:vAlign w:val="center"/>
          </w:tcPr>
          <w:p w:rsidR="0051460F" w:rsidRPr="0051460F" w:rsidRDefault="0051460F" w:rsidP="0058516F">
            <w:pPr>
              <w:autoSpaceDE w:val="0"/>
              <w:autoSpaceDN w:val="0"/>
              <w:adjustRightInd w:val="0"/>
              <w:jc w:val="center"/>
            </w:pPr>
            <w:r w:rsidRPr="0051460F">
              <w:t>Потребление</w:t>
            </w:r>
          </w:p>
          <w:p w:rsidR="0051460F" w:rsidRPr="0051460F" w:rsidRDefault="0051460F" w:rsidP="0058516F">
            <w:pPr>
              <w:autoSpaceDE w:val="0"/>
              <w:autoSpaceDN w:val="0"/>
              <w:adjustRightInd w:val="0"/>
              <w:jc w:val="center"/>
            </w:pPr>
            <w:r w:rsidRPr="0051460F">
              <w:t>соли</w:t>
            </w:r>
          </w:p>
          <w:p w:rsidR="0051460F" w:rsidRPr="0051460F" w:rsidRDefault="0051460F" w:rsidP="0058516F">
            <w:pPr>
              <w:widowControl w:val="0"/>
              <w:autoSpaceDE w:val="0"/>
              <w:autoSpaceDN w:val="0"/>
              <w:adjustRightInd w:val="0"/>
              <w:spacing w:line="228" w:lineRule="exact"/>
              <w:jc w:val="center"/>
            </w:pPr>
            <w:r w:rsidRPr="0051460F">
              <w:t>(т/год)</w:t>
            </w:r>
          </w:p>
        </w:tc>
        <w:tc>
          <w:tcPr>
            <w:tcW w:w="525" w:type="pct"/>
            <w:tcBorders>
              <w:top w:val="single" w:sz="6" w:space="0" w:color="auto"/>
              <w:left w:val="single" w:sz="6" w:space="0" w:color="auto"/>
              <w:right w:val="single" w:sz="6" w:space="0" w:color="auto"/>
            </w:tcBorders>
            <w:vAlign w:val="center"/>
          </w:tcPr>
          <w:p w:rsidR="0051460F" w:rsidRPr="0051460F" w:rsidRDefault="0051460F" w:rsidP="0058516F">
            <w:pPr>
              <w:autoSpaceDE w:val="0"/>
              <w:autoSpaceDN w:val="0"/>
              <w:adjustRightInd w:val="0"/>
              <w:jc w:val="center"/>
            </w:pPr>
            <w:r w:rsidRPr="0051460F">
              <w:t>Период</w:t>
            </w:r>
          </w:p>
          <w:p w:rsidR="0051460F" w:rsidRPr="0051460F" w:rsidRDefault="0051460F" w:rsidP="0058516F">
            <w:pPr>
              <w:widowControl w:val="0"/>
              <w:autoSpaceDE w:val="0"/>
              <w:autoSpaceDN w:val="0"/>
              <w:adjustRightInd w:val="0"/>
              <w:spacing w:line="228" w:lineRule="exact"/>
              <w:jc w:val="center"/>
            </w:pPr>
            <w:proofErr w:type="spellStart"/>
            <w:r w:rsidRPr="0051460F">
              <w:t>регенераци</w:t>
            </w:r>
            <w:proofErr w:type="spellEnd"/>
          </w:p>
          <w:p w:rsidR="0051460F" w:rsidRPr="0051460F" w:rsidRDefault="0051460F" w:rsidP="0058516F">
            <w:pPr>
              <w:widowControl w:val="0"/>
              <w:autoSpaceDE w:val="0"/>
              <w:autoSpaceDN w:val="0"/>
              <w:adjustRightInd w:val="0"/>
              <w:spacing w:line="228" w:lineRule="exact"/>
              <w:jc w:val="center"/>
            </w:pPr>
            <w:r w:rsidRPr="0051460F">
              <w:t>и фильтров</w:t>
            </w:r>
          </w:p>
          <w:p w:rsidR="0051460F" w:rsidRPr="0051460F" w:rsidRDefault="0051460F" w:rsidP="0058516F">
            <w:pPr>
              <w:widowControl w:val="0"/>
              <w:autoSpaceDE w:val="0"/>
              <w:autoSpaceDN w:val="0"/>
              <w:adjustRightInd w:val="0"/>
              <w:spacing w:line="228" w:lineRule="exact"/>
              <w:jc w:val="center"/>
            </w:pPr>
            <w:r w:rsidRPr="0051460F">
              <w:t>(раз/сутки)</w:t>
            </w:r>
          </w:p>
        </w:tc>
        <w:tc>
          <w:tcPr>
            <w:tcW w:w="684" w:type="pct"/>
            <w:tcBorders>
              <w:top w:val="single" w:sz="6" w:space="0" w:color="auto"/>
              <w:left w:val="single" w:sz="6" w:space="0" w:color="auto"/>
              <w:right w:val="single" w:sz="6" w:space="0" w:color="auto"/>
            </w:tcBorders>
            <w:vAlign w:val="center"/>
          </w:tcPr>
          <w:p w:rsidR="0051460F" w:rsidRPr="0051460F" w:rsidRDefault="0051460F" w:rsidP="0058516F">
            <w:pPr>
              <w:autoSpaceDE w:val="0"/>
              <w:autoSpaceDN w:val="0"/>
              <w:adjustRightInd w:val="0"/>
              <w:jc w:val="center"/>
            </w:pPr>
            <w:proofErr w:type="spellStart"/>
            <w:r w:rsidRPr="0051460F">
              <w:t>Потребност</w:t>
            </w:r>
            <w:proofErr w:type="spellEnd"/>
          </w:p>
          <w:p w:rsidR="0051460F" w:rsidRPr="0051460F" w:rsidRDefault="0051460F" w:rsidP="0058516F">
            <w:pPr>
              <w:autoSpaceDE w:val="0"/>
              <w:autoSpaceDN w:val="0"/>
              <w:adjustRightInd w:val="0"/>
              <w:jc w:val="center"/>
            </w:pPr>
            <w:r w:rsidRPr="0051460F">
              <w:t>ь</w:t>
            </w:r>
          </w:p>
          <w:p w:rsidR="0051460F" w:rsidRPr="0051460F" w:rsidRDefault="0051460F" w:rsidP="0051460F">
            <w:pPr>
              <w:autoSpaceDE w:val="0"/>
              <w:autoSpaceDN w:val="0"/>
              <w:adjustRightInd w:val="0"/>
              <w:ind w:left="-79" w:firstLine="283"/>
              <w:jc w:val="center"/>
            </w:pPr>
            <w:r w:rsidRPr="0051460F">
              <w:t>химической</w:t>
            </w:r>
          </w:p>
          <w:p w:rsidR="0051460F" w:rsidRPr="0051460F" w:rsidRDefault="0051460F" w:rsidP="0058516F">
            <w:pPr>
              <w:autoSpaceDE w:val="0"/>
              <w:autoSpaceDN w:val="0"/>
              <w:adjustRightInd w:val="0"/>
              <w:jc w:val="center"/>
            </w:pPr>
            <w:proofErr w:type="spellStart"/>
            <w:r w:rsidRPr="0051460F">
              <w:t>отчищенно</w:t>
            </w:r>
            <w:proofErr w:type="spellEnd"/>
          </w:p>
          <w:p w:rsidR="0051460F" w:rsidRPr="0051460F" w:rsidRDefault="0051460F" w:rsidP="0058516F">
            <w:pPr>
              <w:autoSpaceDE w:val="0"/>
              <w:autoSpaceDN w:val="0"/>
              <w:adjustRightInd w:val="0"/>
              <w:jc w:val="center"/>
            </w:pPr>
            <w:r w:rsidRPr="0051460F">
              <w:t>й воды в</w:t>
            </w:r>
          </w:p>
          <w:p w:rsidR="0051460F" w:rsidRPr="0051460F" w:rsidRDefault="0051460F" w:rsidP="0058516F">
            <w:pPr>
              <w:autoSpaceDE w:val="0"/>
              <w:autoSpaceDN w:val="0"/>
              <w:adjustRightInd w:val="0"/>
              <w:jc w:val="center"/>
            </w:pPr>
            <w:r w:rsidRPr="0051460F">
              <w:t>сутки</w:t>
            </w:r>
          </w:p>
          <w:p w:rsidR="0051460F" w:rsidRPr="0051460F" w:rsidRDefault="0051460F" w:rsidP="0058516F">
            <w:pPr>
              <w:widowControl w:val="0"/>
              <w:autoSpaceDE w:val="0"/>
              <w:autoSpaceDN w:val="0"/>
              <w:adjustRightInd w:val="0"/>
              <w:spacing w:line="228" w:lineRule="exact"/>
              <w:jc w:val="center"/>
            </w:pPr>
            <w:r w:rsidRPr="0051460F">
              <w:t>(</w:t>
            </w:r>
            <w:proofErr w:type="spellStart"/>
            <w:r w:rsidRPr="0051460F">
              <w:t>мЗ</w:t>
            </w:r>
            <w:proofErr w:type="spellEnd"/>
            <w:r w:rsidRPr="0051460F">
              <w:t>/сутки)</w:t>
            </w:r>
          </w:p>
        </w:tc>
        <w:tc>
          <w:tcPr>
            <w:tcW w:w="480" w:type="pct"/>
            <w:vMerge/>
            <w:tcBorders>
              <w:left w:val="single" w:sz="6" w:space="0" w:color="auto"/>
              <w:right w:val="single" w:sz="6" w:space="0" w:color="auto"/>
            </w:tcBorders>
            <w:vAlign w:val="center"/>
          </w:tcPr>
          <w:p w:rsidR="0051460F" w:rsidRPr="0051460F" w:rsidRDefault="0051460F" w:rsidP="0058516F">
            <w:pPr>
              <w:widowControl w:val="0"/>
              <w:autoSpaceDE w:val="0"/>
              <w:autoSpaceDN w:val="0"/>
              <w:adjustRightInd w:val="0"/>
              <w:spacing w:line="228" w:lineRule="exact"/>
              <w:jc w:val="center"/>
            </w:pPr>
          </w:p>
        </w:tc>
        <w:tc>
          <w:tcPr>
            <w:tcW w:w="673" w:type="pct"/>
            <w:vMerge/>
            <w:tcBorders>
              <w:left w:val="single" w:sz="6" w:space="0" w:color="auto"/>
              <w:right w:val="single" w:sz="6" w:space="0" w:color="auto"/>
            </w:tcBorders>
            <w:vAlign w:val="center"/>
          </w:tcPr>
          <w:p w:rsidR="0051460F" w:rsidRPr="0051460F" w:rsidRDefault="0051460F" w:rsidP="0058516F">
            <w:pPr>
              <w:widowControl w:val="0"/>
              <w:autoSpaceDE w:val="0"/>
              <w:autoSpaceDN w:val="0"/>
              <w:adjustRightInd w:val="0"/>
              <w:spacing w:line="228" w:lineRule="exact"/>
              <w:jc w:val="center"/>
            </w:pPr>
          </w:p>
        </w:tc>
      </w:tr>
      <w:tr w:rsidR="0051460F" w:rsidRPr="00232FE6" w:rsidTr="0085689F">
        <w:tc>
          <w:tcPr>
            <w:tcW w:w="1066"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ind w:left="488"/>
              <w:jc w:val="center"/>
              <w:rPr>
                <w:sz w:val="24"/>
                <w:szCs w:val="24"/>
              </w:rPr>
            </w:pPr>
            <w:r w:rsidRPr="00232FE6">
              <w:rPr>
                <w:sz w:val="24"/>
                <w:szCs w:val="24"/>
              </w:rPr>
              <w:t>1</w:t>
            </w:r>
          </w:p>
        </w:tc>
        <w:tc>
          <w:tcPr>
            <w:tcW w:w="459"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2</w:t>
            </w:r>
          </w:p>
        </w:tc>
        <w:tc>
          <w:tcPr>
            <w:tcW w:w="458"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3</w:t>
            </w:r>
          </w:p>
        </w:tc>
        <w:tc>
          <w:tcPr>
            <w:tcW w:w="655"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4</w:t>
            </w:r>
          </w:p>
        </w:tc>
        <w:tc>
          <w:tcPr>
            <w:tcW w:w="525"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5</w:t>
            </w:r>
          </w:p>
        </w:tc>
        <w:tc>
          <w:tcPr>
            <w:tcW w:w="684"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б</w:t>
            </w:r>
          </w:p>
        </w:tc>
        <w:tc>
          <w:tcPr>
            <w:tcW w:w="480"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7</w:t>
            </w:r>
          </w:p>
        </w:tc>
        <w:tc>
          <w:tcPr>
            <w:tcW w:w="673"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sz w:val="24"/>
                <w:szCs w:val="24"/>
              </w:rPr>
              <w:t>8</w:t>
            </w:r>
          </w:p>
        </w:tc>
      </w:tr>
      <w:tr w:rsidR="0051460F" w:rsidRPr="00232FE6" w:rsidTr="0085689F">
        <w:tc>
          <w:tcPr>
            <w:tcW w:w="1066"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sz w:val="24"/>
                <w:szCs w:val="24"/>
              </w:rPr>
            </w:pPr>
            <w:r w:rsidRPr="00232FE6">
              <w:rPr>
                <w:bCs/>
                <w:sz w:val="24"/>
                <w:szCs w:val="24"/>
              </w:rPr>
              <w:t xml:space="preserve">Установка умягчения воды </w:t>
            </w:r>
            <w:proofErr w:type="spellStart"/>
            <w:r w:rsidRPr="00232FE6">
              <w:rPr>
                <w:bCs/>
                <w:sz w:val="24"/>
                <w:szCs w:val="24"/>
                <w:lang w:val="en-US"/>
              </w:rPr>
              <w:t>AquaHard</w:t>
            </w:r>
            <w:proofErr w:type="spellEnd"/>
            <w:r w:rsidRPr="00232FE6">
              <w:rPr>
                <w:bCs/>
                <w:sz w:val="24"/>
                <w:szCs w:val="24"/>
              </w:rPr>
              <w:t xml:space="preserve"> </w:t>
            </w:r>
            <w:r w:rsidRPr="00232FE6">
              <w:rPr>
                <w:bCs/>
                <w:sz w:val="24"/>
                <w:szCs w:val="24"/>
                <w:lang w:val="en-US"/>
              </w:rPr>
              <w:t>c</w:t>
            </w:r>
            <w:r w:rsidRPr="00232FE6">
              <w:rPr>
                <w:bCs/>
                <w:sz w:val="24"/>
                <w:szCs w:val="24"/>
              </w:rPr>
              <w:t xml:space="preserve"> натрий-</w:t>
            </w:r>
            <w:proofErr w:type="spellStart"/>
            <w:r w:rsidRPr="00232FE6">
              <w:rPr>
                <w:bCs/>
                <w:sz w:val="24"/>
                <w:szCs w:val="24"/>
              </w:rPr>
              <w:t>катионитовыми</w:t>
            </w:r>
            <w:proofErr w:type="spellEnd"/>
            <w:r w:rsidRPr="00232FE6">
              <w:rPr>
                <w:bCs/>
                <w:sz w:val="24"/>
                <w:szCs w:val="24"/>
              </w:rPr>
              <w:t xml:space="preserve"> фильтрами</w:t>
            </w:r>
          </w:p>
        </w:tc>
        <w:tc>
          <w:tcPr>
            <w:tcW w:w="459"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2004</w:t>
            </w:r>
          </w:p>
        </w:tc>
        <w:tc>
          <w:tcPr>
            <w:tcW w:w="458"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p>
        </w:tc>
        <w:tc>
          <w:tcPr>
            <w:tcW w:w="655"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6,0</w:t>
            </w:r>
          </w:p>
        </w:tc>
        <w:tc>
          <w:tcPr>
            <w:tcW w:w="525"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16</w:t>
            </w:r>
          </w:p>
        </w:tc>
        <w:tc>
          <w:tcPr>
            <w:tcW w:w="684"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5,8</w:t>
            </w:r>
          </w:p>
        </w:tc>
        <w:tc>
          <w:tcPr>
            <w:tcW w:w="480"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w:t>
            </w:r>
          </w:p>
        </w:tc>
        <w:tc>
          <w:tcPr>
            <w:tcW w:w="673" w:type="pct"/>
            <w:tcBorders>
              <w:top w:val="single" w:sz="6" w:space="0" w:color="auto"/>
              <w:left w:val="single" w:sz="6" w:space="0" w:color="auto"/>
              <w:bottom w:val="single" w:sz="6" w:space="0" w:color="auto"/>
              <w:right w:val="single" w:sz="6" w:space="0" w:color="auto"/>
            </w:tcBorders>
            <w:vAlign w:val="center"/>
          </w:tcPr>
          <w:p w:rsidR="0051460F" w:rsidRPr="00232FE6" w:rsidRDefault="0051460F" w:rsidP="0058516F">
            <w:pPr>
              <w:autoSpaceDE w:val="0"/>
              <w:autoSpaceDN w:val="0"/>
              <w:adjustRightInd w:val="0"/>
              <w:jc w:val="center"/>
              <w:rPr>
                <w:bCs/>
                <w:sz w:val="24"/>
                <w:szCs w:val="24"/>
              </w:rPr>
            </w:pPr>
            <w:r w:rsidRPr="00232FE6">
              <w:rPr>
                <w:bCs/>
                <w:sz w:val="24"/>
                <w:szCs w:val="24"/>
              </w:rPr>
              <w:t>-</w:t>
            </w:r>
          </w:p>
        </w:tc>
      </w:tr>
    </w:tbl>
    <w:p w:rsidR="0051460F" w:rsidRPr="00232FE6" w:rsidRDefault="0051460F" w:rsidP="0051460F">
      <w:pPr>
        <w:autoSpaceDE w:val="0"/>
        <w:autoSpaceDN w:val="0"/>
        <w:adjustRightInd w:val="0"/>
        <w:spacing w:line="240" w:lineRule="exact"/>
        <w:ind w:left="3479"/>
        <w:jc w:val="both"/>
      </w:pPr>
    </w:p>
    <w:p w:rsidR="0051460F" w:rsidRPr="00232FE6" w:rsidRDefault="0051460F" w:rsidP="0051460F">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51460F" w:rsidRPr="00232FE6" w:rsidRDefault="0051460F" w:rsidP="0051460F">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51460F" w:rsidRPr="00232FE6" w:rsidRDefault="0051460F" w:rsidP="0051460F">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73,</w:t>
      </w:r>
      <w:r w:rsidRPr="00232FE6">
        <w:rPr>
          <w:sz w:val="28"/>
          <w:szCs w:val="28"/>
        </w:rPr>
        <w:t xml:space="preserve">6  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4,41</w:t>
      </w:r>
      <w:r w:rsidRPr="00232FE6">
        <w:rPr>
          <w:sz w:val="28"/>
          <w:szCs w:val="28"/>
        </w:rPr>
        <w:t xml:space="preserve">   </w:t>
      </w:r>
    </w:p>
    <w:p w:rsidR="0051460F" w:rsidRPr="00232FE6" w:rsidRDefault="0051460F" w:rsidP="0085689F">
      <w:pPr>
        <w:autoSpaceDE w:val="0"/>
        <w:autoSpaceDN w:val="0"/>
        <w:adjustRightInd w:val="0"/>
        <w:spacing w:line="534" w:lineRule="exact"/>
        <w:ind w:right="-30"/>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1722,0 Гкал/год</w:t>
      </w:r>
    </w:p>
    <w:p w:rsidR="0085689F" w:rsidRDefault="0085689F" w:rsidP="0051460F">
      <w:pPr>
        <w:jc w:val="center"/>
        <w:rPr>
          <w:b/>
          <w:i/>
          <w:sz w:val="28"/>
          <w:szCs w:val="28"/>
        </w:rPr>
      </w:pPr>
    </w:p>
    <w:p w:rsidR="0085689F" w:rsidRPr="00232FE6" w:rsidRDefault="0085689F" w:rsidP="0085689F">
      <w:pPr>
        <w:jc w:val="center"/>
        <w:rPr>
          <w:b/>
          <w:i/>
          <w:sz w:val="28"/>
          <w:szCs w:val="28"/>
        </w:rPr>
      </w:pPr>
      <w:r w:rsidRPr="00232FE6">
        <w:rPr>
          <w:b/>
          <w:i/>
          <w:sz w:val="28"/>
          <w:szCs w:val="28"/>
        </w:rPr>
        <w:t>Котельная ЦРБ</w:t>
      </w:r>
    </w:p>
    <w:p w:rsidR="0085689F" w:rsidRPr="00232FE6" w:rsidRDefault="0085689F" w:rsidP="0085689F">
      <w:pPr>
        <w:jc w:val="center"/>
        <w:rPr>
          <w:b/>
          <w:i/>
          <w:sz w:val="28"/>
          <w:szCs w:val="28"/>
        </w:rPr>
      </w:pPr>
    </w:p>
    <w:tbl>
      <w:tblPr>
        <w:tblW w:w="5000" w:type="pct"/>
        <w:tblCellMar>
          <w:left w:w="40" w:type="dxa"/>
          <w:right w:w="40" w:type="dxa"/>
        </w:tblCellMar>
        <w:tblLook w:val="0000" w:firstRow="0" w:lastRow="0" w:firstColumn="0" w:lastColumn="0" w:noHBand="0" w:noVBand="0"/>
      </w:tblPr>
      <w:tblGrid>
        <w:gridCol w:w="1304"/>
        <w:gridCol w:w="1323"/>
        <w:gridCol w:w="1095"/>
        <w:gridCol w:w="1520"/>
        <w:gridCol w:w="1336"/>
        <w:gridCol w:w="1548"/>
        <w:gridCol w:w="1169"/>
        <w:gridCol w:w="1528"/>
      </w:tblGrid>
      <w:tr w:rsidR="0085689F" w:rsidRPr="00232FE6" w:rsidTr="0058516F">
        <w:tc>
          <w:tcPr>
            <w:tcW w:w="3753" w:type="pct"/>
            <w:gridSpan w:val="6"/>
            <w:tcBorders>
              <w:top w:val="single" w:sz="6" w:space="0" w:color="auto"/>
              <w:left w:val="single" w:sz="4" w:space="0" w:color="auto"/>
              <w:bottom w:val="single" w:sz="6" w:space="0" w:color="auto"/>
              <w:right w:val="single" w:sz="6" w:space="0" w:color="auto"/>
            </w:tcBorders>
          </w:tcPr>
          <w:p w:rsidR="0085689F" w:rsidRPr="00232FE6" w:rsidRDefault="0085689F" w:rsidP="0058516F">
            <w:pPr>
              <w:autoSpaceDE w:val="0"/>
              <w:autoSpaceDN w:val="0"/>
              <w:adjustRightInd w:val="0"/>
              <w:ind w:left="2573"/>
              <w:rPr>
                <w:sz w:val="24"/>
                <w:szCs w:val="24"/>
                <w:lang w:val="en-US"/>
              </w:rPr>
            </w:pPr>
            <w:r w:rsidRPr="00232FE6">
              <w:rPr>
                <w:sz w:val="24"/>
                <w:szCs w:val="24"/>
              </w:rPr>
              <w:t xml:space="preserve">Химводоподготовка </w:t>
            </w:r>
            <w:r w:rsidRPr="00232FE6">
              <w:rPr>
                <w:sz w:val="24"/>
                <w:szCs w:val="24"/>
                <w:lang w:val="en-US"/>
              </w:rPr>
              <w:t>(Na)</w:t>
            </w:r>
          </w:p>
        </w:tc>
        <w:tc>
          <w:tcPr>
            <w:tcW w:w="540" w:type="pct"/>
            <w:tcBorders>
              <w:top w:val="single" w:sz="6" w:space="0" w:color="auto"/>
              <w:left w:val="single" w:sz="6" w:space="0" w:color="auto"/>
              <w:bottom w:val="single" w:sz="4"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Прочие</w:t>
            </w:r>
          </w:p>
        </w:tc>
        <w:tc>
          <w:tcPr>
            <w:tcW w:w="706" w:type="pct"/>
            <w:tcBorders>
              <w:top w:val="single" w:sz="6" w:space="0" w:color="auto"/>
              <w:left w:val="single" w:sz="6" w:space="0" w:color="auto"/>
              <w:bottom w:val="single" w:sz="4"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Техническое</w:t>
            </w:r>
          </w:p>
        </w:tc>
      </w:tr>
      <w:tr w:rsidR="0085689F" w:rsidRPr="0051460F" w:rsidTr="0058516F">
        <w:trPr>
          <w:trHeight w:val="1830"/>
        </w:trPr>
        <w:tc>
          <w:tcPr>
            <w:tcW w:w="602" w:type="pct"/>
            <w:tcBorders>
              <w:top w:val="single" w:sz="6" w:space="0" w:color="auto"/>
              <w:left w:val="single" w:sz="4" w:space="0" w:color="auto"/>
              <w:right w:val="single" w:sz="6" w:space="0" w:color="auto"/>
            </w:tcBorders>
          </w:tcPr>
          <w:p w:rsidR="0085689F" w:rsidRPr="0051460F" w:rsidRDefault="0085689F" w:rsidP="0058516F">
            <w:pPr>
              <w:autoSpaceDE w:val="0"/>
              <w:autoSpaceDN w:val="0"/>
              <w:adjustRightInd w:val="0"/>
            </w:pPr>
            <w:r w:rsidRPr="0051460F">
              <w:rPr>
                <w:bCs/>
                <w:i/>
                <w:iCs/>
              </w:rPr>
              <w:t xml:space="preserve">  </w:t>
            </w:r>
            <w:r w:rsidRPr="0051460F">
              <w:t>Тип</w:t>
            </w:r>
          </w:p>
          <w:p w:rsidR="0085689F" w:rsidRPr="0051460F" w:rsidRDefault="0085689F" w:rsidP="0058516F">
            <w:pPr>
              <w:widowControl w:val="0"/>
              <w:autoSpaceDE w:val="0"/>
              <w:autoSpaceDN w:val="0"/>
              <w:adjustRightInd w:val="0"/>
              <w:spacing w:line="228" w:lineRule="exact"/>
            </w:pPr>
            <w:r w:rsidRPr="0051460F">
              <w:t>Остановки</w:t>
            </w:r>
          </w:p>
        </w:tc>
        <w:tc>
          <w:tcPr>
            <w:tcW w:w="611" w:type="pct"/>
            <w:tcBorders>
              <w:top w:val="single" w:sz="6"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Год</w:t>
            </w:r>
          </w:p>
          <w:p w:rsidR="0085689F" w:rsidRPr="0051460F" w:rsidRDefault="0085689F" w:rsidP="0058516F">
            <w:pPr>
              <w:widowControl w:val="0"/>
              <w:autoSpaceDE w:val="0"/>
              <w:autoSpaceDN w:val="0"/>
              <w:adjustRightInd w:val="0"/>
              <w:spacing w:line="228" w:lineRule="exact"/>
              <w:jc w:val="center"/>
            </w:pPr>
            <w:r w:rsidRPr="0051460F">
              <w:t>установки</w:t>
            </w:r>
          </w:p>
        </w:tc>
        <w:tc>
          <w:tcPr>
            <w:tcW w:w="506" w:type="pct"/>
            <w:tcBorders>
              <w:top w:val="single" w:sz="6"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Год</w:t>
            </w:r>
          </w:p>
          <w:p w:rsidR="0085689F" w:rsidRPr="0051460F" w:rsidRDefault="0085689F" w:rsidP="0058516F">
            <w:pPr>
              <w:autoSpaceDE w:val="0"/>
              <w:autoSpaceDN w:val="0"/>
              <w:adjustRightInd w:val="0"/>
              <w:jc w:val="center"/>
            </w:pPr>
            <w:r w:rsidRPr="0051460F">
              <w:t>замены</w:t>
            </w:r>
          </w:p>
          <w:p w:rsidR="0085689F" w:rsidRPr="0051460F" w:rsidRDefault="0085689F" w:rsidP="0058516F">
            <w:pPr>
              <w:widowControl w:val="0"/>
              <w:autoSpaceDE w:val="0"/>
              <w:autoSpaceDN w:val="0"/>
              <w:adjustRightInd w:val="0"/>
              <w:spacing w:line="228" w:lineRule="exact"/>
              <w:jc w:val="center"/>
            </w:pPr>
            <w:r w:rsidRPr="0051460F">
              <w:t>реагента</w:t>
            </w:r>
          </w:p>
        </w:tc>
        <w:tc>
          <w:tcPr>
            <w:tcW w:w="702" w:type="pct"/>
            <w:tcBorders>
              <w:top w:val="single" w:sz="6"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Потребление</w:t>
            </w:r>
          </w:p>
          <w:p w:rsidR="0085689F" w:rsidRPr="0051460F" w:rsidRDefault="0085689F" w:rsidP="0058516F">
            <w:pPr>
              <w:autoSpaceDE w:val="0"/>
              <w:autoSpaceDN w:val="0"/>
              <w:adjustRightInd w:val="0"/>
              <w:jc w:val="center"/>
            </w:pPr>
            <w:r w:rsidRPr="0051460F">
              <w:t>соли</w:t>
            </w:r>
          </w:p>
          <w:p w:rsidR="0085689F" w:rsidRPr="0051460F" w:rsidRDefault="0085689F" w:rsidP="0058516F">
            <w:pPr>
              <w:widowControl w:val="0"/>
              <w:autoSpaceDE w:val="0"/>
              <w:autoSpaceDN w:val="0"/>
              <w:adjustRightInd w:val="0"/>
              <w:spacing w:line="228" w:lineRule="exact"/>
              <w:jc w:val="center"/>
            </w:pPr>
            <w:r w:rsidRPr="0051460F">
              <w:t>(т/год)</w:t>
            </w:r>
          </w:p>
        </w:tc>
        <w:tc>
          <w:tcPr>
            <w:tcW w:w="617" w:type="pct"/>
            <w:tcBorders>
              <w:top w:val="single" w:sz="6"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Период</w:t>
            </w:r>
          </w:p>
          <w:p w:rsidR="0085689F" w:rsidRPr="0051460F" w:rsidRDefault="0085689F" w:rsidP="0058516F">
            <w:pPr>
              <w:widowControl w:val="0"/>
              <w:autoSpaceDE w:val="0"/>
              <w:autoSpaceDN w:val="0"/>
              <w:adjustRightInd w:val="0"/>
              <w:spacing w:line="228" w:lineRule="exact"/>
              <w:jc w:val="center"/>
            </w:pPr>
            <w:proofErr w:type="spellStart"/>
            <w:r w:rsidRPr="0051460F">
              <w:t>регенераци</w:t>
            </w:r>
            <w:proofErr w:type="spellEnd"/>
          </w:p>
          <w:p w:rsidR="0085689F" w:rsidRPr="0051460F" w:rsidRDefault="0085689F" w:rsidP="0058516F">
            <w:pPr>
              <w:widowControl w:val="0"/>
              <w:autoSpaceDE w:val="0"/>
              <w:autoSpaceDN w:val="0"/>
              <w:adjustRightInd w:val="0"/>
              <w:spacing w:line="228" w:lineRule="exact"/>
              <w:jc w:val="center"/>
            </w:pPr>
            <w:r w:rsidRPr="0051460F">
              <w:t>и фильтров</w:t>
            </w:r>
          </w:p>
          <w:p w:rsidR="0085689F" w:rsidRPr="0051460F" w:rsidRDefault="0085689F" w:rsidP="0058516F">
            <w:pPr>
              <w:widowControl w:val="0"/>
              <w:autoSpaceDE w:val="0"/>
              <w:autoSpaceDN w:val="0"/>
              <w:adjustRightInd w:val="0"/>
              <w:spacing w:line="228" w:lineRule="exact"/>
              <w:jc w:val="center"/>
            </w:pPr>
            <w:r w:rsidRPr="0051460F">
              <w:t>(раз/сутки)</w:t>
            </w:r>
          </w:p>
        </w:tc>
        <w:tc>
          <w:tcPr>
            <w:tcW w:w="714" w:type="pct"/>
            <w:tcBorders>
              <w:top w:val="single" w:sz="6" w:space="0" w:color="auto"/>
              <w:left w:val="single" w:sz="6" w:space="0" w:color="auto"/>
              <w:right w:val="single" w:sz="6" w:space="0" w:color="auto"/>
            </w:tcBorders>
          </w:tcPr>
          <w:p w:rsidR="0085689F" w:rsidRPr="0051460F" w:rsidRDefault="0085689F" w:rsidP="0058516F">
            <w:pPr>
              <w:autoSpaceDE w:val="0"/>
              <w:autoSpaceDN w:val="0"/>
              <w:adjustRightInd w:val="0"/>
              <w:jc w:val="center"/>
            </w:pPr>
            <w:proofErr w:type="spellStart"/>
            <w:r w:rsidRPr="0051460F">
              <w:t>Потребност</w:t>
            </w:r>
            <w:proofErr w:type="spellEnd"/>
          </w:p>
          <w:p w:rsidR="0085689F" w:rsidRPr="0051460F" w:rsidRDefault="0085689F" w:rsidP="0058516F">
            <w:pPr>
              <w:autoSpaceDE w:val="0"/>
              <w:autoSpaceDN w:val="0"/>
              <w:adjustRightInd w:val="0"/>
              <w:jc w:val="center"/>
            </w:pPr>
            <w:r w:rsidRPr="0051460F">
              <w:t>ь</w:t>
            </w:r>
          </w:p>
          <w:p w:rsidR="0085689F" w:rsidRPr="0051460F" w:rsidRDefault="0085689F" w:rsidP="0058516F">
            <w:pPr>
              <w:autoSpaceDE w:val="0"/>
              <w:autoSpaceDN w:val="0"/>
              <w:adjustRightInd w:val="0"/>
              <w:jc w:val="center"/>
            </w:pPr>
            <w:r w:rsidRPr="0051460F">
              <w:t>химической</w:t>
            </w:r>
          </w:p>
          <w:p w:rsidR="0085689F" w:rsidRPr="0051460F" w:rsidRDefault="0085689F" w:rsidP="0058516F">
            <w:pPr>
              <w:autoSpaceDE w:val="0"/>
              <w:autoSpaceDN w:val="0"/>
              <w:adjustRightInd w:val="0"/>
              <w:jc w:val="center"/>
            </w:pPr>
            <w:proofErr w:type="spellStart"/>
            <w:r w:rsidRPr="0051460F">
              <w:t>отчищенно</w:t>
            </w:r>
            <w:proofErr w:type="spellEnd"/>
          </w:p>
          <w:p w:rsidR="0085689F" w:rsidRPr="0051460F" w:rsidRDefault="0085689F" w:rsidP="0058516F">
            <w:pPr>
              <w:autoSpaceDE w:val="0"/>
              <w:autoSpaceDN w:val="0"/>
              <w:adjustRightInd w:val="0"/>
              <w:jc w:val="center"/>
            </w:pPr>
            <w:r w:rsidRPr="0051460F">
              <w:t>й воды в</w:t>
            </w:r>
          </w:p>
          <w:p w:rsidR="0085689F" w:rsidRPr="0051460F" w:rsidRDefault="0085689F" w:rsidP="0058516F">
            <w:pPr>
              <w:autoSpaceDE w:val="0"/>
              <w:autoSpaceDN w:val="0"/>
              <w:adjustRightInd w:val="0"/>
              <w:jc w:val="center"/>
            </w:pPr>
            <w:r w:rsidRPr="0051460F">
              <w:t>сутки</w:t>
            </w:r>
          </w:p>
          <w:p w:rsidR="0085689F" w:rsidRPr="0051460F" w:rsidRDefault="0085689F" w:rsidP="0058516F">
            <w:pPr>
              <w:widowControl w:val="0"/>
              <w:autoSpaceDE w:val="0"/>
              <w:autoSpaceDN w:val="0"/>
              <w:adjustRightInd w:val="0"/>
              <w:spacing w:line="228" w:lineRule="exact"/>
              <w:jc w:val="center"/>
            </w:pPr>
            <w:r w:rsidRPr="0051460F">
              <w:t>(</w:t>
            </w:r>
            <w:proofErr w:type="spellStart"/>
            <w:r w:rsidRPr="0051460F">
              <w:t>мЗ</w:t>
            </w:r>
            <w:proofErr w:type="spellEnd"/>
            <w:r w:rsidRPr="0051460F">
              <w:t>/сутки)</w:t>
            </w:r>
          </w:p>
        </w:tc>
        <w:tc>
          <w:tcPr>
            <w:tcW w:w="540" w:type="pct"/>
            <w:tcBorders>
              <w:top w:val="single" w:sz="4"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установки</w:t>
            </w:r>
          </w:p>
          <w:p w:rsidR="0085689F" w:rsidRPr="0051460F" w:rsidRDefault="0085689F" w:rsidP="0058516F">
            <w:pPr>
              <w:widowControl w:val="0"/>
              <w:autoSpaceDE w:val="0"/>
              <w:autoSpaceDN w:val="0"/>
              <w:adjustRightInd w:val="0"/>
              <w:spacing w:line="228" w:lineRule="exact"/>
              <w:jc w:val="center"/>
            </w:pPr>
            <w:r w:rsidRPr="0051460F">
              <w:t>тип</w:t>
            </w:r>
          </w:p>
          <w:p w:rsidR="0085689F" w:rsidRPr="0051460F" w:rsidRDefault="0085689F" w:rsidP="0058516F">
            <w:pPr>
              <w:widowControl w:val="0"/>
              <w:autoSpaceDE w:val="0"/>
              <w:autoSpaceDN w:val="0"/>
              <w:adjustRightInd w:val="0"/>
              <w:spacing w:line="228" w:lineRule="exact"/>
              <w:jc w:val="center"/>
            </w:pPr>
            <w:r w:rsidRPr="0051460F">
              <w:t>установки</w:t>
            </w:r>
          </w:p>
        </w:tc>
        <w:tc>
          <w:tcPr>
            <w:tcW w:w="706" w:type="pct"/>
            <w:tcBorders>
              <w:top w:val="single" w:sz="4" w:space="0" w:color="auto"/>
              <w:left w:val="single" w:sz="6" w:space="0" w:color="auto"/>
              <w:right w:val="single" w:sz="6" w:space="0" w:color="auto"/>
            </w:tcBorders>
          </w:tcPr>
          <w:p w:rsidR="0085689F" w:rsidRPr="0051460F" w:rsidRDefault="0085689F" w:rsidP="0058516F">
            <w:pPr>
              <w:autoSpaceDE w:val="0"/>
              <w:autoSpaceDN w:val="0"/>
              <w:adjustRightInd w:val="0"/>
              <w:jc w:val="center"/>
            </w:pPr>
            <w:r w:rsidRPr="0051460F">
              <w:t>состояние</w:t>
            </w:r>
          </w:p>
          <w:p w:rsidR="0085689F" w:rsidRPr="0051460F" w:rsidRDefault="0085689F" w:rsidP="0058516F">
            <w:pPr>
              <w:widowControl w:val="0"/>
              <w:autoSpaceDE w:val="0"/>
              <w:autoSpaceDN w:val="0"/>
              <w:adjustRightInd w:val="0"/>
              <w:spacing w:line="228" w:lineRule="exact"/>
              <w:jc w:val="center"/>
            </w:pPr>
            <w:r w:rsidRPr="0051460F">
              <w:t>(</w:t>
            </w:r>
            <w:proofErr w:type="spellStart"/>
            <w:r w:rsidRPr="0051460F">
              <w:t>испр</w:t>
            </w:r>
            <w:proofErr w:type="spellEnd"/>
            <w:r w:rsidRPr="0051460F">
              <w:t>/</w:t>
            </w:r>
            <w:proofErr w:type="spellStart"/>
            <w:r w:rsidRPr="0051460F">
              <w:t>неиспр</w:t>
            </w:r>
            <w:proofErr w:type="spellEnd"/>
            <w:r w:rsidRPr="0051460F">
              <w:t>)</w:t>
            </w:r>
          </w:p>
        </w:tc>
      </w:tr>
      <w:tr w:rsidR="0085689F" w:rsidRPr="00232FE6" w:rsidTr="0058516F">
        <w:tc>
          <w:tcPr>
            <w:tcW w:w="602"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ind w:left="488"/>
              <w:rPr>
                <w:sz w:val="24"/>
                <w:szCs w:val="24"/>
              </w:rPr>
            </w:pPr>
            <w:r w:rsidRPr="00232FE6">
              <w:rPr>
                <w:sz w:val="24"/>
                <w:szCs w:val="24"/>
              </w:rPr>
              <w:t>1</w:t>
            </w:r>
          </w:p>
        </w:tc>
        <w:tc>
          <w:tcPr>
            <w:tcW w:w="611"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2</w:t>
            </w:r>
          </w:p>
        </w:tc>
        <w:tc>
          <w:tcPr>
            <w:tcW w:w="506"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3</w:t>
            </w:r>
          </w:p>
        </w:tc>
        <w:tc>
          <w:tcPr>
            <w:tcW w:w="702"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4</w:t>
            </w:r>
          </w:p>
        </w:tc>
        <w:tc>
          <w:tcPr>
            <w:tcW w:w="617"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5</w:t>
            </w:r>
          </w:p>
        </w:tc>
        <w:tc>
          <w:tcPr>
            <w:tcW w:w="714"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б</w:t>
            </w:r>
          </w:p>
        </w:tc>
        <w:tc>
          <w:tcPr>
            <w:tcW w:w="540"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7</w:t>
            </w:r>
          </w:p>
        </w:tc>
        <w:tc>
          <w:tcPr>
            <w:tcW w:w="706"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sz w:val="24"/>
                <w:szCs w:val="24"/>
              </w:rPr>
            </w:pPr>
            <w:r w:rsidRPr="00232FE6">
              <w:rPr>
                <w:sz w:val="24"/>
                <w:szCs w:val="24"/>
              </w:rPr>
              <w:t>8</w:t>
            </w:r>
          </w:p>
        </w:tc>
      </w:tr>
      <w:tr w:rsidR="0085689F" w:rsidRPr="00232FE6" w:rsidTr="0058516F">
        <w:tc>
          <w:tcPr>
            <w:tcW w:w="602"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rPr>
                <w:sz w:val="24"/>
                <w:szCs w:val="24"/>
              </w:rPr>
            </w:pPr>
            <w:r w:rsidRPr="00232FE6">
              <w:rPr>
                <w:bCs/>
                <w:sz w:val="24"/>
                <w:szCs w:val="24"/>
              </w:rPr>
              <w:t xml:space="preserve">Установка смягчения воды ЭКО-1(насос дозатор) </w:t>
            </w:r>
          </w:p>
        </w:tc>
        <w:tc>
          <w:tcPr>
            <w:tcW w:w="611"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r w:rsidRPr="00232FE6">
              <w:rPr>
                <w:bCs/>
                <w:sz w:val="24"/>
                <w:szCs w:val="24"/>
              </w:rPr>
              <w:t>2008</w:t>
            </w:r>
          </w:p>
        </w:tc>
        <w:tc>
          <w:tcPr>
            <w:tcW w:w="506"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p>
        </w:tc>
        <w:tc>
          <w:tcPr>
            <w:tcW w:w="702"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r w:rsidRPr="00232FE6">
              <w:rPr>
                <w:bCs/>
                <w:sz w:val="24"/>
                <w:szCs w:val="24"/>
              </w:rPr>
              <w:t>0,15</w:t>
            </w:r>
          </w:p>
        </w:tc>
        <w:tc>
          <w:tcPr>
            <w:tcW w:w="617"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p>
        </w:tc>
        <w:tc>
          <w:tcPr>
            <w:tcW w:w="714"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r w:rsidRPr="00232FE6">
              <w:rPr>
                <w:bCs/>
                <w:sz w:val="24"/>
                <w:szCs w:val="24"/>
              </w:rPr>
              <w:t>0,2</w:t>
            </w:r>
          </w:p>
        </w:tc>
        <w:tc>
          <w:tcPr>
            <w:tcW w:w="540"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r w:rsidRPr="00232FE6">
              <w:rPr>
                <w:bCs/>
                <w:sz w:val="24"/>
                <w:szCs w:val="24"/>
              </w:rPr>
              <w:t>-</w:t>
            </w:r>
          </w:p>
        </w:tc>
        <w:tc>
          <w:tcPr>
            <w:tcW w:w="706" w:type="pct"/>
            <w:tcBorders>
              <w:top w:val="single" w:sz="6" w:space="0" w:color="auto"/>
              <w:left w:val="single" w:sz="6" w:space="0" w:color="auto"/>
              <w:bottom w:val="single" w:sz="6" w:space="0" w:color="auto"/>
              <w:right w:val="single" w:sz="6" w:space="0" w:color="auto"/>
            </w:tcBorders>
          </w:tcPr>
          <w:p w:rsidR="0085689F" w:rsidRPr="00232FE6" w:rsidRDefault="0085689F" w:rsidP="0058516F">
            <w:pPr>
              <w:autoSpaceDE w:val="0"/>
              <w:autoSpaceDN w:val="0"/>
              <w:adjustRightInd w:val="0"/>
              <w:jc w:val="center"/>
              <w:rPr>
                <w:bCs/>
                <w:sz w:val="24"/>
                <w:szCs w:val="24"/>
              </w:rPr>
            </w:pPr>
            <w:r w:rsidRPr="00232FE6">
              <w:rPr>
                <w:bCs/>
                <w:sz w:val="24"/>
                <w:szCs w:val="24"/>
              </w:rPr>
              <w:t>-</w:t>
            </w:r>
          </w:p>
        </w:tc>
      </w:tr>
    </w:tbl>
    <w:p w:rsidR="0085689F" w:rsidRPr="00232FE6" w:rsidRDefault="0085689F" w:rsidP="0085689F">
      <w:pPr>
        <w:autoSpaceDE w:val="0"/>
        <w:autoSpaceDN w:val="0"/>
        <w:adjustRightInd w:val="0"/>
        <w:spacing w:line="240" w:lineRule="exact"/>
        <w:ind w:left="3479"/>
        <w:jc w:val="both"/>
      </w:pPr>
    </w:p>
    <w:p w:rsidR="0085689F" w:rsidRPr="00232FE6" w:rsidRDefault="0085689F" w:rsidP="0085689F">
      <w:pPr>
        <w:autoSpaceDE w:val="0"/>
        <w:autoSpaceDN w:val="0"/>
        <w:adjustRightInd w:val="0"/>
        <w:spacing w:before="39"/>
        <w:ind w:left="3479"/>
        <w:jc w:val="both"/>
      </w:pPr>
    </w:p>
    <w:p w:rsidR="0085689F" w:rsidRPr="00232FE6" w:rsidRDefault="0085689F" w:rsidP="0085689F">
      <w:pPr>
        <w:autoSpaceDE w:val="0"/>
        <w:autoSpaceDN w:val="0"/>
        <w:adjustRightInd w:val="0"/>
        <w:spacing w:before="39"/>
        <w:jc w:val="center"/>
        <w:rPr>
          <w:b/>
          <w:i/>
          <w:sz w:val="28"/>
          <w:szCs w:val="28"/>
        </w:rPr>
      </w:pPr>
      <w:r w:rsidRPr="00232FE6">
        <w:rPr>
          <w:bCs/>
          <w:i/>
          <w:sz w:val="28"/>
          <w:szCs w:val="28"/>
        </w:rPr>
        <w:t>Характеристика тепловых сетей</w:t>
      </w:r>
    </w:p>
    <w:p w:rsidR="0085689F" w:rsidRPr="00232FE6" w:rsidRDefault="0085689F" w:rsidP="0085689F">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85689F" w:rsidRPr="00232FE6" w:rsidRDefault="0085689F" w:rsidP="0085689F">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73,</w:t>
      </w:r>
      <w:r w:rsidRPr="00232FE6">
        <w:rPr>
          <w:sz w:val="28"/>
          <w:szCs w:val="28"/>
        </w:rPr>
        <w:t xml:space="preserve">6  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4,41</w:t>
      </w:r>
      <w:r w:rsidRPr="00232FE6">
        <w:rPr>
          <w:sz w:val="28"/>
          <w:szCs w:val="28"/>
        </w:rPr>
        <w:t xml:space="preserve">   </w:t>
      </w:r>
    </w:p>
    <w:p w:rsidR="0085689F" w:rsidRPr="00232FE6" w:rsidRDefault="0085689F" w:rsidP="0085689F">
      <w:pPr>
        <w:tabs>
          <w:tab w:val="left" w:pos="10743"/>
        </w:tabs>
        <w:autoSpaceDE w:val="0"/>
        <w:autoSpaceDN w:val="0"/>
        <w:adjustRightInd w:val="0"/>
        <w:spacing w:line="534" w:lineRule="exact"/>
        <w:ind w:right="-30"/>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1722 Гкал/год</w:t>
      </w:r>
    </w:p>
    <w:p w:rsidR="0085689F" w:rsidRDefault="0085689F" w:rsidP="0051460F">
      <w:pPr>
        <w:jc w:val="center"/>
        <w:rPr>
          <w:b/>
          <w:i/>
          <w:sz w:val="28"/>
          <w:szCs w:val="28"/>
        </w:rPr>
      </w:pPr>
    </w:p>
    <w:p w:rsidR="0085689F" w:rsidRDefault="0085689F" w:rsidP="0051460F">
      <w:pPr>
        <w:jc w:val="center"/>
        <w:rPr>
          <w:b/>
          <w:i/>
          <w:sz w:val="28"/>
          <w:szCs w:val="28"/>
        </w:rPr>
      </w:pPr>
    </w:p>
    <w:p w:rsidR="0051460F" w:rsidRDefault="00232FE6" w:rsidP="0051460F">
      <w:pPr>
        <w:jc w:val="center"/>
        <w:rPr>
          <w:b/>
          <w:i/>
          <w:sz w:val="28"/>
          <w:szCs w:val="28"/>
        </w:rPr>
      </w:pPr>
      <w:r w:rsidRPr="00232FE6">
        <w:rPr>
          <w:b/>
          <w:i/>
          <w:sz w:val="28"/>
          <w:szCs w:val="28"/>
        </w:rPr>
        <w:t>Котельная ЛПХ</w:t>
      </w:r>
    </w:p>
    <w:p w:rsidR="0085689F" w:rsidRPr="00232FE6" w:rsidRDefault="0085689F" w:rsidP="0051460F">
      <w:pPr>
        <w:jc w:val="center"/>
        <w:rPr>
          <w:b/>
          <w:i/>
          <w:sz w:val="28"/>
          <w:szCs w:val="28"/>
        </w:rPr>
      </w:pP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autoSpaceDE w:val="0"/>
        <w:autoSpaceDN w:val="0"/>
        <w:adjustRightInd w:val="0"/>
        <w:spacing w:before="39"/>
        <w:jc w:val="center"/>
        <w:rPr>
          <w:b/>
          <w:bCs/>
          <w:sz w:val="22"/>
          <w:szCs w:val="22"/>
        </w:rPr>
      </w:pPr>
    </w:p>
    <w:p w:rsidR="00232FE6" w:rsidRPr="00232FE6" w:rsidRDefault="00232FE6" w:rsidP="00232FE6">
      <w:pPr>
        <w:autoSpaceDE w:val="0"/>
        <w:autoSpaceDN w:val="0"/>
        <w:adjustRightInd w:val="0"/>
        <w:spacing w:before="39"/>
        <w:jc w:val="center"/>
        <w:rPr>
          <w:b/>
          <w:i/>
          <w:sz w:val="28"/>
          <w:szCs w:val="28"/>
        </w:rPr>
      </w:pPr>
      <w:r w:rsidRPr="00232FE6">
        <w:rPr>
          <w:bCs/>
          <w:i/>
          <w:sz w:val="28"/>
          <w:szCs w:val="28"/>
        </w:rPr>
        <w:t>Характеристика тепловых сетей</w:t>
      </w:r>
    </w:p>
    <w:p w:rsidR="00232FE6" w:rsidRPr="00232FE6" w:rsidRDefault="00232FE6" w:rsidP="00232FE6">
      <w:pPr>
        <w:tabs>
          <w:tab w:val="left" w:pos="4035"/>
        </w:tabs>
        <w:autoSpaceDE w:val="0"/>
        <w:autoSpaceDN w:val="0"/>
        <w:adjustRightInd w:val="0"/>
        <w:spacing w:line="534" w:lineRule="exact"/>
        <w:ind w:right="929"/>
        <w:rPr>
          <w:sz w:val="28"/>
          <w:szCs w:val="28"/>
        </w:rPr>
      </w:pPr>
      <w:r w:rsidRPr="00232FE6">
        <w:rPr>
          <w:sz w:val="28"/>
          <w:szCs w:val="28"/>
        </w:rPr>
        <w:t>Тип системы теплоснабжения:   Закрытая</w:t>
      </w:r>
      <w:r w:rsidRPr="00232FE6">
        <w:rPr>
          <w:sz w:val="28"/>
          <w:szCs w:val="28"/>
        </w:rPr>
        <w:tab/>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7,1</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0,426</w:t>
      </w:r>
    </w:p>
    <w:p w:rsidR="00232FE6" w:rsidRPr="00232FE6" w:rsidRDefault="00232FE6" w:rsidP="0051460F">
      <w:pPr>
        <w:autoSpaceDE w:val="0"/>
        <w:autoSpaceDN w:val="0"/>
        <w:adjustRightInd w:val="0"/>
        <w:spacing w:line="534" w:lineRule="exact"/>
        <w:ind w:right="-312"/>
        <w:rPr>
          <w:sz w:val="24"/>
          <w:szCs w:val="24"/>
        </w:rPr>
      </w:pPr>
      <w:r w:rsidRPr="00232FE6">
        <w:rPr>
          <w:sz w:val="28"/>
          <w:szCs w:val="28"/>
        </w:rPr>
        <w:t>Потери в тепловых сетях (</w:t>
      </w:r>
      <w:r w:rsidRPr="00232FE6">
        <w:rPr>
          <w:sz w:val="28"/>
          <w:szCs w:val="28"/>
          <w:u w:val="single"/>
        </w:rPr>
        <w:t>утечки теплоносителя</w:t>
      </w:r>
      <w:r w:rsidR="0051460F">
        <w:rPr>
          <w:sz w:val="28"/>
          <w:szCs w:val="28"/>
        </w:rPr>
        <w:t>, отсутствие изоляции) 141,4 Гкал/год</w:t>
      </w:r>
    </w:p>
    <w:p w:rsidR="0051460F" w:rsidRDefault="0051460F" w:rsidP="00232FE6">
      <w:pPr>
        <w:jc w:val="center"/>
        <w:rPr>
          <w:b/>
          <w:i/>
          <w:sz w:val="28"/>
          <w:szCs w:val="28"/>
        </w:rPr>
      </w:pPr>
    </w:p>
    <w:p w:rsidR="0085689F" w:rsidRDefault="0085689F" w:rsidP="0051460F">
      <w:pPr>
        <w:jc w:val="center"/>
        <w:rPr>
          <w:b/>
          <w:i/>
          <w:sz w:val="28"/>
          <w:szCs w:val="28"/>
        </w:rPr>
      </w:pPr>
    </w:p>
    <w:p w:rsidR="0051460F" w:rsidRDefault="0051460F" w:rsidP="0051460F">
      <w:pPr>
        <w:jc w:val="center"/>
        <w:rPr>
          <w:b/>
          <w:i/>
          <w:sz w:val="28"/>
          <w:szCs w:val="28"/>
        </w:rPr>
      </w:pPr>
      <w:r w:rsidRPr="00232FE6">
        <w:rPr>
          <w:b/>
          <w:i/>
          <w:sz w:val="28"/>
          <w:szCs w:val="28"/>
        </w:rPr>
        <w:t>Котельная РУС</w:t>
      </w:r>
    </w:p>
    <w:p w:rsidR="0085689F" w:rsidRPr="00232FE6" w:rsidRDefault="0085689F" w:rsidP="0051460F">
      <w:pPr>
        <w:jc w:val="center"/>
        <w:rPr>
          <w:b/>
          <w:i/>
          <w:sz w:val="28"/>
          <w:szCs w:val="28"/>
        </w:rPr>
      </w:pPr>
    </w:p>
    <w:p w:rsidR="0051460F" w:rsidRPr="00232FE6" w:rsidRDefault="0051460F" w:rsidP="0051460F">
      <w:pPr>
        <w:rPr>
          <w:sz w:val="28"/>
          <w:szCs w:val="28"/>
        </w:rPr>
      </w:pPr>
      <w:r w:rsidRPr="00232FE6">
        <w:rPr>
          <w:sz w:val="28"/>
          <w:szCs w:val="28"/>
        </w:rPr>
        <w:t>Химводоподготовка отсутствует</w:t>
      </w:r>
    </w:p>
    <w:p w:rsidR="0051460F" w:rsidRPr="00232FE6" w:rsidRDefault="0051460F" w:rsidP="0051460F">
      <w:pPr>
        <w:jc w:val="center"/>
        <w:rPr>
          <w:b/>
          <w:i/>
          <w:sz w:val="28"/>
          <w:szCs w:val="28"/>
        </w:rPr>
      </w:pPr>
    </w:p>
    <w:p w:rsidR="0051460F" w:rsidRPr="00232FE6" w:rsidRDefault="0051460F" w:rsidP="0051460F">
      <w:pPr>
        <w:autoSpaceDE w:val="0"/>
        <w:autoSpaceDN w:val="0"/>
        <w:adjustRightInd w:val="0"/>
        <w:spacing w:before="39"/>
        <w:jc w:val="center"/>
        <w:rPr>
          <w:b/>
          <w:i/>
          <w:sz w:val="28"/>
          <w:szCs w:val="28"/>
        </w:rPr>
      </w:pPr>
      <w:r w:rsidRPr="00232FE6">
        <w:rPr>
          <w:bCs/>
          <w:i/>
          <w:sz w:val="28"/>
          <w:szCs w:val="28"/>
        </w:rPr>
        <w:t xml:space="preserve">Характеристика тепловых сетей </w:t>
      </w:r>
    </w:p>
    <w:p w:rsidR="0051460F" w:rsidRPr="00232FE6" w:rsidRDefault="0051460F" w:rsidP="0051460F">
      <w:pPr>
        <w:tabs>
          <w:tab w:val="left" w:pos="4110"/>
        </w:tabs>
        <w:autoSpaceDE w:val="0"/>
        <w:autoSpaceDN w:val="0"/>
        <w:adjustRightInd w:val="0"/>
        <w:spacing w:line="534" w:lineRule="exact"/>
        <w:ind w:right="929"/>
        <w:rPr>
          <w:sz w:val="28"/>
          <w:szCs w:val="28"/>
        </w:rPr>
      </w:pPr>
      <w:r w:rsidRPr="00232FE6">
        <w:rPr>
          <w:sz w:val="28"/>
          <w:szCs w:val="28"/>
        </w:rPr>
        <w:t>Тип системы теплоснабжения:   Закрытая</w:t>
      </w:r>
      <w:r w:rsidRPr="00232FE6">
        <w:rPr>
          <w:sz w:val="28"/>
          <w:szCs w:val="28"/>
        </w:rPr>
        <w:tab/>
      </w:r>
    </w:p>
    <w:p w:rsidR="0051460F" w:rsidRPr="00232FE6" w:rsidRDefault="0051460F" w:rsidP="0051460F">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13,5</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0,72 </w:t>
      </w:r>
    </w:p>
    <w:p w:rsidR="0051460F" w:rsidRPr="00232FE6" w:rsidRDefault="0051460F" w:rsidP="0051460F">
      <w:pPr>
        <w:autoSpaceDE w:val="0"/>
        <w:autoSpaceDN w:val="0"/>
        <w:adjustRightInd w:val="0"/>
        <w:spacing w:line="534" w:lineRule="exact"/>
        <w:ind w:right="-30"/>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227 Гкал/год</w:t>
      </w:r>
    </w:p>
    <w:p w:rsidR="0051460F" w:rsidRDefault="0051460F" w:rsidP="0051460F">
      <w:pPr>
        <w:rPr>
          <w:b/>
          <w:i/>
          <w:sz w:val="28"/>
          <w:szCs w:val="28"/>
        </w:rPr>
      </w:pPr>
    </w:p>
    <w:p w:rsidR="00232FE6" w:rsidRPr="00232FE6" w:rsidRDefault="00232FE6" w:rsidP="00232FE6">
      <w:pPr>
        <w:jc w:val="center"/>
        <w:rPr>
          <w:sz w:val="24"/>
          <w:szCs w:val="24"/>
        </w:rPr>
      </w:pPr>
    </w:p>
    <w:p w:rsidR="00232FE6" w:rsidRPr="00232FE6" w:rsidRDefault="00232FE6" w:rsidP="00232FE6">
      <w:pPr>
        <w:jc w:val="center"/>
        <w:rPr>
          <w:sz w:val="24"/>
          <w:szCs w:val="24"/>
        </w:rPr>
      </w:pPr>
    </w:p>
    <w:p w:rsidR="00232FE6" w:rsidRDefault="00232FE6" w:rsidP="00232FE6">
      <w:pPr>
        <w:jc w:val="center"/>
        <w:rPr>
          <w:b/>
          <w:i/>
          <w:sz w:val="28"/>
          <w:szCs w:val="28"/>
        </w:rPr>
      </w:pPr>
      <w:r w:rsidRPr="00232FE6">
        <w:rPr>
          <w:b/>
          <w:i/>
          <w:sz w:val="28"/>
          <w:szCs w:val="28"/>
        </w:rPr>
        <w:t>Котельная Судоверфи</w:t>
      </w:r>
    </w:p>
    <w:p w:rsidR="0051460F" w:rsidRPr="00232FE6" w:rsidRDefault="0051460F" w:rsidP="00232FE6">
      <w:pPr>
        <w:jc w:val="center"/>
        <w:rPr>
          <w:b/>
          <w:i/>
          <w:sz w:val="28"/>
          <w:szCs w:val="28"/>
        </w:rPr>
      </w:pP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b/>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15,3</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0,918  </w:t>
      </w:r>
    </w:p>
    <w:p w:rsidR="00232FE6" w:rsidRPr="00232FE6" w:rsidRDefault="00232FE6" w:rsidP="0051460F">
      <w:pPr>
        <w:autoSpaceDE w:val="0"/>
        <w:autoSpaceDN w:val="0"/>
        <w:adjustRightInd w:val="0"/>
        <w:spacing w:line="534" w:lineRule="exact"/>
        <w:ind w:right="-30"/>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300 Гкал/год</w:t>
      </w:r>
    </w:p>
    <w:p w:rsidR="00232FE6" w:rsidRPr="00232FE6" w:rsidRDefault="00232FE6" w:rsidP="00232FE6">
      <w:pPr>
        <w:jc w:val="center"/>
        <w:rPr>
          <w:sz w:val="24"/>
          <w:szCs w:val="24"/>
        </w:rPr>
      </w:pPr>
    </w:p>
    <w:p w:rsidR="0051460F" w:rsidRDefault="0051460F" w:rsidP="00232FE6">
      <w:pPr>
        <w:jc w:val="center"/>
        <w:rPr>
          <w:b/>
          <w:i/>
          <w:sz w:val="28"/>
          <w:szCs w:val="28"/>
        </w:rPr>
      </w:pPr>
    </w:p>
    <w:p w:rsidR="00232FE6" w:rsidRDefault="00232FE6" w:rsidP="00232FE6">
      <w:pPr>
        <w:jc w:val="center"/>
        <w:rPr>
          <w:b/>
          <w:i/>
          <w:sz w:val="28"/>
          <w:szCs w:val="28"/>
        </w:rPr>
      </w:pPr>
      <w:r w:rsidRPr="00232FE6">
        <w:rPr>
          <w:b/>
          <w:i/>
          <w:sz w:val="28"/>
          <w:szCs w:val="28"/>
        </w:rPr>
        <w:t>Котельная 8 марта</w:t>
      </w:r>
    </w:p>
    <w:p w:rsidR="0051460F" w:rsidRPr="00232FE6" w:rsidRDefault="0051460F" w:rsidP="00232FE6">
      <w:pPr>
        <w:jc w:val="center"/>
        <w:rPr>
          <w:b/>
          <w:i/>
          <w:sz w:val="28"/>
          <w:szCs w:val="28"/>
        </w:rPr>
      </w:pP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6,0</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1,484</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50 Гкал/год</w:t>
      </w:r>
    </w:p>
    <w:p w:rsidR="00232FE6" w:rsidRPr="00232FE6" w:rsidRDefault="00232FE6" w:rsidP="00232FE6">
      <w:pPr>
        <w:jc w:val="center"/>
        <w:rPr>
          <w:sz w:val="24"/>
          <w:szCs w:val="24"/>
        </w:rPr>
      </w:pPr>
    </w:p>
    <w:p w:rsidR="00232FE6" w:rsidRPr="00232FE6" w:rsidRDefault="00232FE6" w:rsidP="00232FE6">
      <w:pPr>
        <w:jc w:val="center"/>
        <w:rPr>
          <w:b/>
          <w:i/>
          <w:sz w:val="28"/>
          <w:szCs w:val="28"/>
        </w:rPr>
      </w:pPr>
      <w:r w:rsidRPr="00232FE6">
        <w:rPr>
          <w:b/>
          <w:i/>
          <w:sz w:val="28"/>
          <w:szCs w:val="28"/>
        </w:rPr>
        <w:t>Котельная ПМК 1313</w:t>
      </w: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26,72</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1,603</w:t>
      </w:r>
      <w:r w:rsidRPr="00232FE6">
        <w:rPr>
          <w:sz w:val="28"/>
          <w:szCs w:val="28"/>
        </w:rPr>
        <w:t xml:space="preserve">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550  Гкал/год</w:t>
      </w:r>
    </w:p>
    <w:p w:rsidR="00232FE6" w:rsidRDefault="00232FE6" w:rsidP="00232FE6">
      <w:pPr>
        <w:jc w:val="center"/>
        <w:rPr>
          <w:b/>
          <w:i/>
          <w:sz w:val="28"/>
          <w:szCs w:val="28"/>
        </w:rPr>
      </w:pPr>
      <w:r w:rsidRPr="00232FE6">
        <w:rPr>
          <w:b/>
          <w:i/>
          <w:sz w:val="28"/>
          <w:szCs w:val="28"/>
        </w:rPr>
        <w:t>Котельная СШ №2</w:t>
      </w:r>
    </w:p>
    <w:p w:rsidR="0085689F" w:rsidRPr="00232FE6" w:rsidRDefault="0085689F" w:rsidP="00232FE6">
      <w:pPr>
        <w:jc w:val="center"/>
        <w:rPr>
          <w:b/>
          <w:i/>
          <w:sz w:val="28"/>
          <w:szCs w:val="28"/>
        </w:rPr>
      </w:pP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12,03</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2,75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264 Гкал/год</w:t>
      </w:r>
    </w:p>
    <w:p w:rsidR="0085689F" w:rsidRDefault="0085689F" w:rsidP="00232FE6">
      <w:pPr>
        <w:jc w:val="center"/>
        <w:rPr>
          <w:b/>
          <w:i/>
          <w:sz w:val="28"/>
          <w:szCs w:val="28"/>
        </w:rPr>
      </w:pPr>
    </w:p>
    <w:p w:rsidR="00232FE6" w:rsidRPr="00232FE6" w:rsidRDefault="00232FE6" w:rsidP="00232FE6">
      <w:pPr>
        <w:jc w:val="center"/>
        <w:rPr>
          <w:b/>
          <w:i/>
          <w:sz w:val="28"/>
          <w:szCs w:val="28"/>
        </w:rPr>
      </w:pPr>
      <w:r w:rsidRPr="00232FE6">
        <w:rPr>
          <w:b/>
          <w:i/>
          <w:sz w:val="28"/>
          <w:szCs w:val="28"/>
        </w:rPr>
        <w:t>Котельная Д/с №5</w:t>
      </w: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5,16</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0,356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23Гкал/год</w:t>
      </w:r>
    </w:p>
    <w:p w:rsidR="00232FE6" w:rsidRPr="00232FE6" w:rsidRDefault="00232FE6" w:rsidP="00232FE6">
      <w:pPr>
        <w:jc w:val="center"/>
        <w:rPr>
          <w:sz w:val="24"/>
          <w:szCs w:val="24"/>
        </w:rPr>
      </w:pPr>
    </w:p>
    <w:p w:rsidR="00232FE6" w:rsidRPr="00232FE6" w:rsidRDefault="00232FE6" w:rsidP="00232FE6">
      <w:pPr>
        <w:jc w:val="center"/>
        <w:rPr>
          <w:b/>
          <w:i/>
          <w:sz w:val="28"/>
          <w:szCs w:val="28"/>
        </w:rPr>
      </w:pPr>
      <w:r w:rsidRPr="00232FE6">
        <w:rPr>
          <w:b/>
          <w:i/>
          <w:sz w:val="28"/>
          <w:szCs w:val="28"/>
        </w:rPr>
        <w:t>Котельная ДСПМК</w:t>
      </w:r>
    </w:p>
    <w:p w:rsidR="00232FE6" w:rsidRPr="00232FE6" w:rsidRDefault="00232FE6" w:rsidP="00232FE6">
      <w:pPr>
        <w:rPr>
          <w:sz w:val="28"/>
          <w:szCs w:val="28"/>
        </w:rPr>
      </w:pPr>
      <w:r w:rsidRPr="00232FE6">
        <w:rPr>
          <w:sz w:val="28"/>
          <w:szCs w:val="28"/>
        </w:rPr>
        <w:t>Химводоподготовка отсутствует</w:t>
      </w:r>
    </w:p>
    <w:p w:rsidR="00232FE6" w:rsidRPr="00232FE6" w:rsidRDefault="00232FE6" w:rsidP="00232FE6">
      <w:pPr>
        <w:jc w:val="center"/>
        <w:rPr>
          <w:sz w:val="24"/>
          <w:szCs w:val="24"/>
        </w:rPr>
      </w:pPr>
    </w:p>
    <w:p w:rsidR="00232FE6" w:rsidRPr="00232FE6" w:rsidRDefault="00232FE6" w:rsidP="00232FE6">
      <w:pPr>
        <w:autoSpaceDE w:val="0"/>
        <w:autoSpaceDN w:val="0"/>
        <w:adjustRightInd w:val="0"/>
        <w:spacing w:before="39"/>
        <w:jc w:val="center"/>
        <w:rPr>
          <w:i/>
          <w:sz w:val="28"/>
          <w:szCs w:val="28"/>
        </w:rPr>
      </w:pPr>
      <w:r w:rsidRPr="00232FE6">
        <w:rPr>
          <w:bCs/>
          <w:i/>
          <w:sz w:val="28"/>
          <w:szCs w:val="28"/>
        </w:rPr>
        <w:t>Характеристика тепловых сетей</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13,3</w:t>
      </w:r>
      <w:r w:rsidRPr="00232FE6">
        <w:rPr>
          <w:sz w:val="28"/>
          <w:szCs w:val="28"/>
        </w:rPr>
        <w:t xml:space="preserve">   Объем подпитки (м </w:t>
      </w:r>
      <w:r w:rsidRPr="00232FE6">
        <w:rPr>
          <w:sz w:val="28"/>
          <w:szCs w:val="28"/>
          <w:vertAlign w:val="superscript"/>
        </w:rPr>
        <w:t>3</w:t>
      </w:r>
      <w:r w:rsidRPr="00232FE6">
        <w:rPr>
          <w:sz w:val="28"/>
          <w:szCs w:val="28"/>
        </w:rPr>
        <w:t xml:space="preserve">/сутки) 1,21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533,43 Гкал/год</w:t>
      </w:r>
    </w:p>
    <w:p w:rsidR="00232FE6" w:rsidRPr="00232FE6" w:rsidRDefault="00232FE6" w:rsidP="00232FE6">
      <w:pPr>
        <w:jc w:val="center"/>
        <w:rPr>
          <w:b/>
          <w:i/>
          <w:sz w:val="28"/>
          <w:szCs w:val="28"/>
        </w:rPr>
      </w:pPr>
      <w:r w:rsidRPr="00232FE6">
        <w:rPr>
          <w:b/>
          <w:i/>
          <w:sz w:val="28"/>
          <w:szCs w:val="28"/>
        </w:rPr>
        <w:t xml:space="preserve">Котельная ПМК-2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Тип системы теплоснабжения:   Закрытая</w:t>
      </w:r>
    </w:p>
    <w:p w:rsidR="00232FE6" w:rsidRPr="00232FE6" w:rsidRDefault="00232FE6" w:rsidP="00232FE6">
      <w:pPr>
        <w:autoSpaceDE w:val="0"/>
        <w:autoSpaceDN w:val="0"/>
        <w:adjustRightInd w:val="0"/>
        <w:spacing w:line="534" w:lineRule="exact"/>
        <w:ind w:right="929"/>
        <w:rPr>
          <w:color w:val="FF0000"/>
          <w:sz w:val="28"/>
          <w:szCs w:val="28"/>
        </w:rPr>
      </w:pPr>
      <w:r w:rsidRPr="00232FE6">
        <w:rPr>
          <w:sz w:val="28"/>
          <w:szCs w:val="28"/>
        </w:rPr>
        <w:t>Объем тепловой сети (м</w:t>
      </w:r>
      <w:r w:rsidRPr="00232FE6">
        <w:rPr>
          <w:sz w:val="28"/>
          <w:szCs w:val="28"/>
          <w:vertAlign w:val="superscript"/>
        </w:rPr>
        <w:t>3</w:t>
      </w:r>
      <w:r w:rsidRPr="00232FE6">
        <w:rPr>
          <w:sz w:val="28"/>
          <w:szCs w:val="28"/>
        </w:rPr>
        <w:t xml:space="preserve">) </w:t>
      </w:r>
      <w:r w:rsidRPr="00232FE6">
        <w:rPr>
          <w:sz w:val="28"/>
          <w:szCs w:val="28"/>
          <w:u w:val="single"/>
        </w:rPr>
        <w:t xml:space="preserve">28,94     </w:t>
      </w:r>
      <w:r w:rsidRPr="00232FE6">
        <w:rPr>
          <w:sz w:val="28"/>
          <w:szCs w:val="28"/>
        </w:rPr>
        <w:t xml:space="preserve">Объем подпитки (м </w:t>
      </w:r>
      <w:r w:rsidRPr="00232FE6">
        <w:rPr>
          <w:sz w:val="28"/>
          <w:szCs w:val="28"/>
          <w:vertAlign w:val="superscript"/>
        </w:rPr>
        <w:t>3</w:t>
      </w:r>
      <w:r w:rsidRPr="00232FE6">
        <w:rPr>
          <w:sz w:val="28"/>
          <w:szCs w:val="28"/>
        </w:rPr>
        <w:t xml:space="preserve">/сутки)   </w:t>
      </w:r>
      <w:r w:rsidRPr="00232FE6">
        <w:rPr>
          <w:sz w:val="28"/>
          <w:szCs w:val="28"/>
          <w:u w:val="single"/>
        </w:rPr>
        <w:t>1,4784</w:t>
      </w:r>
      <w:r w:rsidRPr="00232FE6">
        <w:rPr>
          <w:color w:val="FF0000"/>
          <w:sz w:val="28"/>
          <w:szCs w:val="28"/>
        </w:rPr>
        <w:t xml:space="preserve"> </w:t>
      </w:r>
    </w:p>
    <w:p w:rsidR="00232FE6" w:rsidRPr="00232FE6" w:rsidRDefault="00232FE6" w:rsidP="00232FE6">
      <w:pPr>
        <w:autoSpaceDE w:val="0"/>
        <w:autoSpaceDN w:val="0"/>
        <w:adjustRightInd w:val="0"/>
        <w:spacing w:line="534" w:lineRule="exact"/>
        <w:ind w:right="929"/>
        <w:rPr>
          <w:sz w:val="28"/>
          <w:szCs w:val="28"/>
        </w:rPr>
      </w:pPr>
      <w:r w:rsidRPr="00232FE6">
        <w:rPr>
          <w:sz w:val="28"/>
          <w:szCs w:val="28"/>
        </w:rPr>
        <w:t>Потери в тепловых сетях (</w:t>
      </w:r>
      <w:r w:rsidRPr="00232FE6">
        <w:rPr>
          <w:sz w:val="28"/>
          <w:szCs w:val="28"/>
          <w:u w:val="single"/>
        </w:rPr>
        <w:t>утечки теплоносителя</w:t>
      </w:r>
      <w:r w:rsidRPr="00232FE6">
        <w:rPr>
          <w:sz w:val="28"/>
          <w:szCs w:val="28"/>
        </w:rPr>
        <w:t>, отсутствие изоляции и др.)    - 856,135  Гкал/год</w:t>
      </w:r>
    </w:p>
    <w:p w:rsidR="00232FE6" w:rsidRPr="00232FE6" w:rsidRDefault="00232FE6" w:rsidP="00232FE6">
      <w:pPr>
        <w:widowControl w:val="0"/>
        <w:suppressAutoHyphens/>
        <w:autoSpaceDE w:val="0"/>
        <w:autoSpaceDN w:val="0"/>
        <w:adjustRightInd w:val="0"/>
        <w:spacing w:before="120"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w:t>
      </w:r>
      <w:r w:rsidRPr="00232FE6">
        <w:rPr>
          <w:sz w:val="28"/>
          <w:szCs w:val="28"/>
        </w:rPr>
        <w:t>«</w:t>
      </w:r>
      <w:r w:rsidRPr="00232FE6">
        <w:rPr>
          <w:rFonts w:ascii="Times New Roman CYR" w:hAnsi="Times New Roman CYR" w:cs="Times New Roman CYR"/>
          <w:sz w:val="28"/>
          <w:szCs w:val="28"/>
        </w:rPr>
        <w:t>Тепловые сети</w:t>
      </w:r>
      <w:r w:rsidRPr="00232FE6">
        <w:rPr>
          <w:sz w:val="28"/>
          <w:szCs w:val="28"/>
        </w:rPr>
        <w:t xml:space="preserve">» </w:t>
      </w:r>
      <w:r w:rsidRPr="00232FE6">
        <w:rPr>
          <w:rFonts w:ascii="Times New Roman CYR" w:hAnsi="Times New Roman CYR" w:cs="Times New Roman CYR"/>
          <w:sz w:val="28"/>
          <w:szCs w:val="28"/>
        </w:rPr>
        <w:t>определена перспективная подпитка тепловых сетей в номинальном и аварийном режимах, а также требуемая производительность ХВО на котельных.</w:t>
      </w:r>
    </w:p>
    <w:p w:rsidR="00232FE6" w:rsidRPr="00232FE6" w:rsidRDefault="00232FE6" w:rsidP="00232FE6">
      <w:pPr>
        <w:keepNext/>
        <w:suppressAutoHyphens/>
        <w:spacing w:before="120"/>
        <w:jc w:val="center"/>
        <w:rPr>
          <w:b/>
          <w:bCs/>
          <w:sz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232FE6" w:rsidRPr="00232FE6" w:rsidRDefault="00232FE6" w:rsidP="00232FE6">
      <w:pPr>
        <w:rPr>
          <w:sz w:val="24"/>
          <w:szCs w:val="24"/>
        </w:rPr>
      </w:pPr>
    </w:p>
    <w:p w:rsidR="0095213E" w:rsidRPr="008B254F" w:rsidRDefault="0095213E" w:rsidP="0095213E">
      <w:pPr>
        <w:keepNext/>
        <w:suppressAutoHyphens/>
        <w:spacing w:before="120"/>
        <w:jc w:val="center"/>
        <w:rPr>
          <w:b/>
          <w:bCs/>
          <w:sz w:val="24"/>
          <w:highlight w:val="cyan"/>
        </w:rPr>
      </w:pPr>
      <w:r w:rsidRPr="008B254F">
        <w:rPr>
          <w:b/>
          <w:bCs/>
          <w:sz w:val="24"/>
          <w:highlight w:val="cyan"/>
        </w:rPr>
        <w:lastRenderedPageBreak/>
        <w:t>Перспективные балансы производительности водоподготовительных установок и теплоносителя на расчетный период для подпитки тепловой сети в номинальном и аварийном режимах</w:t>
      </w:r>
    </w:p>
    <w:p w:rsidR="0095213E" w:rsidRPr="008B254F" w:rsidRDefault="0095213E" w:rsidP="0095213E">
      <w:pPr>
        <w:jc w:val="center"/>
        <w:rPr>
          <w:sz w:val="28"/>
          <w:szCs w:val="28"/>
          <w:highlight w:val="cyan"/>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98"/>
        <w:gridCol w:w="1514"/>
        <w:gridCol w:w="1813"/>
        <w:gridCol w:w="1993"/>
        <w:gridCol w:w="1238"/>
        <w:gridCol w:w="1189"/>
      </w:tblGrid>
      <w:tr w:rsidR="008B254F" w:rsidRPr="008B254F" w:rsidTr="00612151">
        <w:trPr>
          <w:trHeight w:val="284"/>
          <w:tblHeader/>
        </w:trPr>
        <w:tc>
          <w:tcPr>
            <w:tcW w:w="1428" w:type="pct"/>
            <w:vMerge w:val="restar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Наименование</w:t>
            </w:r>
          </w:p>
          <w:p w:rsidR="008B254F" w:rsidRPr="008B254F" w:rsidRDefault="008B254F" w:rsidP="00612151">
            <w:pPr>
              <w:suppressAutoHyphens/>
              <w:ind w:left="-57" w:right="-57"/>
              <w:jc w:val="center"/>
              <w:rPr>
                <w:sz w:val="24"/>
                <w:szCs w:val="24"/>
                <w:highlight w:val="cyan"/>
              </w:rPr>
            </w:pPr>
            <w:r w:rsidRPr="008B254F">
              <w:rPr>
                <w:sz w:val="24"/>
                <w:szCs w:val="24"/>
                <w:highlight w:val="cyan"/>
              </w:rPr>
              <w:t>теплоисточника</w:t>
            </w:r>
          </w:p>
        </w:tc>
        <w:tc>
          <w:tcPr>
            <w:tcW w:w="2453" w:type="pct"/>
            <w:gridSpan w:val="3"/>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Показатели при перспективных тепловых нагрузках</w:t>
            </w:r>
          </w:p>
        </w:tc>
        <w:tc>
          <w:tcPr>
            <w:tcW w:w="571" w:type="pct"/>
            <w:vMerge w:val="restar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Существующая производительность ВПУ, м</w:t>
            </w:r>
            <w:r w:rsidRPr="008B254F">
              <w:rPr>
                <w:sz w:val="24"/>
                <w:szCs w:val="24"/>
                <w:highlight w:val="cyan"/>
                <w:vertAlign w:val="superscript"/>
              </w:rPr>
              <w:t>3</w:t>
            </w:r>
            <w:r w:rsidRPr="008B254F">
              <w:rPr>
                <w:sz w:val="24"/>
                <w:szCs w:val="24"/>
                <w:highlight w:val="cyan"/>
              </w:rPr>
              <w:t>/ч</w:t>
            </w:r>
          </w:p>
        </w:tc>
        <w:tc>
          <w:tcPr>
            <w:tcW w:w="548" w:type="pct"/>
            <w:vMerge w:val="restar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Резерв (+), дефицит (-)</w:t>
            </w:r>
          </w:p>
        </w:tc>
      </w:tr>
      <w:tr w:rsidR="008B254F" w:rsidRPr="008B254F" w:rsidTr="00612151">
        <w:trPr>
          <w:trHeight w:val="1320"/>
          <w:tblHeader/>
        </w:trPr>
        <w:tc>
          <w:tcPr>
            <w:tcW w:w="1428" w:type="pct"/>
            <w:vMerge/>
            <w:vAlign w:val="center"/>
          </w:tcPr>
          <w:p w:rsidR="008B254F" w:rsidRPr="008B254F" w:rsidRDefault="008B254F" w:rsidP="00612151">
            <w:pPr>
              <w:suppressAutoHyphens/>
              <w:ind w:left="-57" w:right="-57"/>
              <w:jc w:val="center"/>
              <w:rPr>
                <w:sz w:val="24"/>
                <w:szCs w:val="24"/>
                <w:highlight w:val="cyan"/>
              </w:rPr>
            </w:pPr>
          </w:p>
        </w:tc>
        <w:tc>
          <w:tcPr>
            <w:tcW w:w="698" w:type="pc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 xml:space="preserve">Среднечасовой расход </w:t>
            </w:r>
            <w:proofErr w:type="spellStart"/>
            <w:r w:rsidRPr="008B254F">
              <w:rPr>
                <w:sz w:val="24"/>
                <w:szCs w:val="24"/>
                <w:highlight w:val="cyan"/>
              </w:rPr>
              <w:t>подпиточной</w:t>
            </w:r>
            <w:proofErr w:type="spellEnd"/>
            <w:r w:rsidRPr="008B254F">
              <w:rPr>
                <w:sz w:val="24"/>
                <w:szCs w:val="24"/>
                <w:highlight w:val="cyan"/>
              </w:rPr>
              <w:t xml:space="preserve"> воды, м</w:t>
            </w:r>
            <w:r w:rsidRPr="008B254F">
              <w:rPr>
                <w:sz w:val="24"/>
                <w:szCs w:val="24"/>
                <w:highlight w:val="cyan"/>
                <w:vertAlign w:val="superscript"/>
              </w:rPr>
              <w:t>3</w:t>
            </w:r>
            <w:r w:rsidRPr="008B254F">
              <w:rPr>
                <w:sz w:val="24"/>
                <w:szCs w:val="24"/>
                <w:highlight w:val="cyan"/>
              </w:rPr>
              <w:t>/ч</w:t>
            </w:r>
          </w:p>
        </w:tc>
        <w:tc>
          <w:tcPr>
            <w:tcW w:w="836" w:type="pc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 xml:space="preserve">Нормативная аварийная подпитка  химически необработанной и </w:t>
            </w:r>
            <w:proofErr w:type="spellStart"/>
            <w:r w:rsidRPr="008B254F">
              <w:rPr>
                <w:sz w:val="24"/>
                <w:szCs w:val="24"/>
                <w:highlight w:val="cyan"/>
              </w:rPr>
              <w:t>недеаэрированной</w:t>
            </w:r>
            <w:proofErr w:type="spellEnd"/>
            <w:r w:rsidRPr="008B254F">
              <w:rPr>
                <w:sz w:val="24"/>
                <w:szCs w:val="24"/>
                <w:highlight w:val="cyan"/>
              </w:rPr>
              <w:t xml:space="preserve"> водой, м</w:t>
            </w:r>
            <w:r w:rsidRPr="008B254F">
              <w:rPr>
                <w:sz w:val="24"/>
                <w:szCs w:val="24"/>
                <w:highlight w:val="cyan"/>
                <w:vertAlign w:val="superscript"/>
              </w:rPr>
              <w:t>3</w:t>
            </w:r>
            <w:r w:rsidRPr="008B254F">
              <w:rPr>
                <w:sz w:val="24"/>
                <w:szCs w:val="24"/>
                <w:highlight w:val="cyan"/>
              </w:rPr>
              <w:t>/ч</w:t>
            </w:r>
          </w:p>
        </w:tc>
        <w:tc>
          <w:tcPr>
            <w:tcW w:w="919" w:type="pct"/>
            <w:vAlign w:val="center"/>
          </w:tcPr>
          <w:p w:rsidR="008B254F" w:rsidRPr="008B254F" w:rsidRDefault="008B254F" w:rsidP="00612151">
            <w:pPr>
              <w:suppressAutoHyphens/>
              <w:ind w:left="-57" w:right="-57"/>
              <w:jc w:val="center"/>
              <w:rPr>
                <w:sz w:val="24"/>
                <w:szCs w:val="24"/>
                <w:highlight w:val="cyan"/>
              </w:rPr>
            </w:pPr>
            <w:r w:rsidRPr="008B254F">
              <w:rPr>
                <w:sz w:val="24"/>
                <w:szCs w:val="24"/>
                <w:highlight w:val="cyan"/>
              </w:rPr>
              <w:t>Нормативная производительность ВПУ, м</w:t>
            </w:r>
            <w:r w:rsidRPr="008B254F">
              <w:rPr>
                <w:sz w:val="24"/>
                <w:szCs w:val="24"/>
                <w:highlight w:val="cyan"/>
                <w:vertAlign w:val="superscript"/>
              </w:rPr>
              <w:t>3</w:t>
            </w:r>
            <w:r w:rsidRPr="008B254F">
              <w:rPr>
                <w:sz w:val="24"/>
                <w:szCs w:val="24"/>
                <w:highlight w:val="cyan"/>
              </w:rPr>
              <w:t>/ч</w:t>
            </w:r>
          </w:p>
        </w:tc>
        <w:tc>
          <w:tcPr>
            <w:tcW w:w="571" w:type="pct"/>
            <w:vMerge/>
            <w:vAlign w:val="center"/>
          </w:tcPr>
          <w:p w:rsidR="008B254F" w:rsidRPr="008B254F" w:rsidRDefault="008B254F" w:rsidP="00612151">
            <w:pPr>
              <w:suppressAutoHyphens/>
              <w:ind w:left="-57" w:right="-57"/>
              <w:jc w:val="center"/>
              <w:rPr>
                <w:sz w:val="24"/>
                <w:szCs w:val="24"/>
                <w:highlight w:val="cyan"/>
              </w:rPr>
            </w:pPr>
          </w:p>
        </w:tc>
        <w:tc>
          <w:tcPr>
            <w:tcW w:w="548" w:type="pct"/>
            <w:vMerge/>
            <w:vAlign w:val="center"/>
          </w:tcPr>
          <w:p w:rsidR="008B254F" w:rsidRPr="008B254F" w:rsidRDefault="008B254F" w:rsidP="00612151">
            <w:pPr>
              <w:suppressAutoHyphens/>
              <w:ind w:left="-57" w:right="-57"/>
              <w:jc w:val="center"/>
              <w:rPr>
                <w:sz w:val="24"/>
                <w:szCs w:val="24"/>
                <w:highlight w:val="cyan"/>
              </w:rPr>
            </w:pP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r w:rsidRPr="008B254F">
              <w:rPr>
                <w:bCs/>
                <w:sz w:val="24"/>
                <w:szCs w:val="24"/>
                <w:highlight w:val="cyan"/>
              </w:rPr>
              <w:t xml:space="preserve"> ул. Володарского Центральная котельная</w:t>
            </w:r>
          </w:p>
        </w:tc>
        <w:tc>
          <w:tcPr>
            <w:tcW w:w="698"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0,51</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1,47</w:t>
            </w:r>
          </w:p>
        </w:tc>
        <w:tc>
          <w:tcPr>
            <w:tcW w:w="919"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0,184</w:t>
            </w:r>
          </w:p>
        </w:tc>
        <w:tc>
          <w:tcPr>
            <w:tcW w:w="571"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0,24</w:t>
            </w:r>
          </w:p>
        </w:tc>
        <w:tc>
          <w:tcPr>
            <w:tcW w:w="548" w:type="pct"/>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+0,056</w:t>
            </w:r>
          </w:p>
        </w:tc>
      </w:tr>
      <w:tr w:rsidR="008B254F" w:rsidRPr="008B254F" w:rsidTr="00612151">
        <w:trPr>
          <w:trHeight w:val="300"/>
        </w:trPr>
        <w:tc>
          <w:tcPr>
            <w:tcW w:w="1428" w:type="pct"/>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Еременко, котельная ЦРБ</w:t>
            </w:r>
          </w:p>
        </w:tc>
        <w:tc>
          <w:tcPr>
            <w:tcW w:w="698"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0,142</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1,47</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0,184</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0,01</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-0,174</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Менжинского, котельная РУС</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0,074</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0,27</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0,03</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-0,03</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ПМК 1313</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0,12</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0,53</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0,067</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-0,067</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Недоговорова, котельная СШ №2</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0,067</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0,24</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0,115</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-0,115</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8 Марта, котельная 8 Марта</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0,044</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0,12</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0,062</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-0,062</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Ленинградская, котельная ЛПХ</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0,029</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0,14</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0,018</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-0,018</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котельная ДСПМК</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0,073</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0,27</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0,05</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-0,05</w:t>
            </w:r>
          </w:p>
        </w:tc>
      </w:tr>
      <w:tr w:rsidR="008B254F" w:rsidRPr="008B254F"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д/с №5</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0,025</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0,103</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0,0148</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8B254F" w:rsidRDefault="008B254F" w:rsidP="00612151">
            <w:pPr>
              <w:jc w:val="center"/>
              <w:rPr>
                <w:bCs/>
                <w:sz w:val="24"/>
                <w:szCs w:val="24"/>
                <w:highlight w:val="cyan"/>
              </w:rPr>
            </w:pPr>
            <w:r w:rsidRPr="008B254F">
              <w:rPr>
                <w:bCs/>
                <w:sz w:val="24"/>
                <w:szCs w:val="24"/>
                <w:highlight w:val="cyan"/>
              </w:rPr>
              <w:t>-0,0148</w:t>
            </w:r>
          </w:p>
        </w:tc>
      </w:tr>
      <w:tr w:rsidR="008B254F" w:rsidRPr="00232FE6" w:rsidTr="00612151">
        <w:trPr>
          <w:trHeight w:val="300"/>
        </w:trPr>
        <w:tc>
          <w:tcPr>
            <w:tcW w:w="1428" w:type="pct"/>
            <w:noWrap/>
            <w:vAlign w:val="center"/>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roofErr w:type="spellStart"/>
            <w:r w:rsidRPr="008B254F">
              <w:rPr>
                <w:sz w:val="24"/>
                <w:szCs w:val="24"/>
                <w:highlight w:val="cyan"/>
              </w:rPr>
              <w:t>пл.Судоверфи</w:t>
            </w:r>
            <w:proofErr w:type="spellEnd"/>
            <w:r w:rsidRPr="008B254F">
              <w:rPr>
                <w:sz w:val="24"/>
                <w:szCs w:val="24"/>
                <w:highlight w:val="cyan"/>
              </w:rPr>
              <w:t>, д.1-а</w:t>
            </w:r>
          </w:p>
        </w:tc>
        <w:tc>
          <w:tcPr>
            <w:tcW w:w="698"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0,076</w:t>
            </w:r>
          </w:p>
        </w:tc>
        <w:tc>
          <w:tcPr>
            <w:tcW w:w="836" w:type="pct"/>
            <w:noWrap/>
            <w:vAlign w:val="center"/>
          </w:tcPr>
          <w:p w:rsidR="008B254F" w:rsidRPr="008B254F" w:rsidRDefault="008B254F" w:rsidP="00612151">
            <w:pPr>
              <w:jc w:val="center"/>
              <w:rPr>
                <w:color w:val="000000"/>
                <w:sz w:val="24"/>
                <w:szCs w:val="24"/>
                <w:highlight w:val="cyan"/>
              </w:rPr>
            </w:pPr>
            <w:r w:rsidRPr="008B254F">
              <w:rPr>
                <w:color w:val="000000"/>
                <w:sz w:val="24"/>
                <w:szCs w:val="24"/>
                <w:highlight w:val="cyan"/>
              </w:rPr>
              <w:t>0,31</w:t>
            </w:r>
          </w:p>
        </w:tc>
        <w:tc>
          <w:tcPr>
            <w:tcW w:w="919"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0,038</w:t>
            </w:r>
          </w:p>
        </w:tc>
        <w:tc>
          <w:tcPr>
            <w:tcW w:w="571" w:type="pct"/>
            <w:noWrap/>
            <w:vAlign w:val="center"/>
          </w:tcPr>
          <w:p w:rsidR="008B254F" w:rsidRPr="008B254F" w:rsidRDefault="008B254F" w:rsidP="00612151">
            <w:pPr>
              <w:jc w:val="center"/>
              <w:rPr>
                <w:bCs/>
                <w:sz w:val="24"/>
                <w:szCs w:val="24"/>
                <w:highlight w:val="cyan"/>
              </w:rPr>
            </w:pPr>
            <w:r w:rsidRPr="008B254F">
              <w:rPr>
                <w:bCs/>
                <w:sz w:val="24"/>
                <w:szCs w:val="24"/>
                <w:highlight w:val="cyan"/>
              </w:rPr>
              <w:t>отсутствует</w:t>
            </w:r>
          </w:p>
        </w:tc>
        <w:tc>
          <w:tcPr>
            <w:tcW w:w="548" w:type="pct"/>
            <w:vAlign w:val="center"/>
          </w:tcPr>
          <w:p w:rsidR="008B254F" w:rsidRPr="00232FE6" w:rsidRDefault="008B254F" w:rsidP="00612151">
            <w:pPr>
              <w:jc w:val="center"/>
              <w:rPr>
                <w:bCs/>
                <w:sz w:val="24"/>
                <w:szCs w:val="24"/>
              </w:rPr>
            </w:pPr>
            <w:r w:rsidRPr="008B254F">
              <w:rPr>
                <w:bCs/>
                <w:sz w:val="24"/>
                <w:szCs w:val="24"/>
                <w:highlight w:val="cyan"/>
              </w:rPr>
              <w:t>-0,038</w:t>
            </w:r>
          </w:p>
        </w:tc>
      </w:tr>
    </w:tbl>
    <w:p w:rsidR="0095213E" w:rsidRDefault="0095213E" w:rsidP="0095213E">
      <w:pPr>
        <w:jc w:val="center"/>
        <w:rPr>
          <w:sz w:val="28"/>
          <w:szCs w:val="28"/>
        </w:rPr>
      </w:pPr>
    </w:p>
    <w:p w:rsidR="0085689F" w:rsidRDefault="0085689F"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4"/>
          <w:szCs w:val="24"/>
        </w:rPr>
      </w:pPr>
    </w:p>
    <w:p w:rsidR="0085689F"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4"/>
          <w:szCs w:val="24"/>
        </w:rPr>
      </w:pPr>
      <w:r w:rsidRPr="00232FE6">
        <w:rPr>
          <w:rFonts w:ascii="Times New Roman CYR" w:hAnsi="Times New Roman CYR" w:cs="Times New Roman CYR"/>
          <w:sz w:val="24"/>
          <w:szCs w:val="24"/>
        </w:rPr>
        <w:t xml:space="preserve"> Примечание: по остальным котельным данные не предоставлены.  Часть данных по приведенным котельным требуют уточнения. </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Результатом использования в котловой системе воды низкого качества (нестабильной, химически агрессивной) являются коррозионные и </w:t>
      </w:r>
      <w:proofErr w:type="spellStart"/>
      <w:r w:rsidRPr="00232FE6">
        <w:rPr>
          <w:rFonts w:ascii="Times New Roman CYR" w:hAnsi="Times New Roman CYR" w:cs="Times New Roman CYR"/>
          <w:sz w:val="28"/>
          <w:szCs w:val="28"/>
        </w:rPr>
        <w:t>накипеобpазовательные</w:t>
      </w:r>
      <w:proofErr w:type="spellEnd"/>
      <w:r w:rsidRPr="00232FE6">
        <w:rPr>
          <w:rFonts w:ascii="Times New Roman CYR" w:hAnsi="Times New Roman CYR" w:cs="Times New Roman CYR"/>
          <w:sz w:val="28"/>
          <w:szCs w:val="28"/>
        </w:rPr>
        <w:t xml:space="preserve"> процессы. Эксплуатация котловых систем при использовании такой воды опасна с точки зрения техногенных рисков и экономически нецелесообразна. </w:t>
      </w:r>
      <w:r w:rsidRPr="00232FE6">
        <w:rPr>
          <w:rFonts w:ascii="Times New Roman CYR" w:hAnsi="Times New Roman CYR" w:cs="Times New Roman CYR"/>
          <w:sz w:val="28"/>
          <w:szCs w:val="28"/>
        </w:rPr>
        <w:lastRenderedPageBreak/>
        <w:t>Гарантия производителей котельного оборудования не распространяется на случаи, связанные с использованием в котлах неочищенной и неправильно подготовленной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процессе модернизации предполагается не только полная замена котельного оборудования (установка новых энергоэффективных </w:t>
      </w:r>
      <w:proofErr w:type="spellStart"/>
      <w:r w:rsidRPr="00232FE6">
        <w:rPr>
          <w:rFonts w:ascii="Times New Roman CYR" w:hAnsi="Times New Roman CYR" w:cs="Times New Roman CYR"/>
          <w:sz w:val="28"/>
          <w:szCs w:val="28"/>
        </w:rPr>
        <w:t>котлоагрегатов</w:t>
      </w:r>
      <w:proofErr w:type="spellEnd"/>
      <w:r w:rsidRPr="00232FE6">
        <w:rPr>
          <w:rFonts w:ascii="Times New Roman CYR" w:hAnsi="Times New Roman CYR" w:cs="Times New Roman CYR"/>
          <w:sz w:val="28"/>
          <w:szCs w:val="28"/>
        </w:rPr>
        <w:t xml:space="preserve"> с КПД не ниже 92%), но и установка современных водоподготовительных установок. </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процессе реконструкции котельных предлагается рассмотреть вопрос о создании закрытого котлового контура от данных котельных (установка теплообменного аппарата, разграничивающего контур котельной и тепловых сетей). Закрытый котловой контур позволит поддерживать качества котловой воды на высоком уровне, что положительно скажется на состоянии теплообменных поверхностей </w:t>
      </w:r>
      <w:proofErr w:type="spellStart"/>
      <w:r w:rsidRPr="00232FE6">
        <w:rPr>
          <w:rFonts w:ascii="Times New Roman CYR" w:hAnsi="Times New Roman CYR" w:cs="Times New Roman CYR"/>
          <w:sz w:val="28"/>
          <w:szCs w:val="28"/>
        </w:rPr>
        <w:t>котлоагрегатов</w:t>
      </w:r>
      <w:proofErr w:type="spellEnd"/>
      <w:r w:rsidRPr="00232FE6">
        <w:rPr>
          <w:rFonts w:ascii="Times New Roman CYR" w:hAnsi="Times New Roman CYR" w:cs="Times New Roman CYR"/>
          <w:sz w:val="28"/>
          <w:szCs w:val="28"/>
        </w:rPr>
        <w:t>, минимизировать подпитку (т.е. тем самым сократить расход реагентов на ХВО), а также гидравлически разграничить контур тепловой сети и котельной.</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Для современных котельных величина расхода воды на подпитку обычно не превышает 1,5 м3/час.</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Качество котловой питательной и </w:t>
      </w:r>
      <w:proofErr w:type="spellStart"/>
      <w:r w:rsidRPr="00232FE6">
        <w:rPr>
          <w:rFonts w:ascii="Times New Roman CYR" w:hAnsi="Times New Roman CYR" w:cs="Times New Roman CYR"/>
          <w:sz w:val="28"/>
          <w:szCs w:val="28"/>
        </w:rPr>
        <w:t>подпиточной</w:t>
      </w:r>
      <w:proofErr w:type="spellEnd"/>
      <w:r w:rsidRPr="00232FE6">
        <w:rPr>
          <w:rFonts w:ascii="Times New Roman CYR" w:hAnsi="Times New Roman CYR" w:cs="Times New Roman CYR"/>
          <w:sz w:val="28"/>
          <w:szCs w:val="28"/>
        </w:rPr>
        <w:t xml:space="preserve"> воды для реконструируемых котельных должно быть регламентировано соответствующими документами или требования фирм-производителей котлов.</w:t>
      </w:r>
    </w:p>
    <w:p w:rsidR="00232FE6" w:rsidRPr="00232FE6" w:rsidRDefault="00232FE6" w:rsidP="00232FE6">
      <w:pPr>
        <w:widowControl w:val="0"/>
        <w:numPr>
          <w:ilvl w:val="0"/>
          <w:numId w:val="5"/>
        </w:numPr>
        <w:tabs>
          <w:tab w:val="left" w:pos="426"/>
        </w:tabs>
        <w:suppressAutoHyphens/>
        <w:autoSpaceDE w:val="0"/>
        <w:autoSpaceDN w:val="0"/>
        <w:adjustRightInd w:val="0"/>
        <w:spacing w:after="200" w:line="360" w:lineRule="auto"/>
        <w:jc w:val="both"/>
        <w:rPr>
          <w:rFonts w:ascii="Times New Roman CYR" w:hAnsi="Times New Roman CYR" w:cs="Times New Roman CYR"/>
          <w:sz w:val="28"/>
          <w:szCs w:val="28"/>
        </w:rPr>
      </w:pPr>
      <w:r w:rsidRPr="00232FE6">
        <w:rPr>
          <w:rFonts w:ascii="Times New Roman CYR" w:hAnsi="Times New Roman CYR" w:cs="Times New Roman CYR"/>
          <w:sz w:val="28"/>
          <w:szCs w:val="28"/>
        </w:rPr>
        <w:tab/>
        <w:t>Правила устройства и безопасной эксплуатации паровых и водогрейных котлов. ГОСТ 20995-75. Котлы паровые стационарные с давлением до 3,9 МПа. Показатели качества питательной воды и пара.</w:t>
      </w:r>
    </w:p>
    <w:p w:rsidR="00232FE6" w:rsidRPr="00232FE6" w:rsidRDefault="00232FE6" w:rsidP="00232FE6">
      <w:pPr>
        <w:widowControl w:val="0"/>
        <w:numPr>
          <w:ilvl w:val="0"/>
          <w:numId w:val="5"/>
        </w:numPr>
        <w:tabs>
          <w:tab w:val="left" w:pos="426"/>
        </w:tabs>
        <w:suppressAutoHyphens/>
        <w:autoSpaceDE w:val="0"/>
        <w:autoSpaceDN w:val="0"/>
        <w:adjustRightInd w:val="0"/>
        <w:spacing w:after="200" w:line="360" w:lineRule="auto"/>
        <w:jc w:val="both"/>
        <w:rPr>
          <w:rFonts w:ascii="Times New Roman CYR" w:hAnsi="Times New Roman CYR" w:cs="Times New Roman CYR"/>
          <w:sz w:val="28"/>
          <w:szCs w:val="28"/>
        </w:rPr>
      </w:pPr>
      <w:r w:rsidRPr="00232FE6">
        <w:rPr>
          <w:rFonts w:ascii="Times New Roman CYR" w:hAnsi="Times New Roman CYR" w:cs="Times New Roman CYR"/>
          <w:sz w:val="28"/>
          <w:szCs w:val="28"/>
        </w:rPr>
        <w:t>Правила технической эксплуатации электрических станций и сетей РФ. РД 34.501-95.</w:t>
      </w:r>
    </w:p>
    <w:p w:rsidR="00232FE6" w:rsidRPr="00232FE6" w:rsidRDefault="00232FE6" w:rsidP="00232FE6">
      <w:pPr>
        <w:widowControl w:val="0"/>
        <w:numPr>
          <w:ilvl w:val="0"/>
          <w:numId w:val="5"/>
        </w:numPr>
        <w:tabs>
          <w:tab w:val="left" w:pos="426"/>
        </w:tabs>
        <w:suppressAutoHyphens/>
        <w:autoSpaceDE w:val="0"/>
        <w:autoSpaceDN w:val="0"/>
        <w:adjustRightInd w:val="0"/>
        <w:spacing w:after="200" w:line="360" w:lineRule="auto"/>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Нормы качества сетевой и </w:t>
      </w:r>
      <w:proofErr w:type="spellStart"/>
      <w:r w:rsidRPr="00232FE6">
        <w:rPr>
          <w:rFonts w:ascii="Times New Roman CYR" w:hAnsi="Times New Roman CYR" w:cs="Times New Roman CYR"/>
          <w:sz w:val="28"/>
          <w:szCs w:val="28"/>
        </w:rPr>
        <w:t>подпиточной</w:t>
      </w:r>
      <w:proofErr w:type="spellEnd"/>
      <w:r w:rsidRPr="00232FE6">
        <w:rPr>
          <w:rFonts w:ascii="Times New Roman CYR" w:hAnsi="Times New Roman CYR" w:cs="Times New Roman CYR"/>
          <w:sz w:val="28"/>
          <w:szCs w:val="28"/>
        </w:rPr>
        <w:t xml:space="preserve"> воды водогрейных котлов, организация водно-химического режима и химического контроля. РД 24.031.120-92.</w:t>
      </w:r>
    </w:p>
    <w:p w:rsidR="00232FE6" w:rsidRPr="00232FE6" w:rsidRDefault="00232FE6" w:rsidP="00232FE6">
      <w:pPr>
        <w:widowControl w:val="0"/>
        <w:numPr>
          <w:ilvl w:val="0"/>
          <w:numId w:val="5"/>
        </w:numPr>
        <w:tabs>
          <w:tab w:val="left" w:pos="426"/>
        </w:tabs>
        <w:suppressAutoHyphens/>
        <w:autoSpaceDE w:val="0"/>
        <w:autoSpaceDN w:val="0"/>
        <w:adjustRightInd w:val="0"/>
        <w:spacing w:after="200" w:line="360" w:lineRule="auto"/>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Правила устройства и безопасной эксплуатации электрических котлов и </w:t>
      </w:r>
      <w:proofErr w:type="spellStart"/>
      <w:r w:rsidRPr="00232FE6">
        <w:rPr>
          <w:rFonts w:ascii="Times New Roman CYR" w:hAnsi="Times New Roman CYR" w:cs="Times New Roman CYR"/>
          <w:sz w:val="28"/>
          <w:szCs w:val="28"/>
        </w:rPr>
        <w:t>электрокотельных</w:t>
      </w:r>
      <w:proofErr w:type="spellEnd"/>
      <w:r w:rsidRPr="00232FE6">
        <w:rPr>
          <w:rFonts w:ascii="Times New Roman CYR" w:hAnsi="Times New Roman CYR" w:cs="Times New Roman CYR"/>
          <w:sz w:val="28"/>
          <w:szCs w:val="28"/>
        </w:rPr>
        <w:t>. ПБ 10-575-03 и др.</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Оборудование </w:t>
      </w:r>
      <w:proofErr w:type="spellStart"/>
      <w:r w:rsidRPr="00232FE6">
        <w:rPr>
          <w:rFonts w:ascii="Times New Roman CYR" w:hAnsi="Times New Roman CYR" w:cs="Times New Roman CYR"/>
          <w:sz w:val="28"/>
          <w:szCs w:val="28"/>
        </w:rPr>
        <w:t>химводопoдготовки</w:t>
      </w:r>
      <w:proofErr w:type="spellEnd"/>
      <w:r w:rsidRPr="00232FE6">
        <w:rPr>
          <w:rFonts w:ascii="Times New Roman CYR" w:hAnsi="Times New Roman CYR" w:cs="Times New Roman CYR"/>
          <w:sz w:val="28"/>
          <w:szCs w:val="28"/>
        </w:rPr>
        <w:t xml:space="preserve"> должно обеспечивать непрерывную подпитку водогрейного контура, а рабочий расход подготовленной воды может изменятся в широком диапазоне и определяется для каждой котельной индивидуально. В основном схема подготовки воды состоит из нескольких этапов: механической фильтрации, </w:t>
      </w:r>
      <w:r w:rsidRPr="00232FE6">
        <w:rPr>
          <w:rFonts w:ascii="Times New Roman CYR" w:hAnsi="Times New Roman CYR" w:cs="Times New Roman CYR"/>
          <w:sz w:val="28"/>
          <w:szCs w:val="28"/>
        </w:rPr>
        <w:lastRenderedPageBreak/>
        <w:t xml:space="preserve">умягчения, или комплексной очистки на 1-ой ступени, и умягчения на 2-ой ступени, завершающихся корректировкой </w:t>
      </w:r>
      <w:proofErr w:type="spellStart"/>
      <w:r w:rsidRPr="00232FE6">
        <w:rPr>
          <w:rFonts w:ascii="Times New Roman CYR" w:hAnsi="Times New Roman CYR" w:cs="Times New Roman CYR"/>
          <w:sz w:val="28"/>
          <w:szCs w:val="28"/>
        </w:rPr>
        <w:t>pН</w:t>
      </w:r>
      <w:proofErr w:type="spellEnd"/>
      <w:r w:rsidRPr="00232FE6">
        <w:rPr>
          <w:rFonts w:ascii="Times New Roman CYR" w:hAnsi="Times New Roman CYR" w:cs="Times New Roman CYR"/>
          <w:sz w:val="28"/>
          <w:szCs w:val="28"/>
        </w:rPr>
        <w:t xml:space="preserve"> и </w:t>
      </w:r>
      <w:proofErr w:type="spellStart"/>
      <w:r w:rsidRPr="00232FE6">
        <w:rPr>
          <w:rFonts w:ascii="Times New Roman CYR" w:hAnsi="Times New Roman CYR" w:cs="Times New Roman CYR"/>
          <w:sz w:val="28"/>
          <w:szCs w:val="28"/>
        </w:rPr>
        <w:t>деаэpацией</w:t>
      </w:r>
      <w:proofErr w:type="spellEnd"/>
      <w:r w:rsidRPr="00232FE6">
        <w:rPr>
          <w:rFonts w:ascii="Times New Roman CYR" w:hAnsi="Times New Roman CYR" w:cs="Times New Roman CYR"/>
          <w:sz w:val="28"/>
          <w:szCs w:val="28"/>
        </w:rPr>
        <w:t>.</w:t>
      </w:r>
    </w:p>
    <w:p w:rsidR="0085689F" w:rsidRDefault="0085689F" w:rsidP="00232FE6">
      <w:pPr>
        <w:widowControl w:val="0"/>
        <w:suppressAutoHyphens/>
        <w:autoSpaceDE w:val="0"/>
        <w:autoSpaceDN w:val="0"/>
        <w:adjustRightInd w:val="0"/>
        <w:spacing w:line="360" w:lineRule="auto"/>
        <w:ind w:firstLine="550"/>
        <w:jc w:val="center"/>
        <w:rPr>
          <w:rFonts w:ascii="Times New Roman CYR" w:hAnsi="Times New Roman CYR" w:cs="Times New Roman CYR"/>
          <w:b/>
          <w:bCs/>
          <w:sz w:val="28"/>
          <w:szCs w:val="28"/>
        </w:rPr>
      </w:pPr>
    </w:p>
    <w:p w:rsidR="0085689F" w:rsidRDefault="0085689F" w:rsidP="00232FE6">
      <w:pPr>
        <w:widowControl w:val="0"/>
        <w:suppressAutoHyphens/>
        <w:autoSpaceDE w:val="0"/>
        <w:autoSpaceDN w:val="0"/>
        <w:adjustRightInd w:val="0"/>
        <w:spacing w:line="360" w:lineRule="auto"/>
        <w:ind w:firstLine="550"/>
        <w:jc w:val="center"/>
        <w:rPr>
          <w:rFonts w:ascii="Times New Roman CYR" w:hAnsi="Times New Roman CYR" w:cs="Times New Roman CYR"/>
          <w:b/>
          <w:bCs/>
          <w:sz w:val="28"/>
          <w:szCs w:val="28"/>
        </w:rPr>
      </w:pPr>
    </w:p>
    <w:p w:rsidR="00232FE6" w:rsidRPr="00232FE6" w:rsidRDefault="00232FE6" w:rsidP="00232FE6">
      <w:pPr>
        <w:widowControl w:val="0"/>
        <w:suppressAutoHyphens/>
        <w:autoSpaceDE w:val="0"/>
        <w:autoSpaceDN w:val="0"/>
        <w:adjustRightInd w:val="0"/>
        <w:spacing w:line="360" w:lineRule="auto"/>
        <w:ind w:firstLine="550"/>
        <w:jc w:val="center"/>
        <w:rPr>
          <w:rFonts w:ascii="Times New Roman CYR" w:hAnsi="Times New Roman CYR" w:cs="Times New Roman CYR"/>
          <w:sz w:val="28"/>
          <w:szCs w:val="28"/>
        </w:rPr>
      </w:pPr>
      <w:r w:rsidRPr="00232FE6">
        <w:rPr>
          <w:rFonts w:ascii="Times New Roman CYR" w:hAnsi="Times New Roman CYR" w:cs="Times New Roman CYR"/>
          <w:b/>
          <w:bCs/>
          <w:sz w:val="28"/>
          <w:szCs w:val="28"/>
        </w:rPr>
        <w:t>Химическая водоочистка для водогрейных котлов</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Системы с водогрейным котлом относятся к системам закрытого типа. В таких системах не допускается изменение состава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Закрытая система пополняется химически </w:t>
      </w:r>
      <w:proofErr w:type="spellStart"/>
      <w:r w:rsidRPr="00232FE6">
        <w:rPr>
          <w:rFonts w:ascii="Times New Roman CYR" w:hAnsi="Times New Roman CYR" w:cs="Times New Roman CYR"/>
          <w:sz w:val="28"/>
          <w:szCs w:val="28"/>
        </w:rPr>
        <w:t>очищеной</w:t>
      </w:r>
      <w:proofErr w:type="spellEnd"/>
      <w:r w:rsidRPr="00232FE6">
        <w:rPr>
          <w:rFonts w:ascii="Times New Roman CYR" w:hAnsi="Times New Roman CYR" w:cs="Times New Roman CYR"/>
          <w:sz w:val="28"/>
          <w:szCs w:val="28"/>
        </w:rPr>
        <w:t xml:space="preserve"> водой один раз, не требуя постоянной подпитки. Неправильное обслуживание и протечки в трубопроводах являются причиной потери воды. При правильной эксплуатации водогрейные контуры следует пополнять  </w:t>
      </w:r>
      <w:proofErr w:type="spellStart"/>
      <w:r w:rsidRPr="00232FE6">
        <w:rPr>
          <w:rFonts w:ascii="Times New Roman CYR" w:hAnsi="Times New Roman CYR" w:cs="Times New Roman CYR"/>
          <w:sz w:val="28"/>
          <w:szCs w:val="28"/>
        </w:rPr>
        <w:t>химочищенной</w:t>
      </w:r>
      <w:proofErr w:type="spellEnd"/>
      <w:r w:rsidRPr="00232FE6">
        <w:rPr>
          <w:rFonts w:ascii="Times New Roman CYR" w:hAnsi="Times New Roman CYR" w:cs="Times New Roman CYR"/>
          <w:sz w:val="28"/>
          <w:szCs w:val="28"/>
        </w:rPr>
        <w:t xml:space="preserve"> водой непосредственно перед началом отопительного сезона, раз в год. Система </w:t>
      </w:r>
      <w:proofErr w:type="spellStart"/>
      <w:r w:rsidRPr="00232FE6">
        <w:rPr>
          <w:rFonts w:ascii="Times New Roman CYR" w:hAnsi="Times New Roman CYR" w:cs="Times New Roman CYR"/>
          <w:sz w:val="28"/>
          <w:szCs w:val="28"/>
        </w:rPr>
        <w:t>химвoдоочистки</w:t>
      </w:r>
      <w:proofErr w:type="spellEnd"/>
      <w:r w:rsidRPr="00232FE6">
        <w:rPr>
          <w:rFonts w:ascii="Times New Roman CYR" w:hAnsi="Times New Roman CYR" w:cs="Times New Roman CYR"/>
          <w:sz w:val="28"/>
          <w:szCs w:val="28"/>
        </w:rPr>
        <w:t xml:space="preserve"> в бытовом водогрейном котле предусматривает использование холодного и горячего водоснабжения. </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Обязательным требованием к воде во всех типах котлов является отсутствие взвешенных примесей и окраски. Для отопительных установок с установленными рабочими температурами до 100</w:t>
      </w:r>
      <w:r w:rsidRPr="00232FE6">
        <w:rPr>
          <w:sz w:val="28"/>
          <w:szCs w:val="28"/>
        </w:rPr>
        <w:t>°</w:t>
      </w:r>
      <w:r w:rsidRPr="00232FE6">
        <w:rPr>
          <w:rFonts w:ascii="Times New Roman CYR" w:hAnsi="Times New Roman CYR" w:cs="Times New Roman CYR"/>
          <w:sz w:val="28"/>
          <w:szCs w:val="28"/>
        </w:rPr>
        <w:t>С большинство производителей используют упрощённые требования к качеству воды, ограничивающие только уровень общей жёсткости.</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Для отопительных установок с допустимой температурой нагрева более 100</w:t>
      </w:r>
      <w:r w:rsidRPr="00232FE6">
        <w:rPr>
          <w:sz w:val="28"/>
          <w:szCs w:val="28"/>
        </w:rPr>
        <w:t>°</w:t>
      </w:r>
      <w:r w:rsidRPr="00232FE6">
        <w:rPr>
          <w:rFonts w:ascii="Times New Roman CYR" w:hAnsi="Times New Roman CYR" w:cs="Times New Roman CYR"/>
          <w:sz w:val="28"/>
          <w:szCs w:val="28"/>
        </w:rPr>
        <w:t xml:space="preserve">С рекомендуется использование умягчённой или </w:t>
      </w:r>
      <w:proofErr w:type="spellStart"/>
      <w:r w:rsidRPr="00232FE6">
        <w:rPr>
          <w:rFonts w:ascii="Times New Roman CYR" w:hAnsi="Times New Roman CYR" w:cs="Times New Roman CYR"/>
          <w:sz w:val="28"/>
          <w:szCs w:val="28"/>
        </w:rPr>
        <w:t>деминеpализованной</w:t>
      </w:r>
      <w:proofErr w:type="spellEnd"/>
      <w:r w:rsidRPr="00232FE6">
        <w:rPr>
          <w:rFonts w:ascii="Times New Roman CYR" w:hAnsi="Times New Roman CYR" w:cs="Times New Roman CYR"/>
          <w:sz w:val="28"/>
          <w:szCs w:val="28"/>
        </w:rPr>
        <w:t xml:space="preserve">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Очистка воды от взвешенных примесей осуществляется в механических фильтрах </w:t>
      </w:r>
      <w:proofErr w:type="spellStart"/>
      <w:r w:rsidRPr="00232FE6">
        <w:rPr>
          <w:rFonts w:ascii="Times New Roman CYR" w:hAnsi="Times New Roman CYR" w:cs="Times New Roman CYR"/>
          <w:sz w:val="28"/>
          <w:szCs w:val="28"/>
        </w:rPr>
        <w:t>каpтриджного</w:t>
      </w:r>
      <w:proofErr w:type="spellEnd"/>
      <w:r w:rsidRPr="00232FE6">
        <w:rPr>
          <w:rFonts w:ascii="Times New Roman CYR" w:hAnsi="Times New Roman CYR" w:cs="Times New Roman CYR"/>
          <w:sz w:val="28"/>
          <w:szCs w:val="28"/>
        </w:rPr>
        <w:t xml:space="preserve"> или сетчатого типа. Выбирая механический фильтр, необходимо соблюдать условие – рейтинг фильтрации не выше 100 мкм, в ином случае увеличивается вероятность попадания примесей в питательную воду или систему </w:t>
      </w:r>
      <w:proofErr w:type="spellStart"/>
      <w:r w:rsidRPr="00232FE6">
        <w:rPr>
          <w:rFonts w:ascii="Times New Roman CYR" w:hAnsi="Times New Roman CYR" w:cs="Times New Roman CYR"/>
          <w:sz w:val="28"/>
          <w:szCs w:val="28"/>
        </w:rPr>
        <w:t>химводоoчистки</w:t>
      </w:r>
      <w:proofErr w:type="spellEnd"/>
      <w:r w:rsidRPr="00232FE6">
        <w:rPr>
          <w:rFonts w:ascii="Times New Roman CYR" w:hAnsi="Times New Roman CYR" w:cs="Times New Roman CYR"/>
          <w:sz w:val="28"/>
          <w:szCs w:val="28"/>
        </w:rPr>
        <w:t xml:space="preserve">. Цена механических сетчатых фильтров изначально выше </w:t>
      </w:r>
      <w:proofErr w:type="spellStart"/>
      <w:r w:rsidRPr="00232FE6">
        <w:rPr>
          <w:rFonts w:ascii="Times New Roman CYR" w:hAnsi="Times New Roman CYR" w:cs="Times New Roman CYR"/>
          <w:sz w:val="28"/>
          <w:szCs w:val="28"/>
        </w:rPr>
        <w:t>картpиджных</w:t>
      </w:r>
      <w:proofErr w:type="spellEnd"/>
      <w:r w:rsidRPr="00232FE6">
        <w:rPr>
          <w:rFonts w:ascii="Times New Roman CYR" w:hAnsi="Times New Roman CYR" w:cs="Times New Roman CYR"/>
          <w:sz w:val="28"/>
          <w:szCs w:val="28"/>
        </w:rPr>
        <w:t>, однако эксплуатация этих фильтров дешевле, также допускается работа в автоматическом режиме.</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Для коррекции жёсткости воды используют системы умягчения, основанные на применении </w:t>
      </w:r>
      <w:proofErr w:type="spellStart"/>
      <w:r w:rsidRPr="00232FE6">
        <w:rPr>
          <w:rFonts w:ascii="Times New Roman CYR" w:hAnsi="Times New Roman CYR" w:cs="Times New Roman CYR"/>
          <w:sz w:val="28"/>
          <w:szCs w:val="28"/>
        </w:rPr>
        <w:t>сильнoкислотных</w:t>
      </w:r>
      <w:proofErr w:type="spellEnd"/>
      <w:r w:rsidRPr="00232FE6">
        <w:rPr>
          <w:rFonts w:ascii="Times New Roman CYR" w:hAnsi="Times New Roman CYR" w:cs="Times New Roman CYR"/>
          <w:sz w:val="28"/>
          <w:szCs w:val="28"/>
        </w:rPr>
        <w:t xml:space="preserve"> катионитов в натриевой форме. Материалы способствуют поглощению катионов кальция и магния, обуславливающие показатели жёсткости воды, взамен образуется эквивалентное количество ионов натрия, которые препятствуют образованию нерастворимых соединений.</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lastRenderedPageBreak/>
        <w:t xml:space="preserve">Для водогрейных котлов мощностью 500–1000 кВт обычно применяют реагенты </w:t>
      </w:r>
      <w:proofErr w:type="spellStart"/>
      <w:r w:rsidRPr="00232FE6">
        <w:rPr>
          <w:rFonts w:ascii="Times New Roman CYR" w:hAnsi="Times New Roman CYR" w:cs="Times New Roman CYR"/>
          <w:sz w:val="28"/>
          <w:szCs w:val="28"/>
        </w:rPr>
        <w:t>внутрикотловой</w:t>
      </w:r>
      <w:proofErr w:type="spellEnd"/>
      <w:r w:rsidRPr="00232FE6">
        <w:rPr>
          <w:rFonts w:ascii="Times New Roman CYR" w:hAnsi="Times New Roman CYR" w:cs="Times New Roman CYR"/>
          <w:sz w:val="28"/>
          <w:szCs w:val="28"/>
        </w:rPr>
        <w:t xml:space="preserve"> обработки воды. Подобный подход предполагает наличие нескольких дозировочных станций для тщательного приготовления растворов и постоянного контроля за концентрацией дозируемых веществ в котловой воде. В основе современной </w:t>
      </w:r>
      <w:proofErr w:type="spellStart"/>
      <w:r w:rsidRPr="00232FE6">
        <w:rPr>
          <w:rFonts w:ascii="Times New Roman CYR" w:hAnsi="Times New Roman CYR" w:cs="Times New Roman CYR"/>
          <w:sz w:val="28"/>
          <w:szCs w:val="28"/>
        </w:rPr>
        <w:t>внутpикотловой</w:t>
      </w:r>
      <w:proofErr w:type="spellEnd"/>
      <w:r w:rsidRPr="00232FE6">
        <w:rPr>
          <w:rFonts w:ascii="Times New Roman CYR" w:hAnsi="Times New Roman CYR" w:cs="Times New Roman CYR"/>
          <w:sz w:val="28"/>
          <w:szCs w:val="28"/>
        </w:rPr>
        <w:t xml:space="preserve"> обработки воды заключается применение комплексных реагентов, которые способствуют защите котловой системы и дозируются в сравнительно небольших количествах. При этом контроль </w:t>
      </w:r>
      <w:proofErr w:type="spellStart"/>
      <w:r w:rsidRPr="00232FE6">
        <w:rPr>
          <w:rFonts w:ascii="Times New Roman CYR" w:hAnsi="Times New Roman CYR" w:cs="Times New Roman CYR"/>
          <w:sz w:val="28"/>
          <w:szCs w:val="28"/>
        </w:rPr>
        <w:t>дозирoвок</w:t>
      </w:r>
      <w:proofErr w:type="spellEnd"/>
      <w:r w:rsidRPr="00232FE6">
        <w:rPr>
          <w:rFonts w:ascii="Times New Roman CYR" w:hAnsi="Times New Roman CYR" w:cs="Times New Roman CYR"/>
          <w:sz w:val="28"/>
          <w:szCs w:val="28"/>
        </w:rPr>
        <w:t xml:space="preserve"> заключается только в измерении показателей </w:t>
      </w:r>
      <w:proofErr w:type="spellStart"/>
      <w:r w:rsidRPr="00232FE6">
        <w:rPr>
          <w:rFonts w:ascii="Times New Roman CYR" w:hAnsi="Times New Roman CYR" w:cs="Times New Roman CYR"/>
          <w:sz w:val="28"/>
          <w:szCs w:val="28"/>
        </w:rPr>
        <w:t>pН</w:t>
      </w:r>
      <w:proofErr w:type="spellEnd"/>
      <w:r w:rsidRPr="00232FE6">
        <w:rPr>
          <w:rFonts w:ascii="Times New Roman CYR" w:hAnsi="Times New Roman CYR" w:cs="Times New Roman CYR"/>
          <w:sz w:val="28"/>
          <w:szCs w:val="28"/>
        </w:rPr>
        <w:t xml:space="preserve"> котловой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случае промышленных водогрейных котлов допускается применение как физических методов </w:t>
      </w:r>
      <w:proofErr w:type="spellStart"/>
      <w:r w:rsidRPr="00232FE6">
        <w:rPr>
          <w:rFonts w:ascii="Times New Roman CYR" w:hAnsi="Times New Roman CYR" w:cs="Times New Roman CYR"/>
          <w:sz w:val="28"/>
          <w:szCs w:val="28"/>
        </w:rPr>
        <w:t>деаэpации</w:t>
      </w:r>
      <w:proofErr w:type="spellEnd"/>
      <w:r w:rsidRPr="00232FE6">
        <w:rPr>
          <w:rFonts w:ascii="Times New Roman CYR" w:hAnsi="Times New Roman CYR" w:cs="Times New Roman CYR"/>
          <w:sz w:val="28"/>
          <w:szCs w:val="28"/>
        </w:rPr>
        <w:t xml:space="preserve"> и корректировки рН (вакуумные </w:t>
      </w:r>
      <w:proofErr w:type="spellStart"/>
      <w:r w:rsidRPr="00232FE6">
        <w:rPr>
          <w:rFonts w:ascii="Times New Roman CYR" w:hAnsi="Times New Roman CYR" w:cs="Times New Roman CYR"/>
          <w:sz w:val="28"/>
          <w:szCs w:val="28"/>
        </w:rPr>
        <w:t>деаэpатoры</w:t>
      </w:r>
      <w:proofErr w:type="spellEnd"/>
      <w:r w:rsidRPr="00232FE6">
        <w:rPr>
          <w:rFonts w:ascii="Times New Roman CYR" w:hAnsi="Times New Roman CYR" w:cs="Times New Roman CYR"/>
          <w:sz w:val="28"/>
          <w:szCs w:val="28"/>
        </w:rPr>
        <w:t>), так и химических (дозирование реагентов).</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proofErr w:type="spellStart"/>
      <w:r w:rsidRPr="00232FE6">
        <w:rPr>
          <w:rFonts w:ascii="Times New Roman CYR" w:hAnsi="Times New Roman CYR" w:cs="Times New Roman CYR"/>
          <w:sz w:val="28"/>
          <w:szCs w:val="28"/>
        </w:rPr>
        <w:t>Т.о</w:t>
      </w:r>
      <w:proofErr w:type="spellEnd"/>
      <w:r w:rsidRPr="00232FE6">
        <w:rPr>
          <w:rFonts w:ascii="Times New Roman CYR" w:hAnsi="Times New Roman CYR" w:cs="Times New Roman CYR"/>
          <w:sz w:val="28"/>
          <w:szCs w:val="28"/>
        </w:rPr>
        <w:t>. на вновь проектируемых котельных предлагается:</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1). Установка автоматизированной системы умягчения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Работа системы умягчения полностью автоматизирована и исключает постоянное присутствие обслуживающего персонала.</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Автоматический смягчитель воды представляет собой пластиковый корпус с управляющим блоком и баком для приготовления и хранения регенерирующего раствора. Жесткая вода, поступая в фильтр, проходит через слой засыпки из высококачественной ионообменной смолы. При этом происходит изменение химического состава растворенных солей за счет замены ионов кальция и магния на ионы натрия, которыми насыщена смола. В момент, когда поглощающая способность смолы снижается до определенного уровня, блок управления автоматически начинает цикл регенерации.</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Периодичность регенерации определяется количеством воды, которое может пройти через </w:t>
      </w:r>
      <w:proofErr w:type="spellStart"/>
      <w:r w:rsidRPr="00232FE6">
        <w:rPr>
          <w:rFonts w:ascii="Times New Roman CYR" w:hAnsi="Times New Roman CYR" w:cs="Times New Roman CYR"/>
          <w:sz w:val="28"/>
          <w:szCs w:val="28"/>
        </w:rPr>
        <w:t>умягчитель</w:t>
      </w:r>
      <w:proofErr w:type="spellEnd"/>
      <w:r w:rsidRPr="00232FE6">
        <w:rPr>
          <w:rFonts w:ascii="Times New Roman CYR" w:hAnsi="Times New Roman CYR" w:cs="Times New Roman CYR"/>
          <w:sz w:val="28"/>
          <w:szCs w:val="28"/>
        </w:rPr>
        <w:t xml:space="preserve"> до его полного истощения, и рассчитывается с учетом множества факторов, таких как параметры смолы, качество воды, величины ее расхода и т.д. Сигнал на начало регенерации в управляющий блок подается специальным расходомером. Непосредственно восстановление свойств ионообменной смолы осуществляется при подаче в фильтр водного раствора высокоочищенной поваренной соли (</w:t>
      </w:r>
      <w:proofErr w:type="spellStart"/>
      <w:r w:rsidRPr="00232FE6">
        <w:rPr>
          <w:rFonts w:ascii="Times New Roman CYR" w:hAnsi="Times New Roman CYR" w:cs="Times New Roman CYR"/>
          <w:sz w:val="28"/>
          <w:szCs w:val="28"/>
        </w:rPr>
        <w:t>NaCl</w:t>
      </w:r>
      <w:proofErr w:type="spellEnd"/>
      <w:r w:rsidRPr="00232FE6">
        <w:rPr>
          <w:rFonts w:ascii="Times New Roman CYR" w:hAnsi="Times New Roman CYR" w:cs="Times New Roman CYR"/>
          <w:sz w:val="28"/>
          <w:szCs w:val="28"/>
        </w:rPr>
        <w:t>) за счет обратного замещения накопленных в смоле ионов кальция и магния на ионы натрия. Затем все загрязнения вымываются из фильтра в дренаж.</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 зависимости от размеров </w:t>
      </w:r>
      <w:proofErr w:type="spellStart"/>
      <w:r w:rsidRPr="00232FE6">
        <w:rPr>
          <w:rFonts w:ascii="Times New Roman CYR" w:hAnsi="Times New Roman CYR" w:cs="Times New Roman CYR"/>
          <w:sz w:val="28"/>
          <w:szCs w:val="28"/>
        </w:rPr>
        <w:t>умягчителя</w:t>
      </w:r>
      <w:proofErr w:type="spellEnd"/>
      <w:r w:rsidRPr="00232FE6">
        <w:rPr>
          <w:rFonts w:ascii="Times New Roman CYR" w:hAnsi="Times New Roman CYR" w:cs="Times New Roman CYR"/>
          <w:sz w:val="28"/>
          <w:szCs w:val="28"/>
        </w:rPr>
        <w:t xml:space="preserve"> цикл регенерации/промывки может </w:t>
      </w:r>
      <w:r w:rsidRPr="00232FE6">
        <w:rPr>
          <w:rFonts w:ascii="Times New Roman CYR" w:hAnsi="Times New Roman CYR" w:cs="Times New Roman CYR"/>
          <w:sz w:val="28"/>
          <w:szCs w:val="28"/>
        </w:rPr>
        <w:lastRenderedPageBreak/>
        <w:t xml:space="preserve">продолжаться до 2-3 часов. Во время регенерации разбор воды производить не рекомендуется, так как на выход будет поступать </w:t>
      </w:r>
      <w:proofErr w:type="spellStart"/>
      <w:r w:rsidRPr="00232FE6">
        <w:rPr>
          <w:rFonts w:ascii="Times New Roman CYR" w:hAnsi="Times New Roman CYR" w:cs="Times New Roman CYR"/>
          <w:sz w:val="28"/>
          <w:szCs w:val="28"/>
        </w:rPr>
        <w:t>неумягченная</w:t>
      </w:r>
      <w:proofErr w:type="spellEnd"/>
      <w:r w:rsidRPr="00232FE6">
        <w:rPr>
          <w:rFonts w:ascii="Times New Roman CYR" w:hAnsi="Times New Roman CYR" w:cs="Times New Roman CYR"/>
          <w:sz w:val="28"/>
          <w:szCs w:val="28"/>
        </w:rPr>
        <w:t xml:space="preserve"> вода. Именно по этой причине большинство одиночных систем (состоящих из одного фильтра с одним блоком управления) запрограммированы таким образом, чтобы регенерация производилась только в ночное время.</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Однако существует множество применений, где критичным фактором является непрерывность процесса разбора воды. Поэтому в зависимости от величины расхода, которую необходимо обеспечить, и режима эксплуатации умягчительной установки применяют несколько схем построения системы.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Современные синтетические смолы чрезвычайно надежны и долговечны, позволяют работать на высоких скоростях потоков, благодаря чему находят применение в системах с высокой производительностью. Срок службы смолы может достигать 6 — 8 лет в зависимости от качества исходной воды (и, как следствие, от количества </w:t>
      </w:r>
      <w:proofErr w:type="spellStart"/>
      <w:r w:rsidRPr="00232FE6">
        <w:rPr>
          <w:rFonts w:ascii="Times New Roman CYR" w:hAnsi="Times New Roman CYR" w:cs="Times New Roman CYR"/>
          <w:sz w:val="28"/>
          <w:szCs w:val="28"/>
        </w:rPr>
        <w:t>фильтро</w:t>
      </w:r>
      <w:proofErr w:type="spellEnd"/>
      <w:r w:rsidRPr="00232FE6">
        <w:rPr>
          <w:rFonts w:ascii="Times New Roman CYR" w:hAnsi="Times New Roman CYR" w:cs="Times New Roman CYR"/>
          <w:sz w:val="28"/>
          <w:szCs w:val="28"/>
        </w:rPr>
        <w:t>-циклов).</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2) Установка </w:t>
      </w:r>
      <w:proofErr w:type="spellStart"/>
      <w:r w:rsidRPr="00232FE6">
        <w:rPr>
          <w:rFonts w:ascii="Times New Roman CYR" w:hAnsi="Times New Roman CYR" w:cs="Times New Roman CYR"/>
          <w:sz w:val="28"/>
          <w:szCs w:val="28"/>
        </w:rPr>
        <w:t>комплексонатного</w:t>
      </w:r>
      <w:proofErr w:type="spellEnd"/>
      <w:r w:rsidRPr="00232FE6">
        <w:rPr>
          <w:rFonts w:ascii="Times New Roman CYR" w:hAnsi="Times New Roman CYR" w:cs="Times New Roman CYR"/>
          <w:sz w:val="28"/>
          <w:szCs w:val="28"/>
        </w:rPr>
        <w:t xml:space="preserve"> дозирования</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Введение в воду комплексонов (дозирование комплексонов) способствует снижению скорости коррозии металлических труб и поверхностей, контактирующих с водой. Комплексоны способны физико-химически адсорбироваться на поверхности металла с образованием поверхностных адсорбционных комплексов, а также физически сорбироваться, </w:t>
      </w:r>
      <w:proofErr w:type="spellStart"/>
      <w:r w:rsidRPr="00232FE6">
        <w:rPr>
          <w:rFonts w:ascii="Times New Roman CYR" w:hAnsi="Times New Roman CYR" w:cs="Times New Roman CYR"/>
          <w:sz w:val="28"/>
          <w:szCs w:val="28"/>
        </w:rPr>
        <w:t>встраиваясь</w:t>
      </w:r>
      <w:proofErr w:type="spellEnd"/>
      <w:r w:rsidRPr="00232FE6">
        <w:rPr>
          <w:rFonts w:ascii="Times New Roman CYR" w:hAnsi="Times New Roman CYR" w:cs="Times New Roman CYR"/>
          <w:sz w:val="28"/>
          <w:szCs w:val="28"/>
        </w:rPr>
        <w:t xml:space="preserve"> в двойной электрический слой. Дозирование комплексонов является во многих случаях наиболее экономически оправданной технологией обработки воды с целью снижения скорости коррозии металлов. Дозатор комплексонов может быть как электронным (насос-дозатор), так и механическим, работающим от протока обрабатываемой воды.</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Кроме того </w:t>
      </w:r>
      <w:proofErr w:type="spellStart"/>
      <w:r w:rsidRPr="00232FE6">
        <w:rPr>
          <w:rFonts w:ascii="Times New Roman CYR" w:hAnsi="Times New Roman CYR" w:cs="Times New Roman CYR"/>
          <w:sz w:val="28"/>
          <w:szCs w:val="28"/>
        </w:rPr>
        <w:t>комплексонная</w:t>
      </w:r>
      <w:proofErr w:type="spellEnd"/>
      <w:r w:rsidRPr="00232FE6">
        <w:rPr>
          <w:rFonts w:ascii="Times New Roman CYR" w:hAnsi="Times New Roman CYR" w:cs="Times New Roman CYR"/>
          <w:sz w:val="28"/>
          <w:szCs w:val="28"/>
        </w:rPr>
        <w:t xml:space="preserve"> обработка может применяться и для подпитки тепловой сети (в случае отсутствия несанкционированного разбора). </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Комплексоны - реагенты. Разрушение минеральных отложений.</w:t>
      </w:r>
    </w:p>
    <w:p w:rsidR="00232FE6" w:rsidRPr="00232FE6" w:rsidRDefault="00232FE6" w:rsidP="00232FE6">
      <w:pPr>
        <w:widowControl w:val="0"/>
        <w:suppressAutoHyphens/>
        <w:autoSpaceDE w:val="0"/>
        <w:autoSpaceDN w:val="0"/>
        <w:adjustRightInd w:val="0"/>
        <w:spacing w:line="360" w:lineRule="auto"/>
        <w:ind w:firstLine="550"/>
        <w:jc w:val="both"/>
        <w:rPr>
          <w:rFonts w:ascii="Times New Roman CYR" w:hAnsi="Times New Roman CYR" w:cs="Times New Roman CYR"/>
          <w:sz w:val="28"/>
          <w:szCs w:val="28"/>
        </w:rPr>
      </w:pPr>
      <w:r w:rsidRPr="00232FE6">
        <w:rPr>
          <w:rFonts w:ascii="Times New Roman CYR" w:hAnsi="Times New Roman CYR" w:cs="Times New Roman CYR"/>
          <w:sz w:val="28"/>
          <w:szCs w:val="28"/>
        </w:rPr>
        <w:t xml:space="preserve">При дозировании комплексонов в незначительных дозах в жёсткую воду или в водопроводную магистраль с уже сформировавшимися минеральными отложениями наблюдается постепенное разрушение отложений накипи, минеральных солей и продуктов коррозии. Это объясняется не химическими процессами </w:t>
      </w:r>
      <w:proofErr w:type="spellStart"/>
      <w:r w:rsidRPr="00232FE6">
        <w:rPr>
          <w:rFonts w:ascii="Times New Roman CYR" w:hAnsi="Times New Roman CYR" w:cs="Times New Roman CYR"/>
          <w:sz w:val="28"/>
          <w:szCs w:val="28"/>
        </w:rPr>
        <w:t>комплексообразования</w:t>
      </w:r>
      <w:proofErr w:type="spellEnd"/>
      <w:r w:rsidRPr="00232FE6">
        <w:rPr>
          <w:rFonts w:ascii="Times New Roman CYR" w:hAnsi="Times New Roman CYR" w:cs="Times New Roman CYR"/>
          <w:sz w:val="28"/>
          <w:szCs w:val="28"/>
        </w:rPr>
        <w:t xml:space="preserve">, а перестройкой кристаллической решётки карбоната кальция из </w:t>
      </w:r>
      <w:r w:rsidRPr="00232FE6">
        <w:rPr>
          <w:rFonts w:ascii="Times New Roman CYR" w:hAnsi="Times New Roman CYR" w:cs="Times New Roman CYR"/>
          <w:sz w:val="28"/>
          <w:szCs w:val="28"/>
        </w:rPr>
        <w:lastRenderedPageBreak/>
        <w:t xml:space="preserve">тригональной (кальцит) в ромбическую (арагонит), а также эффектом </w:t>
      </w:r>
      <w:proofErr w:type="spellStart"/>
      <w:r w:rsidRPr="00232FE6">
        <w:rPr>
          <w:rFonts w:ascii="Times New Roman CYR" w:hAnsi="Times New Roman CYR" w:cs="Times New Roman CYR"/>
          <w:sz w:val="28"/>
          <w:szCs w:val="28"/>
        </w:rPr>
        <w:t>Ребиндера</w:t>
      </w:r>
      <w:proofErr w:type="spellEnd"/>
      <w:r w:rsidRPr="00232FE6">
        <w:rPr>
          <w:rFonts w:ascii="Times New Roman CYR" w:hAnsi="Times New Roman CYR" w:cs="Times New Roman CYR"/>
          <w:sz w:val="28"/>
          <w:szCs w:val="28"/>
        </w:rPr>
        <w:t xml:space="preserve"> - расклинивающим действием молекул, адсорбированных в микро- и </w:t>
      </w:r>
      <w:proofErr w:type="spellStart"/>
      <w:r w:rsidRPr="00232FE6">
        <w:rPr>
          <w:rFonts w:ascii="Times New Roman CYR" w:hAnsi="Times New Roman CYR" w:cs="Times New Roman CYR"/>
          <w:sz w:val="28"/>
          <w:szCs w:val="28"/>
        </w:rPr>
        <w:t>мезопорах</w:t>
      </w:r>
      <w:proofErr w:type="spellEnd"/>
      <w:r w:rsidRPr="00232FE6">
        <w:rPr>
          <w:rFonts w:ascii="Times New Roman CYR" w:hAnsi="Times New Roman CYR" w:cs="Times New Roman CYR"/>
          <w:sz w:val="28"/>
          <w:szCs w:val="28"/>
        </w:rPr>
        <w:t xml:space="preserve"> отложений. Вследствие этих процессов отложения накипи и продуктов коррозии в присутствии комплексонов постепенно разрушаются и переходят в коллоидный раствор или взвесь, легко удаляемую циркулирующей водой.</w:t>
      </w:r>
    </w:p>
    <w:p w:rsidR="00232FE6" w:rsidRPr="00232FE6" w:rsidRDefault="00232FE6" w:rsidP="00232FE6">
      <w:pPr>
        <w:widowControl w:val="0"/>
        <w:suppressAutoHyphens/>
        <w:autoSpaceDE w:val="0"/>
        <w:autoSpaceDN w:val="0"/>
        <w:adjustRightInd w:val="0"/>
        <w:spacing w:line="360" w:lineRule="auto"/>
        <w:ind w:firstLine="550"/>
        <w:jc w:val="both"/>
        <w:rPr>
          <w:sz w:val="28"/>
          <w:szCs w:val="28"/>
        </w:rPr>
      </w:pPr>
      <w:r w:rsidRPr="00232FE6">
        <w:rPr>
          <w:rFonts w:ascii="Times New Roman CYR" w:hAnsi="Times New Roman CYR" w:cs="Times New Roman CYR"/>
          <w:sz w:val="28"/>
          <w:szCs w:val="28"/>
        </w:rPr>
        <w:t xml:space="preserve">3). Установка ультразвуковой установки типа волна до теплообменника, разграничивающего контура котельной и тепловой сети. </w:t>
      </w:r>
      <w:r w:rsidRPr="00232FE6">
        <w:rPr>
          <w:sz w:val="28"/>
          <w:szCs w:val="28"/>
        </w:rPr>
        <w:t xml:space="preserve">Внедрение данной технологии позволит обеспечить </w:t>
      </w:r>
      <w:proofErr w:type="spellStart"/>
      <w:r w:rsidRPr="00232FE6">
        <w:rPr>
          <w:sz w:val="28"/>
          <w:szCs w:val="28"/>
        </w:rPr>
        <w:t>безнакипной</w:t>
      </w:r>
      <w:proofErr w:type="spellEnd"/>
      <w:r w:rsidRPr="00232FE6">
        <w:rPr>
          <w:sz w:val="28"/>
          <w:szCs w:val="28"/>
        </w:rPr>
        <w:t xml:space="preserve"> режим работы систем теплообменных аппаратов, что в свою очередь существенно повысит уровень теплоотдачи, повысит срок службы оборудования, снизит дополнительные потери электроэнергии на насосном оборудовании, связанные  с повышенным </w:t>
      </w:r>
      <w:proofErr w:type="spellStart"/>
      <w:r w:rsidRPr="00232FE6">
        <w:rPr>
          <w:sz w:val="28"/>
          <w:szCs w:val="28"/>
        </w:rPr>
        <w:t>гидросопротивлением</w:t>
      </w:r>
      <w:proofErr w:type="spellEnd"/>
      <w:r w:rsidRPr="00232FE6">
        <w:rPr>
          <w:sz w:val="28"/>
          <w:szCs w:val="28"/>
        </w:rPr>
        <w:t xml:space="preserve"> засоренных труб, обеспечит экономию топлива и снизит объем затрат на капитальный ремонт оборудования.</w:t>
      </w:r>
    </w:p>
    <w:p w:rsidR="00232FE6" w:rsidRPr="00232FE6" w:rsidRDefault="00232FE6" w:rsidP="00232FE6">
      <w:pPr>
        <w:widowControl w:val="0"/>
        <w:suppressAutoHyphens/>
        <w:autoSpaceDE w:val="0"/>
        <w:autoSpaceDN w:val="0"/>
        <w:adjustRightInd w:val="0"/>
        <w:spacing w:before="120" w:line="360" w:lineRule="auto"/>
        <w:ind w:firstLine="550"/>
        <w:jc w:val="both"/>
        <w:rPr>
          <w:rFonts w:ascii="Times New Roman CYR" w:hAnsi="Times New Roman CYR" w:cs="Times New Roman CYR"/>
          <w:sz w:val="28"/>
          <w:szCs w:val="28"/>
        </w:rPr>
      </w:pPr>
    </w:p>
    <w:p w:rsidR="00232FE6" w:rsidRPr="00232FE6" w:rsidRDefault="00232FE6" w:rsidP="00232FE6">
      <w:pPr>
        <w:spacing w:line="360" w:lineRule="auto"/>
        <w:jc w:val="center"/>
        <w:rPr>
          <w:b/>
          <w:sz w:val="28"/>
          <w:szCs w:val="28"/>
        </w:rPr>
      </w:pPr>
      <w:r w:rsidRPr="00232FE6">
        <w:rPr>
          <w:b/>
          <w:sz w:val="28"/>
          <w:szCs w:val="28"/>
        </w:rPr>
        <w:t>РАЗДЕЛ 4 «ПРЕДЛОЖЕНИЯ ПО СТРОИТЕЛЬСТВУ, РЕКОНСТРУКЦИИ И ТЕХНИЧЕСКОМУ ПЕРЕВООРУЖЕНИЮ ИСТОЧНИКОВ ТЕПЛОВОЙ ЭНЕРГИИ»</w:t>
      </w:r>
    </w:p>
    <w:p w:rsidR="00232FE6" w:rsidRPr="00232FE6" w:rsidRDefault="00232FE6" w:rsidP="00232FE6">
      <w:pPr>
        <w:spacing w:line="360" w:lineRule="auto"/>
        <w:jc w:val="center"/>
        <w:rPr>
          <w:b/>
          <w:sz w:val="28"/>
          <w:szCs w:val="28"/>
        </w:rPr>
      </w:pPr>
    </w:p>
    <w:p w:rsidR="00232FE6" w:rsidRPr="00232FE6" w:rsidRDefault="00232FE6" w:rsidP="00232FE6">
      <w:pPr>
        <w:spacing w:line="360" w:lineRule="auto"/>
        <w:jc w:val="center"/>
        <w:rPr>
          <w:sz w:val="28"/>
          <w:szCs w:val="28"/>
        </w:rPr>
      </w:pPr>
      <w:r w:rsidRPr="00232FE6">
        <w:rPr>
          <w:sz w:val="28"/>
          <w:szCs w:val="28"/>
        </w:rPr>
        <w:t>СОДЕРЖАНИЕ</w:t>
      </w:r>
    </w:p>
    <w:p w:rsidR="00232FE6" w:rsidRPr="00232FE6" w:rsidRDefault="00232FE6" w:rsidP="00232FE6">
      <w:pPr>
        <w:tabs>
          <w:tab w:val="right" w:leader="dot" w:pos="9786"/>
        </w:tabs>
        <w:spacing w:line="360" w:lineRule="auto"/>
        <w:rPr>
          <w:rFonts w:ascii="Calibri" w:hAnsi="Calibri"/>
          <w:noProof/>
          <w:sz w:val="28"/>
          <w:szCs w:val="28"/>
        </w:rPr>
      </w:pPr>
      <w:r w:rsidRPr="00232FE6">
        <w:rPr>
          <w:sz w:val="28"/>
          <w:szCs w:val="28"/>
        </w:rPr>
        <w:fldChar w:fldCharType="begin"/>
      </w:r>
      <w:r w:rsidRPr="00232FE6">
        <w:rPr>
          <w:sz w:val="28"/>
          <w:szCs w:val="28"/>
        </w:rPr>
        <w:instrText xml:space="preserve"> TOC \o "1-3" \h \z \u </w:instrText>
      </w:r>
      <w:r w:rsidRPr="00232FE6">
        <w:rPr>
          <w:sz w:val="28"/>
          <w:szCs w:val="28"/>
        </w:rPr>
        <w:fldChar w:fldCharType="separate"/>
      </w:r>
      <w:hyperlink w:anchor="_Toc366662029" w:history="1">
        <w:r w:rsidRPr="00232FE6">
          <w:rPr>
            <w:rFonts w:eastAsia="Calibri"/>
            <w:noProof/>
            <w:color w:val="0000FF"/>
            <w:sz w:val="28"/>
            <w:szCs w:val="28"/>
            <w:u w:val="single"/>
          </w:rPr>
          <w:t>Варианты развития системы теплоснабжения города Велиж</w:t>
        </w:r>
        <w:r w:rsidRPr="00232FE6">
          <w:rPr>
            <w:noProof/>
            <w:webHidden/>
            <w:sz w:val="28"/>
            <w:szCs w:val="28"/>
          </w:rPr>
          <w:tab/>
        </w:r>
        <w:r w:rsidRPr="00232FE6">
          <w:rPr>
            <w:noProof/>
            <w:webHidden/>
            <w:sz w:val="28"/>
            <w:szCs w:val="28"/>
          </w:rPr>
          <w:fldChar w:fldCharType="begin"/>
        </w:r>
        <w:r w:rsidRPr="00232FE6">
          <w:rPr>
            <w:noProof/>
            <w:webHidden/>
            <w:sz w:val="28"/>
            <w:szCs w:val="28"/>
          </w:rPr>
          <w:instrText xml:space="preserve"> PAGEREF _Toc366662029 \h </w:instrText>
        </w:r>
        <w:r w:rsidRPr="00232FE6">
          <w:rPr>
            <w:noProof/>
            <w:webHidden/>
            <w:sz w:val="28"/>
            <w:szCs w:val="28"/>
          </w:rPr>
        </w:r>
        <w:r w:rsidRPr="00232FE6">
          <w:rPr>
            <w:noProof/>
            <w:webHidden/>
            <w:sz w:val="28"/>
            <w:szCs w:val="28"/>
          </w:rPr>
          <w:fldChar w:fldCharType="separate"/>
        </w:r>
        <w:r w:rsidR="00EF29A6">
          <w:rPr>
            <w:noProof/>
            <w:webHidden/>
            <w:sz w:val="28"/>
            <w:szCs w:val="28"/>
          </w:rPr>
          <w:t>76</w:t>
        </w:r>
        <w:r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0" w:history="1">
        <w:r w:rsidR="00232FE6" w:rsidRPr="00232FE6">
          <w:rPr>
            <w:rFonts w:eastAsia="Calibri"/>
            <w:iCs/>
            <w:noProof/>
            <w:color w:val="0000FF"/>
            <w:sz w:val="28"/>
            <w:szCs w:val="28"/>
            <w:u w:val="single"/>
          </w:rPr>
          <w:t>4.1.Предложения</w:t>
        </w:r>
        <w:r w:rsidR="00232FE6" w:rsidRPr="00232FE6">
          <w:rPr>
            <w:rFonts w:eastAsia="Calibri"/>
            <w:noProof/>
            <w:color w:val="0000FF"/>
            <w:sz w:val="28"/>
            <w:szCs w:val="28"/>
            <w:u w:val="single"/>
          </w:rPr>
          <w:t xml:space="preserve"> по строительству источников тепловой энергии для обеспечения перспективной тепловой нагрузки, размещаемой вне радиуса эффективного теплоснабжения существующих теплоисточников</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_Toc366662030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77</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2" w:history="1">
        <w:r w:rsidR="00232FE6" w:rsidRPr="00232FE6">
          <w:rPr>
            <w:rFonts w:eastAsia="Calibri"/>
            <w:iCs/>
            <w:noProof/>
            <w:color w:val="0000FF"/>
            <w:sz w:val="28"/>
            <w:szCs w:val="28"/>
            <w:u w:val="single"/>
          </w:rPr>
          <w:t>4.2.Предложения</w:t>
        </w:r>
        <w:r w:rsidR="00232FE6" w:rsidRPr="00232FE6">
          <w:rPr>
            <w:rFonts w:eastAsia="Calibri"/>
            <w:noProof/>
            <w:color w:val="0000FF"/>
            <w:sz w:val="28"/>
            <w:szCs w:val="28"/>
            <w:u w:val="single"/>
          </w:rPr>
          <w:t xml:space="preserve"> по реконструкции существующих теплоисточников для организации на них комбинированной выработки тепловой и электрической энергии</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_Toc366662032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77</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3" w:history="1">
        <w:r w:rsidR="00232FE6" w:rsidRPr="00232FE6">
          <w:rPr>
            <w:rFonts w:eastAsia="Calibri"/>
            <w:iCs/>
            <w:noProof/>
            <w:color w:val="0000FF"/>
            <w:sz w:val="28"/>
            <w:szCs w:val="28"/>
            <w:u w:val="single"/>
          </w:rPr>
          <w:t>4.3.Предложения</w:t>
        </w:r>
        <w:r w:rsidR="00232FE6" w:rsidRPr="00232FE6">
          <w:rPr>
            <w:rFonts w:eastAsia="Calibri"/>
            <w:noProof/>
            <w:color w:val="0000FF"/>
            <w:sz w:val="28"/>
            <w:szCs w:val="28"/>
            <w:u w:val="single"/>
          </w:rPr>
          <w:t xml:space="preserve"> по выводу из эксплуатации котельных</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_Toc366662033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77</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4" w:history="1">
        <w:r w:rsidR="00232FE6" w:rsidRPr="00232FE6">
          <w:rPr>
            <w:rFonts w:eastAsia="Calibri"/>
            <w:iCs/>
            <w:noProof/>
            <w:color w:val="0000FF"/>
            <w:sz w:val="28"/>
            <w:szCs w:val="28"/>
            <w:u w:val="single"/>
          </w:rPr>
          <w:t>4.4. Предложения</w:t>
        </w:r>
        <w:r w:rsidR="00232FE6" w:rsidRPr="00232FE6">
          <w:rPr>
            <w:rFonts w:eastAsia="Calibri"/>
            <w:noProof/>
            <w:color w:val="0000FF"/>
            <w:sz w:val="28"/>
            <w:szCs w:val="28"/>
            <w:u w:val="single"/>
          </w:rPr>
          <w:t xml:space="preserve"> по реконструкции и модернизации существующих источников  тепловой энергии для повышения экономичности и надежности их работы</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_Toc366662034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78</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5" w:history="1">
        <w:r w:rsidR="00232FE6" w:rsidRPr="00232FE6">
          <w:rPr>
            <w:rFonts w:eastAsia="Calibri"/>
            <w:iCs/>
            <w:noProof/>
            <w:color w:val="0000FF"/>
            <w:sz w:val="28"/>
            <w:szCs w:val="28"/>
            <w:u w:val="single"/>
          </w:rPr>
          <w:t>4.5. Предложения</w:t>
        </w:r>
        <w:r w:rsidR="00232FE6" w:rsidRPr="00232FE6">
          <w:rPr>
            <w:rFonts w:eastAsia="Calibri"/>
            <w:noProof/>
            <w:color w:val="0000FF"/>
            <w:sz w:val="28"/>
            <w:szCs w:val="28"/>
            <w:u w:val="single"/>
          </w:rPr>
          <w:t xml:space="preserve"> по реконструкции и модернизации существующих источников  тепловой энергии с целью перевода с твердого топлива на природный газ</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_Toc366662035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78</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6" w:history="1">
        <w:r w:rsidR="00232FE6" w:rsidRPr="00232FE6">
          <w:rPr>
            <w:rFonts w:eastAsia="Calibri"/>
            <w:noProof/>
            <w:color w:val="0000FF"/>
            <w:sz w:val="28"/>
            <w:szCs w:val="28"/>
            <w:u w:val="single"/>
            <w:lang w:eastAsia="en-US"/>
          </w:rPr>
          <w:t xml:space="preserve">4.5.1. Строительство новой газовой котельной взамен котельной  </w:t>
        </w:r>
        <w:r w:rsidR="00232FE6" w:rsidRPr="00232FE6">
          <w:rPr>
            <w:rFonts w:eastAsia="Calibri"/>
            <w:noProof/>
            <w:color w:val="0000FF"/>
            <w:sz w:val="28"/>
            <w:szCs w:val="28"/>
            <w:u w:val="single"/>
          </w:rPr>
          <w:t>МУП «Коммунресурс»  ул. Еременко, котельная ЦРБ</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_Toc366662036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78</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38" w:history="1">
        <w:r w:rsidR="00232FE6" w:rsidRPr="00232FE6">
          <w:rPr>
            <w:rFonts w:eastAsia="Calibri"/>
            <w:noProof/>
            <w:color w:val="0000FF"/>
            <w:sz w:val="28"/>
            <w:szCs w:val="28"/>
            <w:u w:val="single"/>
            <w:lang w:eastAsia="en-US"/>
          </w:rPr>
          <w:t xml:space="preserve">4.5.2. </w:t>
        </w:r>
        <w:r w:rsidR="007C73DD" w:rsidRPr="007C73DD">
          <w:rPr>
            <w:rFonts w:eastAsia="Calibri"/>
            <w:noProof/>
            <w:color w:val="0000FF"/>
            <w:sz w:val="28"/>
            <w:szCs w:val="28"/>
            <w:u w:val="single"/>
            <w:lang w:eastAsia="en-US"/>
          </w:rPr>
          <w:t>Строительство новой газовой котельной взамен котельной, расположенной по ул. Энгельса, котельная ПМК 1313</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_Toc366662038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79</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40" w:history="1">
        <w:r w:rsidR="007C73DD" w:rsidRPr="007C73DD">
          <w:rPr>
            <w:rFonts w:eastAsia="Calibri"/>
            <w:noProof/>
            <w:color w:val="0000FF"/>
            <w:sz w:val="28"/>
            <w:szCs w:val="28"/>
            <w:u w:val="single"/>
          </w:rPr>
          <w:t>4.5.3. Строительство новой газовой котельной взамен котельной, расположенной по ул. Недоговорова, котельная СШ №2</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_Toc366662040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80</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42" w:history="1">
        <w:r w:rsidR="00232FE6" w:rsidRPr="00232FE6">
          <w:rPr>
            <w:rFonts w:eastAsia="Calibri"/>
            <w:noProof/>
            <w:color w:val="0000FF"/>
            <w:sz w:val="28"/>
            <w:szCs w:val="28"/>
            <w:u w:val="single"/>
            <w:lang w:eastAsia="en-US"/>
          </w:rPr>
          <w:t xml:space="preserve">4.5.4. </w:t>
        </w:r>
        <w:r w:rsidR="0032610D" w:rsidRPr="0032610D">
          <w:rPr>
            <w:rFonts w:eastAsia="Calibri"/>
            <w:noProof/>
            <w:color w:val="0000FF"/>
            <w:sz w:val="28"/>
            <w:szCs w:val="28"/>
            <w:u w:val="single"/>
            <w:lang w:eastAsia="en-US"/>
          </w:rPr>
          <w:t xml:space="preserve"> Строительство новой газовой котельной взамен котельной, расположенной по ул. 8 Марта, котельная 8 Марта»</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_Toc366662042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81</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44" w:history="1">
        <w:r w:rsidR="00232FE6" w:rsidRPr="00232FE6">
          <w:rPr>
            <w:rFonts w:eastAsia="Calibri"/>
            <w:noProof/>
            <w:color w:val="0000FF"/>
            <w:sz w:val="28"/>
            <w:szCs w:val="28"/>
            <w:u w:val="single"/>
            <w:lang w:eastAsia="en-US"/>
          </w:rPr>
          <w:t xml:space="preserve">4.5.5. Строительство новой газовой котельной взамен котельной  </w:t>
        </w:r>
        <w:r w:rsidR="00232FE6" w:rsidRPr="00232FE6">
          <w:rPr>
            <w:rFonts w:eastAsia="Calibri"/>
            <w:noProof/>
            <w:color w:val="0000FF"/>
            <w:sz w:val="28"/>
            <w:szCs w:val="28"/>
            <w:u w:val="single"/>
          </w:rPr>
          <w:t>МУП «Коммунресурс»   ул. Ленинградская, котельная ЛПХ</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_Toc366662044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83</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46" w:history="1">
        <w:r w:rsidR="0032610D" w:rsidRPr="0032610D">
          <w:rPr>
            <w:rFonts w:eastAsia="Calibri"/>
            <w:noProof/>
            <w:color w:val="0000FF"/>
            <w:sz w:val="28"/>
            <w:szCs w:val="28"/>
            <w:u w:val="single"/>
            <w:lang w:eastAsia="en-US"/>
          </w:rPr>
          <w:t>4.5.6. Строительство новой газовой котельной взамен котельной, расположенной по  ул. Володарского, котельная ДСПМК</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_Toc366662046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84</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48" w:history="1">
        <w:r w:rsidR="0032610D" w:rsidRPr="0032610D">
          <w:rPr>
            <w:rFonts w:eastAsia="Calibri"/>
            <w:noProof/>
            <w:color w:val="0000FF"/>
            <w:sz w:val="28"/>
            <w:szCs w:val="28"/>
            <w:u w:val="single"/>
            <w:lang w:eastAsia="en-US"/>
          </w:rPr>
          <w:t>4.5.7. Строительство новой газовой котельной взамен котельной, расположенной по у</w:t>
        </w:r>
        <w:r w:rsidR="0032610D">
          <w:rPr>
            <w:rFonts w:eastAsia="Calibri"/>
            <w:noProof/>
            <w:color w:val="0000FF"/>
            <w:sz w:val="28"/>
            <w:szCs w:val="28"/>
            <w:u w:val="single"/>
            <w:lang w:eastAsia="en-US"/>
          </w:rPr>
          <w:t>л. Ивановская, котельная ПМК-2»</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_Toc366662048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85</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50" w:history="1">
        <w:r w:rsidR="00232FE6" w:rsidRPr="00232FE6">
          <w:rPr>
            <w:rFonts w:eastAsia="Calibri"/>
            <w:noProof/>
            <w:color w:val="0000FF"/>
            <w:sz w:val="28"/>
            <w:szCs w:val="28"/>
            <w:u w:val="single"/>
            <w:lang w:eastAsia="en-US"/>
          </w:rPr>
          <w:t xml:space="preserve">4.5.8. Строительство новой газовой котельной взамен котельной </w:t>
        </w:r>
        <w:r w:rsidR="00232FE6" w:rsidRPr="00232FE6">
          <w:rPr>
            <w:rFonts w:eastAsia="Calibri"/>
            <w:noProof/>
            <w:color w:val="0000FF"/>
            <w:sz w:val="28"/>
            <w:szCs w:val="28"/>
            <w:u w:val="single"/>
          </w:rPr>
          <w:t>МУП «Коммунресурс» ул. Энгельса, котельная д/с №5</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_Toc366662050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86</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52" w:history="1">
        <w:r w:rsidR="0032610D" w:rsidRPr="0032610D">
          <w:rPr>
            <w:rFonts w:eastAsia="Calibri"/>
            <w:noProof/>
            <w:color w:val="0000FF"/>
            <w:sz w:val="28"/>
            <w:szCs w:val="28"/>
            <w:u w:val="single"/>
            <w:lang w:eastAsia="en-US"/>
          </w:rPr>
          <w:t>4.5.9. Строительство новой газовой котельной взамен котельной, расположенной по пл.Судоверфи, д.1-а»</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_Toc366662052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87</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54" w:history="1">
        <w:r w:rsidR="00232FE6" w:rsidRPr="00232FE6">
          <w:rPr>
            <w:rFonts w:eastAsia="Calibri"/>
            <w:noProof/>
            <w:color w:val="0000FF"/>
            <w:sz w:val="28"/>
            <w:szCs w:val="28"/>
            <w:u w:val="single"/>
            <w:lang w:eastAsia="en-US"/>
          </w:rPr>
          <w:t xml:space="preserve">4.5.10. Строительство новой газовой котельной взамен котельной </w:t>
        </w:r>
        <w:r w:rsidR="00232FE6" w:rsidRPr="00232FE6">
          <w:rPr>
            <w:rFonts w:eastAsia="Calibri"/>
            <w:noProof/>
            <w:color w:val="0000FF"/>
            <w:sz w:val="28"/>
            <w:szCs w:val="28"/>
            <w:u w:val="single"/>
          </w:rPr>
          <w:t>МДОУ детский сад №1</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_Toc366662054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89</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56" w:history="1">
        <w:r w:rsidR="00232FE6" w:rsidRPr="00232FE6">
          <w:rPr>
            <w:rFonts w:eastAsia="Calibri"/>
            <w:noProof/>
            <w:color w:val="0000FF"/>
            <w:sz w:val="28"/>
            <w:szCs w:val="28"/>
            <w:u w:val="single"/>
            <w:lang w:eastAsia="en-US"/>
          </w:rPr>
          <w:t>4.5.11. Реконструкция котельной Центральной в газовую с присоединением нагрузки котельной РУС и построенной новой школы</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_Toc366662056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90</w:t>
        </w:r>
        <w:r w:rsidR="00232FE6" w:rsidRPr="00232FE6">
          <w:rPr>
            <w:noProof/>
            <w:webHidden/>
            <w:sz w:val="28"/>
            <w:szCs w:val="28"/>
          </w:rPr>
          <w:fldChar w:fldCharType="end"/>
        </w:r>
      </w:hyperlink>
    </w:p>
    <w:p w:rsidR="00232FE6" w:rsidRPr="00232FE6" w:rsidRDefault="0072748A" w:rsidP="00232FE6">
      <w:pPr>
        <w:tabs>
          <w:tab w:val="right" w:leader="dot" w:pos="9786"/>
        </w:tabs>
        <w:spacing w:line="360" w:lineRule="auto"/>
        <w:rPr>
          <w:rFonts w:ascii="Calibri" w:hAnsi="Calibri"/>
          <w:noProof/>
          <w:sz w:val="28"/>
          <w:szCs w:val="28"/>
        </w:rPr>
      </w:pPr>
      <w:hyperlink w:anchor="_Toc366662058" w:history="1">
        <w:r w:rsidR="00232FE6" w:rsidRPr="00232FE6">
          <w:rPr>
            <w:rFonts w:eastAsia="Calibri"/>
            <w:iCs/>
            <w:noProof/>
            <w:color w:val="0000FF"/>
            <w:sz w:val="28"/>
            <w:szCs w:val="28"/>
            <w:u w:val="single"/>
          </w:rPr>
          <w:t>4.6. Предложения</w:t>
        </w:r>
        <w:r w:rsidR="00232FE6" w:rsidRPr="00232FE6">
          <w:rPr>
            <w:rFonts w:eastAsia="Calibri"/>
            <w:noProof/>
            <w:color w:val="0000FF"/>
            <w:sz w:val="28"/>
            <w:szCs w:val="28"/>
            <w:u w:val="single"/>
          </w:rPr>
          <w:t xml:space="preserve"> по реконструкции и модернизации ведомственных существующих источников  тепловой энергии для повышения экономичности и надежности их работы</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_Toc366662058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91</w:t>
        </w:r>
        <w:r w:rsidR="00232FE6" w:rsidRPr="00232FE6">
          <w:rPr>
            <w:noProof/>
            <w:webHidden/>
            <w:sz w:val="28"/>
            <w:szCs w:val="28"/>
          </w:rPr>
          <w:fldChar w:fldCharType="end"/>
        </w:r>
      </w:hyperlink>
    </w:p>
    <w:p w:rsidR="00232FE6" w:rsidRPr="00232FE6" w:rsidRDefault="00232FE6" w:rsidP="00232FE6">
      <w:pPr>
        <w:spacing w:line="360" w:lineRule="auto"/>
        <w:rPr>
          <w:sz w:val="28"/>
          <w:szCs w:val="28"/>
        </w:rPr>
      </w:pPr>
      <w:r w:rsidRPr="00232FE6">
        <w:rPr>
          <w:sz w:val="28"/>
          <w:szCs w:val="28"/>
        </w:rPr>
        <w:fldChar w:fldCharType="end"/>
      </w:r>
    </w:p>
    <w:p w:rsidR="00232FE6" w:rsidRPr="00232FE6" w:rsidRDefault="00232FE6" w:rsidP="00232FE6">
      <w:pPr>
        <w:spacing w:line="360" w:lineRule="auto"/>
        <w:jc w:val="center"/>
        <w:rPr>
          <w:sz w:val="28"/>
          <w:szCs w:val="28"/>
        </w:rPr>
        <w:sectPr w:rsidR="00232FE6" w:rsidRPr="00232FE6" w:rsidSect="00A2028B">
          <w:footerReference w:type="even" r:id="rId18"/>
          <w:footerReference w:type="default" r:id="rId19"/>
          <w:pgSz w:w="11906" w:h="16838"/>
          <w:pgMar w:top="284" w:right="312" w:bottom="284" w:left="851" w:header="708" w:footer="708" w:gutter="0"/>
          <w:pgNumType w:start="57"/>
          <w:cols w:space="708"/>
          <w:docGrid w:linePitch="360"/>
        </w:sectPr>
      </w:pPr>
    </w:p>
    <w:p w:rsidR="00232FE6" w:rsidRPr="00232FE6" w:rsidRDefault="00232FE6" w:rsidP="00232FE6">
      <w:pPr>
        <w:keepNext/>
        <w:numPr>
          <w:ilvl w:val="0"/>
          <w:numId w:val="4"/>
        </w:numPr>
        <w:spacing w:before="240" w:after="60" w:line="276" w:lineRule="auto"/>
        <w:jc w:val="center"/>
        <w:outlineLvl w:val="0"/>
        <w:rPr>
          <w:b/>
          <w:bCs/>
          <w:kern w:val="32"/>
          <w:sz w:val="28"/>
          <w:szCs w:val="28"/>
        </w:rPr>
      </w:pPr>
      <w:bookmarkStart w:id="59" w:name="_Toc337658240"/>
      <w:bookmarkStart w:id="60" w:name="_Toc338244347"/>
      <w:bookmarkStart w:id="61" w:name="_Toc366662029"/>
      <w:r w:rsidRPr="00232FE6">
        <w:rPr>
          <w:b/>
          <w:bCs/>
          <w:kern w:val="32"/>
          <w:sz w:val="28"/>
          <w:szCs w:val="28"/>
        </w:rPr>
        <w:lastRenderedPageBreak/>
        <w:t xml:space="preserve">Варианты развития системы теплоснабжения города </w:t>
      </w:r>
      <w:bookmarkEnd w:id="59"/>
      <w:bookmarkEnd w:id="60"/>
      <w:r w:rsidRPr="00232FE6">
        <w:rPr>
          <w:b/>
          <w:bCs/>
          <w:kern w:val="32"/>
          <w:sz w:val="28"/>
          <w:szCs w:val="28"/>
        </w:rPr>
        <w:t>Велиж</w:t>
      </w:r>
      <w:bookmarkEnd w:id="61"/>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Текущее состояние системы теплоснабжения города Велиж  характеризуется следующими условиями:</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 низкая экономичность действующих в городе котельных. Причиной является то, что 80% оборудования котельных выработало свой ресурс.</w:t>
      </w:r>
    </w:p>
    <w:p w:rsidR="00232FE6" w:rsidRPr="00232FE6" w:rsidRDefault="00232FE6" w:rsidP="00232FE6">
      <w:pPr>
        <w:tabs>
          <w:tab w:val="left" w:pos="0"/>
          <w:tab w:val="left" w:pos="993"/>
        </w:tabs>
        <w:suppressAutoHyphens/>
        <w:autoSpaceDE w:val="0"/>
        <w:autoSpaceDN w:val="0"/>
        <w:adjustRightInd w:val="0"/>
        <w:spacing w:line="360" w:lineRule="auto"/>
        <w:ind w:firstLine="540"/>
        <w:contextualSpacing/>
        <w:jc w:val="both"/>
        <w:rPr>
          <w:bCs/>
          <w:iCs/>
          <w:sz w:val="28"/>
          <w:szCs w:val="28"/>
        </w:rPr>
      </w:pPr>
      <w:r w:rsidRPr="00232FE6">
        <w:rPr>
          <w:bCs/>
          <w:iCs/>
          <w:sz w:val="28"/>
          <w:szCs w:val="28"/>
        </w:rPr>
        <w:t>- высокая себестоимость вырабатываемой тепловой энергии.</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Причинами высокой себестоимости тепловой энергии являются:</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а) высокий процент в структуре тарифа на тепловую энергию составляют затраты на покупку топлива (ввиду низкого КПД котельных), затраты на ФОТ (ввиду отсутствия автоматизации котельных);</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б) низкая степень надежности транспорта тепла из-за значительного износа тепловых сетей, отработавших более 20 лет;</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в) большая протяженность тепловых сетей.</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Для повышения эффективности работы системы теплоснабжения в составе Схемы рассматриваются следующие варианты  развития.</w:t>
      </w:r>
    </w:p>
    <w:p w:rsidR="00232FE6" w:rsidRPr="00232FE6" w:rsidRDefault="00232FE6" w:rsidP="00232FE6">
      <w:pPr>
        <w:tabs>
          <w:tab w:val="left" w:pos="0"/>
          <w:tab w:val="left" w:pos="993"/>
        </w:tabs>
        <w:suppressAutoHyphens/>
        <w:autoSpaceDE w:val="0"/>
        <w:autoSpaceDN w:val="0"/>
        <w:adjustRightInd w:val="0"/>
        <w:spacing w:line="360" w:lineRule="auto"/>
        <w:ind w:firstLine="550"/>
        <w:jc w:val="both"/>
        <w:rPr>
          <w:bCs/>
          <w:iCs/>
          <w:sz w:val="28"/>
          <w:szCs w:val="28"/>
        </w:rPr>
      </w:pPr>
      <w:r w:rsidRPr="00232FE6">
        <w:rPr>
          <w:bCs/>
          <w:iCs/>
          <w:sz w:val="28"/>
          <w:szCs w:val="28"/>
        </w:rPr>
        <w:t xml:space="preserve">Предлагаемые варианты содержат следующие пути оптимизации работы системы теплоснабжения города Велижа: </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а) доведение технического состояния сохраняемого существующего оборудования до нормативных требований с повышением эффективности его работы;</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 xml:space="preserve">б) замены </w:t>
      </w:r>
      <w:proofErr w:type="spellStart"/>
      <w:r w:rsidRPr="00232FE6">
        <w:rPr>
          <w:bCs/>
          <w:iCs/>
          <w:sz w:val="28"/>
          <w:szCs w:val="28"/>
        </w:rPr>
        <w:t>низкоэкономичного</w:t>
      </w:r>
      <w:proofErr w:type="spellEnd"/>
      <w:r w:rsidRPr="00232FE6">
        <w:rPr>
          <w:bCs/>
          <w:iCs/>
          <w:sz w:val="28"/>
          <w:szCs w:val="28"/>
        </w:rPr>
        <w:t xml:space="preserve"> оборудования на </w:t>
      </w:r>
      <w:proofErr w:type="spellStart"/>
      <w:r w:rsidRPr="00232FE6">
        <w:rPr>
          <w:bCs/>
          <w:iCs/>
          <w:sz w:val="28"/>
          <w:szCs w:val="28"/>
        </w:rPr>
        <w:t>энергоэффективное</w:t>
      </w:r>
      <w:proofErr w:type="spellEnd"/>
      <w:r w:rsidRPr="00232FE6">
        <w:rPr>
          <w:bCs/>
          <w:iCs/>
          <w:sz w:val="28"/>
          <w:szCs w:val="28"/>
        </w:rPr>
        <w:t>, работающее на природном газе;</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в) закрытие неэффективных котельных с передачей их тепловой нагрузки на более эффективные источники тепла;</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г) повышение надежности системы теплоснабжения за счет:</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 xml:space="preserve">     - увеличения в последующие годы объемов замены теплопроводов, выработавших свой ресурс;</w:t>
      </w:r>
    </w:p>
    <w:p w:rsidR="00232FE6" w:rsidRPr="00232FE6" w:rsidRDefault="00232FE6" w:rsidP="00232FE6">
      <w:pPr>
        <w:tabs>
          <w:tab w:val="left" w:pos="993"/>
          <w:tab w:val="left" w:pos="5955"/>
        </w:tabs>
        <w:suppressAutoHyphens/>
        <w:autoSpaceDE w:val="0"/>
        <w:autoSpaceDN w:val="0"/>
        <w:adjustRightInd w:val="0"/>
        <w:spacing w:line="360" w:lineRule="auto"/>
        <w:ind w:firstLine="550"/>
        <w:jc w:val="both"/>
        <w:rPr>
          <w:bCs/>
          <w:iCs/>
          <w:sz w:val="28"/>
          <w:szCs w:val="28"/>
        </w:rPr>
      </w:pPr>
      <w:r w:rsidRPr="00232FE6">
        <w:rPr>
          <w:bCs/>
          <w:iCs/>
          <w:sz w:val="28"/>
          <w:szCs w:val="28"/>
        </w:rPr>
        <w:t xml:space="preserve">     - обеспечения требуемого по нормативам резервирования подачи тепла.</w:t>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Учитывая неудовлетворительное текущее состояние большинства теплоисточников города, по всем вариантам предусматривается их реконструкция с доведением состояния оборудования до паспортного, а в случае невозможности выполнения такой реконструкции, замена оборудования на </w:t>
      </w:r>
      <w:proofErr w:type="spellStart"/>
      <w:r w:rsidRPr="00232FE6">
        <w:rPr>
          <w:bCs/>
          <w:iCs/>
          <w:sz w:val="28"/>
          <w:szCs w:val="28"/>
        </w:rPr>
        <w:t>энергоэффективное</w:t>
      </w:r>
      <w:proofErr w:type="spellEnd"/>
      <w:r w:rsidRPr="00232FE6">
        <w:rPr>
          <w:bCs/>
          <w:iCs/>
          <w:sz w:val="28"/>
          <w:szCs w:val="28"/>
        </w:rPr>
        <w:t>.</w:t>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lastRenderedPageBreak/>
        <w:t xml:space="preserve">В ходе модернизации системы теплоснабжения г. Велиж предлагаются следующие варианты: </w:t>
      </w:r>
    </w:p>
    <w:p w:rsidR="00232FE6" w:rsidRPr="00232FE6" w:rsidRDefault="00232FE6" w:rsidP="00232FE6">
      <w:pPr>
        <w:keepNext/>
        <w:suppressAutoHyphens/>
        <w:spacing w:line="360" w:lineRule="auto"/>
        <w:jc w:val="both"/>
        <w:outlineLvl w:val="2"/>
        <w:rPr>
          <w:rFonts w:cs="Arial"/>
          <w:b/>
          <w:bCs/>
          <w:iCs/>
          <w:sz w:val="28"/>
          <w:szCs w:val="28"/>
        </w:rPr>
      </w:pPr>
    </w:p>
    <w:p w:rsidR="00232FE6" w:rsidRPr="00232FE6" w:rsidRDefault="00232FE6" w:rsidP="00232FE6">
      <w:pPr>
        <w:keepNext/>
        <w:suppressAutoHyphens/>
        <w:spacing w:line="360" w:lineRule="auto"/>
        <w:jc w:val="both"/>
        <w:outlineLvl w:val="2"/>
        <w:rPr>
          <w:rFonts w:cs="Arial"/>
          <w:b/>
          <w:bCs/>
          <w:sz w:val="28"/>
          <w:szCs w:val="28"/>
        </w:rPr>
      </w:pPr>
      <w:bookmarkStart w:id="62" w:name="_Toc366662030"/>
      <w:r w:rsidRPr="00232FE6">
        <w:rPr>
          <w:rFonts w:cs="Arial"/>
          <w:b/>
          <w:bCs/>
          <w:iCs/>
          <w:sz w:val="28"/>
          <w:szCs w:val="28"/>
        </w:rPr>
        <w:t>4.1.Предложения</w:t>
      </w:r>
      <w:r w:rsidRPr="00232FE6">
        <w:rPr>
          <w:rFonts w:cs="Arial"/>
          <w:b/>
          <w:bCs/>
          <w:sz w:val="28"/>
          <w:szCs w:val="28"/>
        </w:rPr>
        <w:t xml:space="preserve"> по строительству источников тепловой энергии для обеспечения перспективной тепловой нагрузки, размещаемой вне радиуса эффективного теплоснабжения существующих теплоисточников</w:t>
      </w:r>
      <w:bookmarkEnd w:id="62"/>
    </w:p>
    <w:p w:rsidR="00232FE6" w:rsidRPr="00232FE6" w:rsidRDefault="00232FE6" w:rsidP="00232FE6">
      <w:pPr>
        <w:keepNext/>
        <w:suppressAutoHyphens/>
        <w:spacing w:line="360" w:lineRule="auto"/>
        <w:ind w:firstLine="708"/>
        <w:jc w:val="both"/>
        <w:outlineLvl w:val="2"/>
        <w:rPr>
          <w:rFonts w:cs="Arial"/>
          <w:bCs/>
          <w:iCs/>
          <w:sz w:val="28"/>
          <w:szCs w:val="28"/>
        </w:rPr>
      </w:pPr>
      <w:bookmarkStart w:id="63" w:name="_Toc366066282"/>
      <w:bookmarkStart w:id="64" w:name="_Toc366662031"/>
      <w:bookmarkStart w:id="65" w:name="_Toc332045352"/>
      <w:bookmarkStart w:id="66" w:name="_Toc337658244"/>
      <w:bookmarkStart w:id="67" w:name="_Toc338244351"/>
      <w:r w:rsidRPr="00232FE6">
        <w:rPr>
          <w:rFonts w:cs="Arial"/>
          <w:bCs/>
          <w:iCs/>
          <w:sz w:val="28"/>
          <w:szCs w:val="28"/>
        </w:rPr>
        <w:t>На основании планирования на территории Велижского городского поселения будет вестись точечная застройка жилыми домами. Теплоснабжение вновь введенных домов планируется от индивидуальных источников. Строительство источников тепловой энергии для обеспечения перспективной тепловой нагрузки не предполагается.</w:t>
      </w:r>
      <w:bookmarkEnd w:id="63"/>
      <w:bookmarkEnd w:id="64"/>
    </w:p>
    <w:p w:rsidR="00232FE6" w:rsidRPr="00232FE6" w:rsidRDefault="00232FE6" w:rsidP="00232FE6">
      <w:pPr>
        <w:keepNext/>
        <w:tabs>
          <w:tab w:val="left" w:pos="2520"/>
        </w:tabs>
        <w:suppressAutoHyphens/>
        <w:spacing w:line="360" w:lineRule="auto"/>
        <w:jc w:val="both"/>
        <w:outlineLvl w:val="2"/>
        <w:rPr>
          <w:rFonts w:cs="Arial"/>
          <w:b/>
          <w:bCs/>
          <w:iCs/>
          <w:sz w:val="28"/>
          <w:szCs w:val="28"/>
        </w:rPr>
      </w:pPr>
      <w:r w:rsidRPr="00232FE6">
        <w:rPr>
          <w:rFonts w:cs="Arial"/>
          <w:b/>
          <w:bCs/>
          <w:iCs/>
          <w:sz w:val="28"/>
          <w:szCs w:val="28"/>
        </w:rPr>
        <w:tab/>
      </w:r>
    </w:p>
    <w:p w:rsidR="00232FE6" w:rsidRPr="00232FE6" w:rsidRDefault="00232FE6" w:rsidP="00232FE6">
      <w:pPr>
        <w:keepNext/>
        <w:suppressAutoHyphens/>
        <w:spacing w:line="360" w:lineRule="auto"/>
        <w:jc w:val="both"/>
        <w:outlineLvl w:val="2"/>
        <w:rPr>
          <w:rFonts w:cs="Arial"/>
          <w:b/>
          <w:bCs/>
          <w:sz w:val="28"/>
          <w:szCs w:val="28"/>
        </w:rPr>
      </w:pPr>
      <w:bookmarkStart w:id="68" w:name="_Toc366662032"/>
      <w:r w:rsidRPr="00232FE6">
        <w:rPr>
          <w:rFonts w:cs="Arial"/>
          <w:b/>
          <w:bCs/>
          <w:iCs/>
          <w:sz w:val="28"/>
          <w:szCs w:val="28"/>
        </w:rPr>
        <w:t>4.2.Предложения</w:t>
      </w:r>
      <w:r w:rsidRPr="00232FE6">
        <w:rPr>
          <w:rFonts w:cs="Arial"/>
          <w:b/>
          <w:bCs/>
          <w:sz w:val="28"/>
          <w:szCs w:val="28"/>
        </w:rPr>
        <w:t xml:space="preserve"> по реконструкции существующих теплоисточников для организации на них комбинированной выработки тепловой и электрической энергии</w:t>
      </w:r>
      <w:bookmarkEnd w:id="65"/>
      <w:bookmarkEnd w:id="66"/>
      <w:bookmarkEnd w:id="67"/>
      <w:bookmarkEnd w:id="68"/>
    </w:p>
    <w:p w:rsidR="00232FE6" w:rsidRPr="00232FE6" w:rsidRDefault="00232FE6" w:rsidP="00232FE6">
      <w:pPr>
        <w:suppressAutoHyphens/>
        <w:spacing w:line="360" w:lineRule="auto"/>
        <w:ind w:firstLine="550"/>
        <w:jc w:val="both"/>
        <w:rPr>
          <w:sz w:val="28"/>
          <w:szCs w:val="28"/>
        </w:rPr>
      </w:pPr>
      <w:r w:rsidRPr="00232FE6">
        <w:rPr>
          <w:sz w:val="28"/>
          <w:szCs w:val="28"/>
        </w:rPr>
        <w:t xml:space="preserve">Переоборудование котельных в источники комбинированной выработки тепловой и электрической энергии Схемой не предусматривается, </w:t>
      </w:r>
      <w:proofErr w:type="spellStart"/>
      <w:r w:rsidRPr="00232FE6">
        <w:rPr>
          <w:sz w:val="28"/>
          <w:szCs w:val="28"/>
        </w:rPr>
        <w:t>т.к.экономической</w:t>
      </w:r>
      <w:proofErr w:type="spellEnd"/>
      <w:r w:rsidRPr="00232FE6">
        <w:rPr>
          <w:sz w:val="28"/>
          <w:szCs w:val="28"/>
        </w:rPr>
        <w:t xml:space="preserve"> целесообразности установки </w:t>
      </w:r>
      <w:proofErr w:type="spellStart"/>
      <w:r w:rsidRPr="00232FE6">
        <w:rPr>
          <w:sz w:val="28"/>
          <w:szCs w:val="28"/>
        </w:rPr>
        <w:t>газопоршневой</w:t>
      </w:r>
      <w:proofErr w:type="spellEnd"/>
      <w:r w:rsidRPr="00232FE6">
        <w:rPr>
          <w:sz w:val="28"/>
          <w:szCs w:val="28"/>
        </w:rPr>
        <w:t xml:space="preserve"> станции (с блоком утилизации тепловой энергии) для обеспечения собственных нужд вышеприведенных котельных не имеется (собственные нужды котельной в зимний и летний период значительной разнятся). В связи с этим использование данного агрегата в летний период невозможно (разбиение нагрузки с целью возможности ее покрытия в летний период резко удорожают схему).</w:t>
      </w:r>
    </w:p>
    <w:p w:rsidR="00232FE6" w:rsidRPr="00232FE6" w:rsidRDefault="00232FE6" w:rsidP="00232FE6">
      <w:pPr>
        <w:suppressAutoHyphens/>
        <w:spacing w:line="360" w:lineRule="auto"/>
        <w:ind w:firstLine="550"/>
        <w:jc w:val="both"/>
        <w:rPr>
          <w:sz w:val="28"/>
          <w:szCs w:val="28"/>
        </w:rPr>
      </w:pPr>
      <w:r w:rsidRPr="00232FE6">
        <w:rPr>
          <w:sz w:val="28"/>
          <w:szCs w:val="28"/>
        </w:rPr>
        <w:t xml:space="preserve">Возможен второй вариант установки </w:t>
      </w:r>
      <w:proofErr w:type="spellStart"/>
      <w:r w:rsidRPr="00232FE6">
        <w:rPr>
          <w:sz w:val="28"/>
          <w:szCs w:val="28"/>
        </w:rPr>
        <w:t>газопоршневого</w:t>
      </w:r>
      <w:proofErr w:type="spellEnd"/>
      <w:r w:rsidRPr="00232FE6">
        <w:rPr>
          <w:sz w:val="28"/>
          <w:szCs w:val="28"/>
        </w:rPr>
        <w:t xml:space="preserve"> агрегата (на покрытие нагрузки горячего водоснабжения), однако в данном случае возникает значительный избыток выработанной электрической энергии, отпуск которой в сеть при стоимости электроэнергии на оптовом рынке экономически нецелесообразен.</w:t>
      </w:r>
    </w:p>
    <w:p w:rsidR="00232FE6" w:rsidRPr="00232FE6" w:rsidRDefault="00232FE6" w:rsidP="00232FE6">
      <w:pPr>
        <w:keepNext/>
        <w:suppressAutoHyphens/>
        <w:spacing w:line="360" w:lineRule="auto"/>
        <w:outlineLvl w:val="2"/>
        <w:rPr>
          <w:rFonts w:cs="Arial"/>
          <w:b/>
          <w:bCs/>
          <w:iCs/>
          <w:sz w:val="28"/>
          <w:szCs w:val="28"/>
        </w:rPr>
      </w:pPr>
      <w:bookmarkStart w:id="69" w:name="_Toc332045353"/>
      <w:bookmarkStart w:id="70" w:name="_Toc337658245"/>
      <w:bookmarkStart w:id="71" w:name="_Toc338244352"/>
    </w:p>
    <w:p w:rsidR="00232FE6" w:rsidRPr="00232FE6" w:rsidRDefault="00232FE6" w:rsidP="00232FE6">
      <w:pPr>
        <w:keepNext/>
        <w:suppressAutoHyphens/>
        <w:spacing w:line="360" w:lineRule="auto"/>
        <w:outlineLvl w:val="2"/>
        <w:rPr>
          <w:rFonts w:cs="Arial"/>
          <w:b/>
          <w:bCs/>
          <w:sz w:val="28"/>
          <w:szCs w:val="28"/>
        </w:rPr>
      </w:pPr>
      <w:bookmarkStart w:id="72" w:name="_Toc366662033"/>
      <w:r w:rsidRPr="00232FE6">
        <w:rPr>
          <w:rFonts w:cs="Arial"/>
          <w:b/>
          <w:bCs/>
          <w:iCs/>
          <w:sz w:val="28"/>
          <w:szCs w:val="28"/>
        </w:rPr>
        <w:t>4.3.Предложения</w:t>
      </w:r>
      <w:r w:rsidRPr="00232FE6">
        <w:rPr>
          <w:rFonts w:cs="Arial"/>
          <w:b/>
          <w:bCs/>
          <w:sz w:val="28"/>
          <w:szCs w:val="28"/>
        </w:rPr>
        <w:t xml:space="preserve"> по выводу из эксплуатации котельных</w:t>
      </w:r>
      <w:bookmarkEnd w:id="69"/>
      <w:bookmarkEnd w:id="70"/>
      <w:bookmarkEnd w:id="71"/>
      <w:bookmarkEnd w:id="72"/>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Планируется произвести отказ от котельной РУС с переводом ее нагрузки на котельную Центральная. Данное мероприятие описано ниже в п. 4.5. </w:t>
      </w:r>
    </w:p>
    <w:p w:rsidR="00232FE6" w:rsidRPr="00232FE6" w:rsidRDefault="00232FE6" w:rsidP="00232FE6">
      <w:pPr>
        <w:suppressAutoHyphens/>
        <w:spacing w:line="360" w:lineRule="auto"/>
        <w:ind w:firstLine="550"/>
        <w:jc w:val="both"/>
        <w:rPr>
          <w:sz w:val="28"/>
          <w:szCs w:val="28"/>
        </w:rPr>
      </w:pPr>
    </w:p>
    <w:p w:rsidR="00232FE6" w:rsidRPr="00232FE6" w:rsidRDefault="00232FE6" w:rsidP="00232FE6">
      <w:pPr>
        <w:keepNext/>
        <w:suppressAutoHyphens/>
        <w:spacing w:line="360" w:lineRule="auto"/>
        <w:jc w:val="both"/>
        <w:outlineLvl w:val="2"/>
        <w:rPr>
          <w:b/>
          <w:bCs/>
          <w:sz w:val="28"/>
          <w:szCs w:val="28"/>
        </w:rPr>
      </w:pPr>
      <w:bookmarkStart w:id="73" w:name="_Toc366662034"/>
      <w:r w:rsidRPr="00232FE6">
        <w:rPr>
          <w:b/>
          <w:iCs/>
          <w:sz w:val="28"/>
          <w:szCs w:val="28"/>
        </w:rPr>
        <w:lastRenderedPageBreak/>
        <w:t xml:space="preserve">4.4. </w:t>
      </w:r>
      <w:bookmarkStart w:id="74" w:name="_Toc332045355"/>
      <w:bookmarkStart w:id="75" w:name="_Toc337658247"/>
      <w:bookmarkStart w:id="76" w:name="_Toc338244354"/>
      <w:r w:rsidRPr="00232FE6">
        <w:rPr>
          <w:b/>
          <w:bCs/>
          <w:iCs/>
          <w:sz w:val="28"/>
          <w:szCs w:val="28"/>
        </w:rPr>
        <w:t>Предложения</w:t>
      </w:r>
      <w:r w:rsidRPr="00232FE6">
        <w:rPr>
          <w:b/>
          <w:bCs/>
          <w:sz w:val="28"/>
          <w:szCs w:val="28"/>
        </w:rPr>
        <w:t xml:space="preserve"> по реконструкции и модернизации существующих источников  тепловой энергии для повышения экономичности и надежности их работы</w:t>
      </w:r>
      <w:bookmarkEnd w:id="73"/>
      <w:bookmarkEnd w:id="74"/>
      <w:bookmarkEnd w:id="75"/>
      <w:bookmarkEnd w:id="76"/>
    </w:p>
    <w:p w:rsidR="00232FE6" w:rsidRPr="00232FE6" w:rsidRDefault="00232FE6" w:rsidP="00232FE6">
      <w:pPr>
        <w:tabs>
          <w:tab w:val="left" w:pos="3780"/>
        </w:tabs>
        <w:rPr>
          <w:b/>
          <w:sz w:val="24"/>
          <w:szCs w:val="28"/>
          <w:lang w:eastAsia="en-US"/>
        </w:rPr>
      </w:pPr>
      <w:r w:rsidRPr="00232FE6">
        <w:rPr>
          <w:b/>
          <w:sz w:val="24"/>
          <w:szCs w:val="28"/>
          <w:lang w:eastAsia="en-US"/>
        </w:rPr>
        <w:tab/>
      </w:r>
    </w:p>
    <w:p w:rsidR="00232FE6" w:rsidRPr="00232FE6" w:rsidRDefault="00232FE6" w:rsidP="00232FE6">
      <w:pPr>
        <w:spacing w:line="360" w:lineRule="auto"/>
        <w:ind w:firstLine="709"/>
        <w:jc w:val="both"/>
        <w:rPr>
          <w:sz w:val="28"/>
          <w:szCs w:val="28"/>
        </w:rPr>
      </w:pPr>
      <w:r w:rsidRPr="00232FE6">
        <w:rPr>
          <w:sz w:val="28"/>
          <w:szCs w:val="28"/>
        </w:rPr>
        <w:t xml:space="preserve">В схеме предусмотрена реконструкция и модернизация котельных с переводом их на природный газ. Данный вариант рассмотрен в п. 4.5. </w:t>
      </w:r>
    </w:p>
    <w:p w:rsidR="00232FE6" w:rsidRPr="00232FE6" w:rsidRDefault="00232FE6" w:rsidP="00232FE6">
      <w:pPr>
        <w:keepNext/>
        <w:suppressAutoHyphens/>
        <w:spacing w:line="360" w:lineRule="auto"/>
        <w:jc w:val="both"/>
        <w:outlineLvl w:val="2"/>
        <w:rPr>
          <w:b/>
          <w:iCs/>
          <w:sz w:val="28"/>
          <w:szCs w:val="28"/>
        </w:rPr>
      </w:pPr>
    </w:p>
    <w:p w:rsidR="00232FE6" w:rsidRPr="00232FE6" w:rsidRDefault="00232FE6" w:rsidP="00232FE6">
      <w:pPr>
        <w:keepNext/>
        <w:suppressAutoHyphens/>
        <w:spacing w:line="360" w:lineRule="auto"/>
        <w:jc w:val="both"/>
        <w:outlineLvl w:val="2"/>
        <w:rPr>
          <w:b/>
          <w:bCs/>
          <w:sz w:val="28"/>
          <w:szCs w:val="28"/>
        </w:rPr>
      </w:pPr>
      <w:bookmarkStart w:id="77" w:name="_Toc366662035"/>
      <w:r w:rsidRPr="00232FE6">
        <w:rPr>
          <w:b/>
          <w:iCs/>
          <w:sz w:val="28"/>
          <w:szCs w:val="28"/>
        </w:rPr>
        <w:t xml:space="preserve">4.5. </w:t>
      </w:r>
      <w:r w:rsidRPr="00232FE6">
        <w:rPr>
          <w:b/>
          <w:bCs/>
          <w:iCs/>
          <w:sz w:val="28"/>
          <w:szCs w:val="28"/>
        </w:rPr>
        <w:t>Предложения</w:t>
      </w:r>
      <w:r w:rsidRPr="00232FE6">
        <w:rPr>
          <w:b/>
          <w:bCs/>
          <w:sz w:val="28"/>
          <w:szCs w:val="28"/>
        </w:rPr>
        <w:t xml:space="preserve"> по реконструкции и модернизации существующих источников  тепловой энергии с целью перевода с твердого топлива на природный газ</w:t>
      </w:r>
      <w:bookmarkEnd w:id="77"/>
    </w:p>
    <w:p w:rsidR="00E47CFE" w:rsidRPr="00E47CFE" w:rsidRDefault="00E47CFE" w:rsidP="00E47CFE">
      <w:pPr>
        <w:keepNext/>
        <w:numPr>
          <w:ilvl w:val="0"/>
          <w:numId w:val="4"/>
        </w:numPr>
        <w:spacing w:before="240" w:after="60" w:line="276" w:lineRule="auto"/>
        <w:jc w:val="center"/>
        <w:outlineLvl w:val="0"/>
        <w:rPr>
          <w:bCs/>
          <w:i/>
          <w:kern w:val="32"/>
          <w:sz w:val="28"/>
          <w:szCs w:val="28"/>
          <w:highlight w:val="lightGray"/>
          <w:lang w:eastAsia="en-US"/>
        </w:rPr>
      </w:pPr>
      <w:bookmarkStart w:id="78" w:name="_Toc366662037"/>
      <w:r w:rsidRPr="00E47CFE">
        <w:rPr>
          <w:b/>
          <w:bCs/>
          <w:kern w:val="32"/>
          <w:sz w:val="28"/>
          <w:szCs w:val="28"/>
          <w:highlight w:val="lightGray"/>
          <w:lang w:eastAsia="en-US"/>
        </w:rPr>
        <w:t xml:space="preserve">4.5.1. Строительство новой газовой котельной взамен котельной взамен котельной, расположенной по ул. Еременко, котельная ЦРБ </w:t>
      </w:r>
    </w:p>
    <w:p w:rsidR="00232FE6" w:rsidRPr="00232FE6" w:rsidRDefault="00232FE6" w:rsidP="00E47CFE">
      <w:pPr>
        <w:keepNext/>
        <w:numPr>
          <w:ilvl w:val="0"/>
          <w:numId w:val="4"/>
        </w:numPr>
        <w:spacing w:before="240" w:after="60" w:line="276" w:lineRule="auto"/>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78"/>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3,44 Гкал/ч, подключенная-  1,55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1,55 Гкал/час. Тепловые потери при передаче по новым сетям составляют 15%.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2,0 Гкал/час.</w:t>
      </w:r>
    </w:p>
    <w:p w:rsidR="00232FE6" w:rsidRPr="00232FE6" w:rsidRDefault="00232FE6" w:rsidP="00232FE6">
      <w:pPr>
        <w:spacing w:line="360" w:lineRule="auto"/>
        <w:ind w:firstLine="708"/>
        <w:jc w:val="both"/>
        <w:rPr>
          <w:sz w:val="28"/>
          <w:szCs w:val="28"/>
        </w:rPr>
      </w:pPr>
      <w:r w:rsidRPr="00232FE6">
        <w:rPr>
          <w:sz w:val="28"/>
          <w:szCs w:val="28"/>
        </w:rPr>
        <w:lastRenderedPageBreak/>
        <w:t xml:space="preserve">Протяженность тепловой сети от котельной ЦРБ составляет </w:t>
      </w:r>
      <w:smartTag w:uri="urn:schemas-microsoft-com:office:smarttags" w:element="metricconverter">
        <w:smartTagPr>
          <w:attr w:name="ProductID" w:val="1,38 км"/>
        </w:smartTagPr>
        <w:r w:rsidRPr="00232FE6">
          <w:rPr>
            <w:sz w:val="28"/>
            <w:szCs w:val="28"/>
          </w:rPr>
          <w:t>1,38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8 км"/>
        </w:smartTagPr>
        <w:r w:rsidRPr="00232FE6">
          <w:rPr>
            <w:sz w:val="28"/>
            <w:szCs w:val="28"/>
          </w:rPr>
          <w:t>1,38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2021 году.</w:t>
      </w:r>
    </w:p>
    <w:p w:rsidR="00232FE6" w:rsidRPr="00232FE6" w:rsidRDefault="00232FE6" w:rsidP="00232FE6">
      <w:pPr>
        <w:ind w:firstLine="708"/>
        <w:jc w:val="center"/>
        <w:rPr>
          <w:b/>
          <w:sz w:val="24"/>
          <w:szCs w:val="28"/>
        </w:rPr>
      </w:pPr>
    </w:p>
    <w:p w:rsidR="00232FE6" w:rsidRPr="00232FE6" w:rsidRDefault="00E47CFE" w:rsidP="00232FE6">
      <w:pPr>
        <w:ind w:firstLine="708"/>
        <w:jc w:val="center"/>
        <w:rPr>
          <w:sz w:val="24"/>
          <w:szCs w:val="28"/>
        </w:rPr>
      </w:pPr>
      <w:r w:rsidRPr="00E47CFE">
        <w:rPr>
          <w:b/>
          <w:sz w:val="24"/>
          <w:szCs w:val="28"/>
          <w:highlight w:val="lightGray"/>
        </w:rPr>
        <w:t>Ориентировочные затраты на строительство новой котельной с переводом на природный газ, расположенной по ул. Еременко, котельная ЦРБ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0,5/0,72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4,9/7,05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2,6/3,74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8,0/11,51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0,2/0,23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1,5/2,11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9,7/13,85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9,7/13,85</w:t>
            </w:r>
          </w:p>
        </w:tc>
      </w:tr>
    </w:tbl>
    <w:p w:rsidR="00232FE6" w:rsidRPr="00232FE6" w:rsidRDefault="00232FE6" w:rsidP="00232FE6">
      <w:pPr>
        <w:tabs>
          <w:tab w:val="left" w:pos="2824"/>
        </w:tabs>
        <w:rPr>
          <w:sz w:val="24"/>
          <w:szCs w:val="28"/>
        </w:rPr>
      </w:pPr>
    </w:p>
    <w:p w:rsidR="00E32771" w:rsidRPr="00E32771" w:rsidRDefault="00E32771" w:rsidP="00E32771">
      <w:pPr>
        <w:keepNext/>
        <w:numPr>
          <w:ilvl w:val="0"/>
          <w:numId w:val="4"/>
        </w:numPr>
        <w:spacing w:before="240" w:after="60" w:line="276" w:lineRule="auto"/>
        <w:jc w:val="center"/>
        <w:outlineLvl w:val="0"/>
        <w:rPr>
          <w:b/>
          <w:bCs/>
          <w:kern w:val="32"/>
          <w:sz w:val="28"/>
          <w:szCs w:val="28"/>
          <w:highlight w:val="yellow"/>
          <w:lang w:eastAsia="en-US"/>
        </w:rPr>
      </w:pPr>
      <w:r w:rsidRPr="00E32771">
        <w:rPr>
          <w:b/>
          <w:bCs/>
          <w:kern w:val="32"/>
          <w:sz w:val="28"/>
          <w:szCs w:val="28"/>
          <w:highlight w:val="yellow"/>
          <w:lang w:eastAsia="en-US"/>
        </w:rPr>
        <w:t>4.5.2. Строительство новой газовой котельной взамен котельной, расположенной по ул. Энгельса, котельная ПМК 1313</w:t>
      </w:r>
    </w:p>
    <w:p w:rsidR="00232FE6" w:rsidRPr="00232FE6" w:rsidRDefault="00232FE6" w:rsidP="00232FE6">
      <w:pPr>
        <w:keepNext/>
        <w:numPr>
          <w:ilvl w:val="0"/>
          <w:numId w:val="4"/>
        </w:numPr>
        <w:spacing w:before="240" w:after="60" w:line="276" w:lineRule="auto"/>
        <w:ind w:left="1080"/>
        <w:jc w:val="center"/>
        <w:outlineLvl w:val="0"/>
        <w:rPr>
          <w:bCs/>
          <w:i/>
          <w:kern w:val="32"/>
          <w:sz w:val="28"/>
          <w:szCs w:val="28"/>
          <w:lang w:eastAsia="en-US"/>
        </w:rPr>
      </w:pPr>
      <w:bookmarkStart w:id="79" w:name="_Toc366662039"/>
      <w:r w:rsidRPr="00232FE6">
        <w:rPr>
          <w:bCs/>
          <w:i/>
          <w:kern w:val="32"/>
          <w:sz w:val="28"/>
          <w:szCs w:val="28"/>
          <w:lang w:eastAsia="en-US"/>
        </w:rPr>
        <w:t>Обоснование необходимости строительства:</w:t>
      </w:r>
      <w:bookmarkEnd w:id="79"/>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2,58 Гкал/ч, подключенная-  0,85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В настоящий момент подключенная мощность к данной котельной составляет 0,85 Гкал/час. Тепловые потери при передаче по новым сетям составляют 22,2%.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1,1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 1313 составляет </w:t>
      </w:r>
      <w:smartTag w:uri="urn:schemas-microsoft-com:office:smarttags" w:element="metricconverter">
        <w:smartTagPr>
          <w:attr w:name="ProductID" w:val="1,543 км"/>
        </w:smartTagPr>
        <w:r w:rsidRPr="00232FE6">
          <w:rPr>
            <w:sz w:val="28"/>
            <w:szCs w:val="28"/>
          </w:rPr>
          <w:t>1,543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543 км"/>
        </w:smartTagPr>
        <w:r w:rsidRPr="00232FE6">
          <w:rPr>
            <w:sz w:val="28"/>
            <w:szCs w:val="28"/>
          </w:rPr>
          <w:t>1,543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2021 году.</w:t>
      </w:r>
    </w:p>
    <w:p w:rsidR="00232FE6" w:rsidRPr="00232FE6" w:rsidRDefault="00232FE6" w:rsidP="00232FE6">
      <w:pPr>
        <w:ind w:firstLine="708"/>
        <w:jc w:val="center"/>
        <w:rPr>
          <w:b/>
          <w:sz w:val="24"/>
          <w:szCs w:val="28"/>
        </w:rPr>
      </w:pPr>
    </w:p>
    <w:p w:rsidR="00232FE6" w:rsidRPr="00232FE6" w:rsidRDefault="0032610D" w:rsidP="00232FE6">
      <w:pPr>
        <w:ind w:firstLine="708"/>
        <w:jc w:val="center"/>
        <w:rPr>
          <w:sz w:val="24"/>
          <w:szCs w:val="28"/>
        </w:rPr>
      </w:pPr>
      <w:r w:rsidRPr="0032610D">
        <w:rPr>
          <w:b/>
          <w:sz w:val="24"/>
          <w:szCs w:val="28"/>
          <w:highlight w:val="yellow"/>
        </w:rPr>
        <w:t>Ориентировочные затраты на строительство новой котельной с переводом на природный газ, расположенной по ул. Энгельса, котельная ПМК 1313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3,0/4,31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1,6/2,3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5,0/7,18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0,9/1,32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6,0/8,64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6,0/8,64</w:t>
            </w:r>
          </w:p>
        </w:tc>
      </w:tr>
    </w:tbl>
    <w:p w:rsidR="00232FE6" w:rsidRPr="00232FE6" w:rsidRDefault="00232FE6" w:rsidP="00232FE6">
      <w:pPr>
        <w:tabs>
          <w:tab w:val="left" w:pos="2824"/>
        </w:tabs>
        <w:rPr>
          <w:sz w:val="24"/>
          <w:szCs w:val="28"/>
        </w:rPr>
      </w:pPr>
    </w:p>
    <w:p w:rsidR="007C73DD" w:rsidRPr="0032610D" w:rsidRDefault="007C73DD" w:rsidP="007C73DD">
      <w:pPr>
        <w:keepNext/>
        <w:numPr>
          <w:ilvl w:val="0"/>
          <w:numId w:val="4"/>
        </w:numPr>
        <w:spacing w:before="240" w:after="60" w:line="276" w:lineRule="auto"/>
        <w:jc w:val="center"/>
        <w:outlineLvl w:val="0"/>
        <w:rPr>
          <w:bCs/>
          <w:i/>
          <w:kern w:val="32"/>
          <w:sz w:val="28"/>
          <w:szCs w:val="28"/>
          <w:highlight w:val="yellow"/>
          <w:lang w:eastAsia="en-US"/>
        </w:rPr>
      </w:pPr>
      <w:bookmarkStart w:id="80" w:name="_Toc366662041"/>
      <w:r w:rsidRPr="0032610D">
        <w:rPr>
          <w:b/>
          <w:bCs/>
          <w:kern w:val="32"/>
          <w:sz w:val="28"/>
          <w:szCs w:val="28"/>
          <w:highlight w:val="yellow"/>
          <w:lang w:eastAsia="en-US"/>
        </w:rPr>
        <w:t>4.5.3. Строительство новой газовой котельной взамен котельной, расположенной по ул. Недоговорова, котельная СШ №2</w:t>
      </w:r>
    </w:p>
    <w:p w:rsidR="00232FE6" w:rsidRPr="00232FE6" w:rsidRDefault="00232FE6" w:rsidP="007C73DD">
      <w:pPr>
        <w:keepNext/>
        <w:numPr>
          <w:ilvl w:val="0"/>
          <w:numId w:val="4"/>
        </w:numPr>
        <w:spacing w:before="240" w:after="60" w:line="276" w:lineRule="auto"/>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80"/>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1,72 Гкал/ч, подключенная-  0,28 Гкал/ч. После реконструкции мощность котельной будет принята с </w:t>
      </w:r>
      <w:r w:rsidRPr="00232FE6">
        <w:rPr>
          <w:sz w:val="28"/>
          <w:szCs w:val="28"/>
        </w:rPr>
        <w:lastRenderedPageBreak/>
        <w:t xml:space="preserve">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0,28 Гкал/час. Тепловые потери при передаче по новым сетям составляют 23%.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0,38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СШ №2 составляет </w:t>
      </w:r>
      <w:smartTag w:uri="urn:schemas-microsoft-com:office:smarttags" w:element="metricconverter">
        <w:smartTagPr>
          <w:attr w:name="ProductID" w:val="0,5 км"/>
        </w:smartTagPr>
        <w:r w:rsidRPr="00232FE6">
          <w:rPr>
            <w:sz w:val="28"/>
            <w:szCs w:val="28"/>
          </w:rPr>
          <w:t>0,5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 км"/>
        </w:smartTagPr>
        <w:r w:rsidRPr="00232FE6">
          <w:rPr>
            <w:sz w:val="28"/>
            <w:szCs w:val="28"/>
          </w:rPr>
          <w:t>0,5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Pr="00232FE6" w:rsidRDefault="00232FE6" w:rsidP="00232FE6">
      <w:pPr>
        <w:ind w:firstLine="708"/>
        <w:jc w:val="center"/>
        <w:rPr>
          <w:b/>
          <w:sz w:val="24"/>
          <w:szCs w:val="28"/>
        </w:rPr>
      </w:pPr>
    </w:p>
    <w:p w:rsidR="00232FE6" w:rsidRPr="00232FE6" w:rsidRDefault="0032610D" w:rsidP="00232FE6">
      <w:pPr>
        <w:ind w:firstLine="708"/>
        <w:jc w:val="center"/>
        <w:rPr>
          <w:sz w:val="24"/>
          <w:szCs w:val="28"/>
        </w:rPr>
      </w:pPr>
      <w:r w:rsidRPr="0032610D">
        <w:rPr>
          <w:b/>
          <w:sz w:val="24"/>
          <w:szCs w:val="28"/>
          <w:highlight w:val="yellow"/>
        </w:rPr>
        <w:t xml:space="preserve">Ориентировочные затраты на строительство новой котельной с переводом на природный газ, расположенной по ул. Недоговорова, котельная СШ №2 </w:t>
      </w:r>
      <w:r w:rsidR="00232FE6" w:rsidRPr="0032610D">
        <w:rPr>
          <w:sz w:val="24"/>
          <w:szCs w:val="28"/>
          <w:highlight w:val="yellow"/>
        </w:rPr>
        <w:t xml:space="preserve"> (приведены в ценах 2013 года)</w:t>
      </w:r>
      <w:r w:rsidR="00232FE6" w:rsidRPr="00232FE6">
        <w:rPr>
          <w:sz w:val="24"/>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Pr="00232FE6" w:rsidRDefault="00232FE6" w:rsidP="00232FE6">
      <w:pPr>
        <w:tabs>
          <w:tab w:val="left" w:pos="2824"/>
        </w:tabs>
        <w:rPr>
          <w:sz w:val="24"/>
          <w:szCs w:val="28"/>
        </w:rPr>
      </w:pPr>
    </w:p>
    <w:p w:rsidR="00232FE6" w:rsidRPr="0032610D" w:rsidRDefault="00232FE6" w:rsidP="0032610D">
      <w:pPr>
        <w:keepNext/>
        <w:numPr>
          <w:ilvl w:val="0"/>
          <w:numId w:val="4"/>
        </w:numPr>
        <w:spacing w:before="240" w:after="60" w:line="276" w:lineRule="auto"/>
        <w:jc w:val="center"/>
        <w:outlineLvl w:val="0"/>
        <w:rPr>
          <w:b/>
          <w:bCs/>
          <w:kern w:val="32"/>
          <w:sz w:val="28"/>
          <w:szCs w:val="28"/>
          <w:highlight w:val="yellow"/>
          <w:lang w:eastAsia="en-US"/>
        </w:rPr>
      </w:pPr>
      <w:bookmarkStart w:id="81" w:name="_Toc366662042"/>
      <w:r w:rsidRPr="0032610D">
        <w:rPr>
          <w:b/>
          <w:bCs/>
          <w:kern w:val="32"/>
          <w:sz w:val="28"/>
          <w:szCs w:val="28"/>
          <w:highlight w:val="yellow"/>
          <w:lang w:eastAsia="en-US"/>
        </w:rPr>
        <w:t>4.5.4.</w:t>
      </w:r>
      <w:bookmarkEnd w:id="81"/>
      <w:r w:rsidR="0032610D" w:rsidRPr="0032610D">
        <w:rPr>
          <w:b/>
          <w:bCs/>
          <w:kern w:val="32"/>
          <w:sz w:val="28"/>
          <w:szCs w:val="28"/>
          <w:highlight w:val="yellow"/>
          <w:lang w:eastAsia="en-US"/>
        </w:rPr>
        <w:t xml:space="preserve"> Строительство новой газовой котельной взамен котельной, расположенной по ул. 8 Марта, котельная 8 Марта»</w:t>
      </w:r>
    </w:p>
    <w:p w:rsidR="00232FE6" w:rsidRPr="00232FE6" w:rsidRDefault="00232FE6" w:rsidP="00232FE6">
      <w:pPr>
        <w:keepNext/>
        <w:numPr>
          <w:ilvl w:val="0"/>
          <w:numId w:val="4"/>
        </w:numPr>
        <w:spacing w:before="240" w:after="60" w:line="276" w:lineRule="auto"/>
        <w:ind w:left="1080"/>
        <w:jc w:val="center"/>
        <w:outlineLvl w:val="0"/>
        <w:rPr>
          <w:bCs/>
          <w:i/>
          <w:kern w:val="32"/>
          <w:sz w:val="28"/>
          <w:szCs w:val="28"/>
          <w:lang w:eastAsia="en-US"/>
        </w:rPr>
      </w:pPr>
      <w:bookmarkStart w:id="82" w:name="_Toc366662043"/>
      <w:r w:rsidRPr="00232FE6">
        <w:rPr>
          <w:bCs/>
          <w:i/>
          <w:kern w:val="32"/>
          <w:sz w:val="28"/>
          <w:szCs w:val="28"/>
          <w:lang w:eastAsia="en-US"/>
        </w:rPr>
        <w:t>Обоснование необходимости строительства:</w:t>
      </w:r>
      <w:bookmarkEnd w:id="82"/>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w:t>
      </w:r>
      <w:r w:rsidRPr="00232FE6">
        <w:rPr>
          <w:sz w:val="28"/>
          <w:szCs w:val="28"/>
        </w:rPr>
        <w:lastRenderedPageBreak/>
        <w:t xml:space="preserve">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1,72 Гкал/ч, подключенная-  0,26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0,26 Гкал/час. Тепловые потери при передаче по новым сетям составляют 11%.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0,32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8 марта составляет </w:t>
      </w:r>
      <w:smartTag w:uri="urn:schemas-microsoft-com:office:smarttags" w:element="metricconverter">
        <w:smartTagPr>
          <w:attr w:name="ProductID" w:val="0,15 км"/>
        </w:smartTagPr>
        <w:r w:rsidRPr="00232FE6">
          <w:rPr>
            <w:sz w:val="28"/>
            <w:szCs w:val="28"/>
          </w:rPr>
          <w:t>0,15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15 км"/>
        </w:smartTagPr>
        <w:r w:rsidRPr="00232FE6">
          <w:rPr>
            <w:sz w:val="28"/>
            <w:szCs w:val="28"/>
          </w:rPr>
          <w:t>0,15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Pr="00232FE6" w:rsidRDefault="00232FE6" w:rsidP="00232FE6">
      <w:pPr>
        <w:ind w:firstLine="708"/>
        <w:jc w:val="center"/>
        <w:rPr>
          <w:b/>
          <w:sz w:val="24"/>
          <w:szCs w:val="28"/>
        </w:rPr>
      </w:pPr>
    </w:p>
    <w:p w:rsidR="00232FE6" w:rsidRPr="00232FE6" w:rsidRDefault="00163773" w:rsidP="00232FE6">
      <w:pPr>
        <w:ind w:firstLine="708"/>
        <w:jc w:val="center"/>
        <w:rPr>
          <w:sz w:val="24"/>
          <w:szCs w:val="28"/>
        </w:rPr>
      </w:pPr>
      <w:r w:rsidRPr="00163773">
        <w:rPr>
          <w:b/>
          <w:sz w:val="24"/>
          <w:szCs w:val="28"/>
          <w:highlight w:val="yellow"/>
        </w:rPr>
        <w:t>Ориентировочные затраты на строительство новой котельной с переводом на природный газ, расположенной по ул. 8 Марта, котельная 8 Марта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Default="00232FE6"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Default="0085689F" w:rsidP="00232FE6">
      <w:pPr>
        <w:tabs>
          <w:tab w:val="left" w:pos="2824"/>
        </w:tabs>
        <w:rPr>
          <w:sz w:val="24"/>
          <w:szCs w:val="28"/>
        </w:rPr>
      </w:pPr>
    </w:p>
    <w:p w:rsidR="0085689F" w:rsidRPr="00232FE6" w:rsidRDefault="0085689F" w:rsidP="00232FE6">
      <w:pPr>
        <w:tabs>
          <w:tab w:val="left" w:pos="2824"/>
        </w:tabs>
        <w:rPr>
          <w:sz w:val="24"/>
          <w:szCs w:val="28"/>
        </w:rPr>
      </w:pPr>
    </w:p>
    <w:p w:rsidR="00E47CFE" w:rsidRPr="00E47CFE" w:rsidRDefault="00E47CFE" w:rsidP="00E47CFE">
      <w:pPr>
        <w:keepNext/>
        <w:numPr>
          <w:ilvl w:val="0"/>
          <w:numId w:val="4"/>
        </w:numPr>
        <w:spacing w:before="240" w:after="60" w:line="276" w:lineRule="auto"/>
        <w:jc w:val="center"/>
        <w:outlineLvl w:val="0"/>
        <w:rPr>
          <w:bCs/>
          <w:i/>
          <w:kern w:val="32"/>
          <w:sz w:val="28"/>
          <w:szCs w:val="28"/>
          <w:highlight w:val="lightGray"/>
          <w:lang w:eastAsia="en-US"/>
        </w:rPr>
      </w:pPr>
      <w:bookmarkStart w:id="83" w:name="_Toc366662045"/>
      <w:r w:rsidRPr="00E47CFE">
        <w:rPr>
          <w:b/>
          <w:bCs/>
          <w:kern w:val="32"/>
          <w:sz w:val="28"/>
          <w:szCs w:val="28"/>
          <w:highlight w:val="lightGray"/>
          <w:lang w:eastAsia="en-US"/>
        </w:rPr>
        <w:t xml:space="preserve">4.5.5. Строительство новой газовой котельной взамен котельной, расположенной по ул. Ленинградская, котельная ЛПХ </w:t>
      </w:r>
    </w:p>
    <w:p w:rsidR="00232FE6" w:rsidRPr="00232FE6" w:rsidRDefault="00232FE6" w:rsidP="00E47CFE">
      <w:pPr>
        <w:keepNext/>
        <w:numPr>
          <w:ilvl w:val="0"/>
          <w:numId w:val="4"/>
        </w:numPr>
        <w:spacing w:before="240" w:after="60" w:line="276" w:lineRule="auto"/>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83"/>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2,58 Гкал/ч, подключенная-  0,23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0,23 Гкал/час. Тепловые потери при передаче по новым сетям составляют 20%.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0,31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ЛПХ составляет </w:t>
      </w:r>
      <w:smartTag w:uri="urn:schemas-microsoft-com:office:smarttags" w:element="metricconverter">
        <w:smartTagPr>
          <w:attr w:name="ProductID" w:val="0,515 км"/>
        </w:smartTagPr>
        <w:r w:rsidRPr="00232FE6">
          <w:rPr>
            <w:sz w:val="28"/>
            <w:szCs w:val="28"/>
          </w:rPr>
          <w:t>0,515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15 км"/>
        </w:smartTagPr>
        <w:r w:rsidRPr="00232FE6">
          <w:rPr>
            <w:sz w:val="28"/>
            <w:szCs w:val="28"/>
          </w:rPr>
          <w:t>0,515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Default="00232FE6" w:rsidP="00232FE6">
      <w:pPr>
        <w:ind w:firstLine="708"/>
        <w:jc w:val="center"/>
        <w:rPr>
          <w:b/>
          <w:sz w:val="24"/>
          <w:szCs w:val="28"/>
        </w:rPr>
      </w:pPr>
    </w:p>
    <w:p w:rsidR="0085689F" w:rsidRDefault="0085689F" w:rsidP="00232FE6">
      <w:pPr>
        <w:ind w:firstLine="708"/>
        <w:jc w:val="center"/>
        <w:rPr>
          <w:b/>
          <w:sz w:val="24"/>
          <w:szCs w:val="28"/>
        </w:rPr>
      </w:pPr>
    </w:p>
    <w:p w:rsidR="0085689F" w:rsidRDefault="0085689F" w:rsidP="00232FE6">
      <w:pPr>
        <w:ind w:firstLine="708"/>
        <w:jc w:val="center"/>
        <w:rPr>
          <w:b/>
          <w:sz w:val="24"/>
          <w:szCs w:val="28"/>
        </w:rPr>
      </w:pPr>
    </w:p>
    <w:p w:rsidR="0085689F" w:rsidRDefault="0085689F" w:rsidP="00232FE6">
      <w:pPr>
        <w:ind w:firstLine="708"/>
        <w:jc w:val="center"/>
        <w:rPr>
          <w:b/>
          <w:sz w:val="24"/>
          <w:szCs w:val="28"/>
        </w:rPr>
      </w:pPr>
    </w:p>
    <w:p w:rsidR="0085689F" w:rsidRDefault="0085689F" w:rsidP="00232FE6">
      <w:pPr>
        <w:ind w:firstLine="708"/>
        <w:jc w:val="center"/>
        <w:rPr>
          <w:b/>
          <w:sz w:val="24"/>
          <w:szCs w:val="28"/>
        </w:rPr>
      </w:pPr>
    </w:p>
    <w:p w:rsidR="0085689F" w:rsidRDefault="0085689F" w:rsidP="00232FE6">
      <w:pPr>
        <w:ind w:firstLine="708"/>
        <w:jc w:val="center"/>
        <w:rPr>
          <w:b/>
          <w:sz w:val="24"/>
          <w:szCs w:val="28"/>
        </w:rPr>
      </w:pPr>
    </w:p>
    <w:p w:rsidR="0085689F" w:rsidRDefault="0085689F" w:rsidP="00232FE6">
      <w:pPr>
        <w:ind w:firstLine="708"/>
        <w:jc w:val="center"/>
        <w:rPr>
          <w:b/>
          <w:sz w:val="24"/>
          <w:szCs w:val="28"/>
        </w:rPr>
      </w:pPr>
    </w:p>
    <w:p w:rsidR="0085689F" w:rsidRPr="00232FE6" w:rsidRDefault="0085689F" w:rsidP="00232FE6">
      <w:pPr>
        <w:ind w:firstLine="708"/>
        <w:jc w:val="center"/>
        <w:rPr>
          <w:b/>
          <w:sz w:val="24"/>
          <w:szCs w:val="28"/>
        </w:rPr>
      </w:pPr>
    </w:p>
    <w:p w:rsidR="00232FE6" w:rsidRPr="00232FE6" w:rsidRDefault="00E47CFE" w:rsidP="00232FE6">
      <w:pPr>
        <w:ind w:firstLine="708"/>
        <w:jc w:val="center"/>
        <w:rPr>
          <w:sz w:val="24"/>
          <w:szCs w:val="28"/>
        </w:rPr>
      </w:pPr>
      <w:r w:rsidRPr="00E47CFE">
        <w:rPr>
          <w:b/>
          <w:sz w:val="24"/>
          <w:szCs w:val="28"/>
          <w:highlight w:val="lightGray"/>
        </w:rPr>
        <w:lastRenderedPageBreak/>
        <w:t>Ориентировочные затраты на строительство новой котельной с переводом на природный газ, расположенной по ул. Ленинградская, котельная ЛПХ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Pr="00232FE6" w:rsidRDefault="00232FE6" w:rsidP="00232FE6">
      <w:pPr>
        <w:tabs>
          <w:tab w:val="left" w:pos="2824"/>
        </w:tabs>
        <w:rPr>
          <w:sz w:val="24"/>
          <w:szCs w:val="28"/>
        </w:rPr>
      </w:pPr>
    </w:p>
    <w:p w:rsidR="00B66F0C" w:rsidRPr="00B66F0C" w:rsidRDefault="00232FE6" w:rsidP="00B66F0C">
      <w:pPr>
        <w:keepNext/>
        <w:numPr>
          <w:ilvl w:val="0"/>
          <w:numId w:val="4"/>
        </w:numPr>
        <w:spacing w:before="240" w:after="60" w:line="276" w:lineRule="auto"/>
        <w:jc w:val="center"/>
        <w:outlineLvl w:val="0"/>
        <w:rPr>
          <w:bCs/>
          <w:i/>
          <w:kern w:val="32"/>
          <w:sz w:val="28"/>
          <w:szCs w:val="28"/>
          <w:highlight w:val="yellow"/>
          <w:lang w:eastAsia="en-US"/>
        </w:rPr>
      </w:pPr>
      <w:bookmarkStart w:id="84" w:name="_Toc366662046"/>
      <w:r w:rsidRPr="00B66F0C">
        <w:rPr>
          <w:b/>
          <w:bCs/>
          <w:kern w:val="32"/>
          <w:sz w:val="28"/>
          <w:szCs w:val="28"/>
          <w:highlight w:val="yellow"/>
          <w:lang w:eastAsia="en-US"/>
        </w:rPr>
        <w:t xml:space="preserve">4.5.6. </w:t>
      </w:r>
      <w:bookmarkStart w:id="85" w:name="_Toc366662047"/>
      <w:bookmarkEnd w:id="84"/>
      <w:r w:rsidR="00B66F0C" w:rsidRPr="00B66F0C">
        <w:rPr>
          <w:b/>
          <w:bCs/>
          <w:kern w:val="32"/>
          <w:sz w:val="28"/>
          <w:szCs w:val="28"/>
          <w:highlight w:val="yellow"/>
          <w:lang w:eastAsia="en-US"/>
        </w:rPr>
        <w:t xml:space="preserve">Строительство новой газовой котельной взамен котельной, расположенной по  ул. Володарского, котельная ДСПМК </w:t>
      </w:r>
    </w:p>
    <w:p w:rsidR="00232FE6" w:rsidRPr="00B66F0C" w:rsidRDefault="00232FE6" w:rsidP="00B66F0C">
      <w:pPr>
        <w:keepNext/>
        <w:numPr>
          <w:ilvl w:val="0"/>
          <w:numId w:val="4"/>
        </w:numPr>
        <w:spacing w:before="240" w:after="60" w:line="276" w:lineRule="auto"/>
        <w:jc w:val="center"/>
        <w:outlineLvl w:val="0"/>
        <w:rPr>
          <w:bCs/>
          <w:i/>
          <w:kern w:val="32"/>
          <w:sz w:val="28"/>
          <w:szCs w:val="28"/>
          <w:lang w:eastAsia="en-US"/>
        </w:rPr>
      </w:pPr>
      <w:r w:rsidRPr="00B66F0C">
        <w:rPr>
          <w:bCs/>
          <w:i/>
          <w:kern w:val="32"/>
          <w:sz w:val="28"/>
          <w:szCs w:val="28"/>
          <w:lang w:eastAsia="en-US"/>
        </w:rPr>
        <w:t>Обоснование необходимости строительства:</w:t>
      </w:r>
      <w:bookmarkEnd w:id="85"/>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2,58 Гкал/ч, подключенная-  0,46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0,46 Гкал/час. Тепловые потери при передаче по новым сетям составляют 21,0%.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0,61 Гкал/час.</w:t>
      </w:r>
    </w:p>
    <w:p w:rsidR="00232FE6" w:rsidRPr="00232FE6" w:rsidRDefault="00232FE6" w:rsidP="00232FE6">
      <w:pPr>
        <w:spacing w:line="360" w:lineRule="auto"/>
        <w:ind w:firstLine="708"/>
        <w:jc w:val="both"/>
        <w:rPr>
          <w:sz w:val="28"/>
          <w:szCs w:val="28"/>
        </w:rPr>
      </w:pPr>
      <w:r w:rsidRPr="00232FE6">
        <w:rPr>
          <w:sz w:val="28"/>
          <w:szCs w:val="28"/>
        </w:rPr>
        <w:lastRenderedPageBreak/>
        <w:t xml:space="preserve">Протяженность тепловой сети от котельной ДСПМК составляет </w:t>
      </w:r>
      <w:smartTag w:uri="urn:schemas-microsoft-com:office:smarttags" w:element="metricconverter">
        <w:smartTagPr>
          <w:attr w:name="ProductID" w:val="0,754 км"/>
        </w:smartTagPr>
        <w:r w:rsidRPr="00232FE6">
          <w:rPr>
            <w:sz w:val="28"/>
            <w:szCs w:val="28"/>
          </w:rPr>
          <w:t>0,754 км</w:t>
        </w:r>
      </w:smartTag>
      <w:r w:rsidRPr="00232FE6">
        <w:rPr>
          <w:sz w:val="28"/>
          <w:szCs w:val="28"/>
        </w:rPr>
        <w:t xml:space="preserve"> (в</w:t>
      </w:r>
      <w:r w:rsidRPr="00232FE6">
        <w:rPr>
          <w:sz w:val="24"/>
          <w:szCs w:val="28"/>
        </w:rPr>
        <w:t xml:space="preserve"> </w:t>
      </w:r>
      <w:r w:rsidRPr="00232FE6">
        <w:rPr>
          <w:sz w:val="28"/>
          <w:szCs w:val="28"/>
        </w:rPr>
        <w:t xml:space="preserve">двухтрубном исполнении). Из них подземной канальной прокладки </w:t>
      </w:r>
      <w:smartTag w:uri="urn:schemas-microsoft-com:office:smarttags" w:element="metricconverter">
        <w:smartTagPr>
          <w:attr w:name="ProductID" w:val="0,754 км"/>
        </w:smartTagPr>
        <w:r w:rsidRPr="00232FE6">
          <w:rPr>
            <w:sz w:val="28"/>
            <w:szCs w:val="28"/>
          </w:rPr>
          <w:t>0,754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4"/>
          <w:szCs w:val="28"/>
        </w:rPr>
      </w:pPr>
    </w:p>
    <w:p w:rsidR="00232FE6" w:rsidRPr="00232FE6" w:rsidRDefault="00B66F0C" w:rsidP="00232FE6">
      <w:pPr>
        <w:ind w:firstLine="708"/>
        <w:jc w:val="center"/>
        <w:rPr>
          <w:sz w:val="24"/>
          <w:szCs w:val="28"/>
        </w:rPr>
      </w:pPr>
      <w:r w:rsidRPr="00B66F0C">
        <w:rPr>
          <w:b/>
          <w:sz w:val="24"/>
          <w:szCs w:val="28"/>
          <w:highlight w:val="yellow"/>
        </w:rPr>
        <w:t>Ориентировочные затраты на строительство новой котельной с переводом на природный газ, расположенной по ул. Володарского, котельная ДСПМК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tabs>
                <w:tab w:val="center" w:pos="3146"/>
                <w:tab w:val="left" w:pos="5550"/>
              </w:tabs>
              <w:rPr>
                <w:b/>
                <w:sz w:val="24"/>
                <w:szCs w:val="24"/>
              </w:rPr>
            </w:pPr>
            <w:r w:rsidRPr="00232FE6">
              <w:rPr>
                <w:b/>
                <w:sz w:val="24"/>
                <w:szCs w:val="24"/>
              </w:rPr>
              <w:tab/>
              <w:t>Наименование работ/статей затрат</w:t>
            </w:r>
            <w:r w:rsidRPr="00232FE6">
              <w:rPr>
                <w:b/>
                <w:sz w:val="24"/>
                <w:szCs w:val="24"/>
              </w:rPr>
              <w:tab/>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1,9/3,0</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0,9/1,44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3,2/5,08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0,6/0,94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3,9/6,18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3,9/6,18</w:t>
            </w:r>
          </w:p>
        </w:tc>
      </w:tr>
    </w:tbl>
    <w:p w:rsidR="00232FE6" w:rsidRPr="00232FE6" w:rsidRDefault="00232FE6" w:rsidP="00232FE6">
      <w:pPr>
        <w:tabs>
          <w:tab w:val="left" w:pos="2824"/>
        </w:tabs>
        <w:rPr>
          <w:sz w:val="24"/>
          <w:szCs w:val="28"/>
        </w:rPr>
      </w:pPr>
    </w:p>
    <w:p w:rsidR="00B66F0C" w:rsidRPr="00B66F0C" w:rsidRDefault="00B66F0C" w:rsidP="00B66F0C">
      <w:pPr>
        <w:keepNext/>
        <w:numPr>
          <w:ilvl w:val="0"/>
          <w:numId w:val="4"/>
        </w:numPr>
        <w:spacing w:before="240" w:after="60" w:line="276" w:lineRule="auto"/>
        <w:jc w:val="center"/>
        <w:outlineLvl w:val="0"/>
        <w:rPr>
          <w:bCs/>
          <w:i/>
          <w:kern w:val="32"/>
          <w:sz w:val="28"/>
          <w:szCs w:val="28"/>
          <w:highlight w:val="yellow"/>
          <w:lang w:eastAsia="en-US"/>
        </w:rPr>
      </w:pPr>
      <w:bookmarkStart w:id="86" w:name="_Toc366662049"/>
      <w:r w:rsidRPr="00B66F0C">
        <w:rPr>
          <w:b/>
          <w:bCs/>
          <w:kern w:val="32"/>
          <w:sz w:val="28"/>
          <w:szCs w:val="28"/>
          <w:highlight w:val="yellow"/>
          <w:lang w:eastAsia="en-US"/>
        </w:rPr>
        <w:t>4.5.7.Строительство новой газовой котельной взамен котельной, расположенной по ул. Ивановская, котельная ПМК-2</w:t>
      </w:r>
    </w:p>
    <w:p w:rsidR="00232FE6" w:rsidRPr="00232FE6" w:rsidRDefault="00232FE6" w:rsidP="00B66F0C">
      <w:pPr>
        <w:keepNext/>
        <w:numPr>
          <w:ilvl w:val="0"/>
          <w:numId w:val="4"/>
        </w:numPr>
        <w:spacing w:before="240" w:after="60" w:line="276" w:lineRule="auto"/>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86"/>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КВМ(а),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1,41 Гкал/ч, подключенная-  0,97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В настоящий момент подключенная мощность к данной котельной составляет 0,97 Гкал/час. Тепловые потери при передаче по новым сетям составляют 14,0%.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1,3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ПМК-2 составляет </w:t>
      </w:r>
      <w:smartTag w:uri="urn:schemas-microsoft-com:office:smarttags" w:element="metricconverter">
        <w:smartTagPr>
          <w:attr w:name="ProductID" w:val="1,333 км"/>
        </w:smartTagPr>
        <w:r w:rsidRPr="00232FE6">
          <w:rPr>
            <w:sz w:val="28"/>
            <w:szCs w:val="28"/>
          </w:rPr>
          <w:t>1,333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33 км"/>
        </w:smartTagPr>
        <w:r w:rsidRPr="00232FE6">
          <w:rPr>
            <w:sz w:val="28"/>
            <w:szCs w:val="28"/>
          </w:rPr>
          <w:t>1,333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4"/>
          <w:szCs w:val="28"/>
        </w:rPr>
      </w:pPr>
    </w:p>
    <w:p w:rsidR="00232FE6" w:rsidRPr="00232FE6" w:rsidRDefault="00B66F0C" w:rsidP="00B66F0C">
      <w:pPr>
        <w:ind w:firstLine="708"/>
        <w:jc w:val="center"/>
        <w:rPr>
          <w:sz w:val="24"/>
          <w:szCs w:val="28"/>
        </w:rPr>
      </w:pPr>
      <w:r w:rsidRPr="00B66F0C">
        <w:rPr>
          <w:b/>
          <w:sz w:val="24"/>
          <w:szCs w:val="28"/>
          <w:highlight w:val="yellow"/>
        </w:rPr>
        <w:t>Ориентировочные затраты на строительство новой котельной с переводом на природный газ, расположенной по ул. Ивановская, котельная ПМК-2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3,4/5,27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1,9/2,94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5,7/8,83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1,0/1,62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6,8/10,63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6,8/10,63</w:t>
            </w:r>
          </w:p>
        </w:tc>
      </w:tr>
    </w:tbl>
    <w:p w:rsidR="00232FE6" w:rsidRPr="00232FE6" w:rsidRDefault="00232FE6" w:rsidP="00232FE6">
      <w:pPr>
        <w:tabs>
          <w:tab w:val="left" w:pos="2824"/>
        </w:tabs>
        <w:rPr>
          <w:sz w:val="24"/>
          <w:szCs w:val="28"/>
        </w:rPr>
      </w:pPr>
    </w:p>
    <w:p w:rsidR="00E47CFE" w:rsidRPr="00E47CFE" w:rsidRDefault="00E47CFE" w:rsidP="00E47CFE">
      <w:pPr>
        <w:keepNext/>
        <w:numPr>
          <w:ilvl w:val="0"/>
          <w:numId w:val="4"/>
        </w:numPr>
        <w:spacing w:before="240" w:after="60" w:line="276" w:lineRule="auto"/>
        <w:jc w:val="center"/>
        <w:outlineLvl w:val="0"/>
        <w:rPr>
          <w:bCs/>
          <w:i/>
          <w:kern w:val="32"/>
          <w:sz w:val="28"/>
          <w:szCs w:val="28"/>
          <w:highlight w:val="lightGray"/>
          <w:lang w:eastAsia="en-US"/>
        </w:rPr>
      </w:pPr>
      <w:bookmarkStart w:id="87" w:name="_Toc366662051"/>
      <w:r w:rsidRPr="00E47CFE">
        <w:rPr>
          <w:b/>
          <w:bCs/>
          <w:kern w:val="32"/>
          <w:sz w:val="28"/>
          <w:szCs w:val="28"/>
          <w:highlight w:val="lightGray"/>
          <w:lang w:eastAsia="en-US"/>
        </w:rPr>
        <w:t>4.5.8.Строительство новой газовой котельной взамен котельной, расположенной по ул. Энгельса, котельная д/с №5</w:t>
      </w:r>
    </w:p>
    <w:p w:rsidR="00232FE6" w:rsidRPr="00232FE6" w:rsidRDefault="00232FE6" w:rsidP="00E47CFE">
      <w:pPr>
        <w:keepNext/>
        <w:numPr>
          <w:ilvl w:val="0"/>
          <w:numId w:val="4"/>
        </w:numPr>
        <w:spacing w:before="240" w:after="60" w:line="276" w:lineRule="auto"/>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87"/>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1,72 Гкал/ч, подключенная-  0,29 Гкал/ч. После реконструкции мощность котельной будет принята с </w:t>
      </w:r>
      <w:r w:rsidRPr="00232FE6">
        <w:rPr>
          <w:sz w:val="28"/>
          <w:szCs w:val="28"/>
        </w:rPr>
        <w:lastRenderedPageBreak/>
        <w:t xml:space="preserve">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0,29 Гкал/час. Тепловые потери при передаче по новым сетям составляют 7,0%.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0,34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Д/с №5 составляет </w:t>
      </w:r>
      <w:smartTag w:uri="urn:schemas-microsoft-com:office:smarttags" w:element="metricconverter">
        <w:smartTagPr>
          <w:attr w:name="ProductID" w:val="0,06 км"/>
        </w:smartTagPr>
        <w:r w:rsidRPr="00232FE6">
          <w:rPr>
            <w:sz w:val="28"/>
            <w:szCs w:val="28"/>
          </w:rPr>
          <w:t>0,06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06 км"/>
        </w:smartTagPr>
        <w:r w:rsidRPr="00232FE6">
          <w:rPr>
            <w:sz w:val="28"/>
            <w:szCs w:val="28"/>
          </w:rPr>
          <w:t>0,06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2019 году.</w:t>
      </w:r>
    </w:p>
    <w:p w:rsidR="00232FE6" w:rsidRPr="00232FE6" w:rsidRDefault="00232FE6" w:rsidP="00232FE6">
      <w:pPr>
        <w:ind w:firstLine="708"/>
        <w:jc w:val="center"/>
        <w:rPr>
          <w:b/>
          <w:sz w:val="24"/>
          <w:szCs w:val="28"/>
        </w:rPr>
      </w:pPr>
    </w:p>
    <w:p w:rsidR="00232FE6" w:rsidRPr="00232FE6" w:rsidRDefault="009C1BD2" w:rsidP="00232FE6">
      <w:pPr>
        <w:ind w:firstLine="708"/>
        <w:jc w:val="center"/>
        <w:rPr>
          <w:sz w:val="24"/>
          <w:szCs w:val="28"/>
        </w:rPr>
      </w:pPr>
      <w:r w:rsidRPr="009C1BD2">
        <w:rPr>
          <w:b/>
          <w:sz w:val="24"/>
          <w:szCs w:val="28"/>
          <w:highlight w:val="lightGray"/>
        </w:rPr>
        <w:t>Ориентировочные затраты на строительство новой котельной с переводом на природный газ, расположенной по ул. Энгельса, котельная д/с №5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2019</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1,5/1,99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0,8/1,06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3,1/4,06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3,1/4,06</w:t>
            </w:r>
          </w:p>
        </w:tc>
      </w:tr>
    </w:tbl>
    <w:p w:rsidR="00232FE6" w:rsidRPr="00232FE6" w:rsidRDefault="00232FE6" w:rsidP="00232FE6">
      <w:pPr>
        <w:tabs>
          <w:tab w:val="left" w:pos="2824"/>
        </w:tabs>
        <w:rPr>
          <w:sz w:val="24"/>
          <w:szCs w:val="28"/>
        </w:rPr>
      </w:pPr>
    </w:p>
    <w:p w:rsidR="00232FE6" w:rsidRPr="00B66F0C" w:rsidRDefault="00B66F0C" w:rsidP="00B66F0C">
      <w:pPr>
        <w:keepNext/>
        <w:numPr>
          <w:ilvl w:val="0"/>
          <w:numId w:val="4"/>
        </w:numPr>
        <w:spacing w:before="240" w:after="60" w:line="276" w:lineRule="auto"/>
        <w:jc w:val="center"/>
        <w:outlineLvl w:val="0"/>
        <w:rPr>
          <w:b/>
          <w:bCs/>
          <w:kern w:val="32"/>
          <w:sz w:val="28"/>
          <w:szCs w:val="28"/>
          <w:highlight w:val="yellow"/>
          <w:lang w:eastAsia="en-US"/>
        </w:rPr>
      </w:pPr>
      <w:r w:rsidRPr="00B66F0C">
        <w:rPr>
          <w:b/>
          <w:bCs/>
          <w:kern w:val="32"/>
          <w:sz w:val="28"/>
          <w:szCs w:val="28"/>
          <w:highlight w:val="yellow"/>
          <w:lang w:eastAsia="en-US"/>
        </w:rPr>
        <w:t xml:space="preserve">4.5.9.Строительство новой газовой котельной взамен котельной, расположенной по </w:t>
      </w:r>
      <w:proofErr w:type="spellStart"/>
      <w:r w:rsidRPr="00B66F0C">
        <w:rPr>
          <w:b/>
          <w:bCs/>
          <w:kern w:val="32"/>
          <w:sz w:val="28"/>
          <w:szCs w:val="28"/>
          <w:highlight w:val="yellow"/>
          <w:lang w:eastAsia="en-US"/>
        </w:rPr>
        <w:t>пл.Судоверфи</w:t>
      </w:r>
      <w:proofErr w:type="spellEnd"/>
      <w:r w:rsidRPr="00B66F0C">
        <w:rPr>
          <w:b/>
          <w:bCs/>
          <w:kern w:val="32"/>
          <w:sz w:val="28"/>
          <w:szCs w:val="28"/>
          <w:highlight w:val="yellow"/>
          <w:lang w:eastAsia="en-US"/>
        </w:rPr>
        <w:t>, д.1-а</w:t>
      </w:r>
    </w:p>
    <w:p w:rsidR="00232FE6" w:rsidRPr="00232FE6" w:rsidRDefault="00232FE6" w:rsidP="00232FE6">
      <w:pPr>
        <w:keepNext/>
        <w:numPr>
          <w:ilvl w:val="0"/>
          <w:numId w:val="4"/>
        </w:numPr>
        <w:spacing w:before="240" w:after="60" w:line="276" w:lineRule="auto"/>
        <w:ind w:left="1080"/>
        <w:jc w:val="center"/>
        <w:outlineLvl w:val="0"/>
        <w:rPr>
          <w:bCs/>
          <w:i/>
          <w:kern w:val="32"/>
          <w:sz w:val="28"/>
          <w:szCs w:val="28"/>
          <w:lang w:eastAsia="en-US"/>
        </w:rPr>
      </w:pPr>
      <w:bookmarkStart w:id="88" w:name="_Toc366662053"/>
      <w:r w:rsidRPr="00232FE6">
        <w:rPr>
          <w:bCs/>
          <w:i/>
          <w:kern w:val="32"/>
          <w:sz w:val="28"/>
          <w:szCs w:val="28"/>
          <w:lang w:eastAsia="en-US"/>
        </w:rPr>
        <w:t>Обоснование необходимости строительства:</w:t>
      </w:r>
      <w:bookmarkEnd w:id="88"/>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 (а)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w:t>
      </w:r>
      <w:r w:rsidRPr="00232FE6">
        <w:rPr>
          <w:sz w:val="28"/>
          <w:szCs w:val="28"/>
        </w:rPr>
        <w:lastRenderedPageBreak/>
        <w:t xml:space="preserve">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1,41 Гкал/ч, подключенная-  0,38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0,38 Гкал/час. Тепловые потери при передаче по новым сетям составляют 25%.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0,52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Судоверфи составляет </w:t>
      </w:r>
      <w:smartTag w:uri="urn:schemas-microsoft-com:office:smarttags" w:element="metricconverter">
        <w:smartTagPr>
          <w:attr w:name="ProductID" w:val="0,756 км"/>
        </w:smartTagPr>
        <w:r w:rsidRPr="00232FE6">
          <w:rPr>
            <w:sz w:val="28"/>
            <w:szCs w:val="28"/>
          </w:rPr>
          <w:t>0,756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756 км"/>
        </w:smartTagPr>
        <w:r w:rsidRPr="00232FE6">
          <w:rPr>
            <w:sz w:val="28"/>
            <w:szCs w:val="28"/>
          </w:rPr>
          <w:t>0,756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4"/>
          <w:szCs w:val="28"/>
        </w:rPr>
      </w:pPr>
    </w:p>
    <w:p w:rsidR="00232FE6" w:rsidRPr="00232FE6" w:rsidRDefault="00F033B5" w:rsidP="00232FE6">
      <w:pPr>
        <w:ind w:firstLine="708"/>
        <w:jc w:val="center"/>
        <w:rPr>
          <w:sz w:val="24"/>
          <w:szCs w:val="28"/>
        </w:rPr>
      </w:pPr>
      <w:r w:rsidRPr="00F033B5">
        <w:rPr>
          <w:b/>
          <w:sz w:val="24"/>
          <w:szCs w:val="28"/>
          <w:highlight w:val="yellow"/>
        </w:rPr>
        <w:t xml:space="preserve">Ориентировочные затраты на строительство новой котельной с переводом на природный газ, расположенной по </w:t>
      </w:r>
      <w:proofErr w:type="spellStart"/>
      <w:r w:rsidRPr="00F033B5">
        <w:rPr>
          <w:b/>
          <w:sz w:val="24"/>
          <w:szCs w:val="28"/>
          <w:highlight w:val="yellow"/>
        </w:rPr>
        <w:t>пл.Судоверфи</w:t>
      </w:r>
      <w:proofErr w:type="spellEnd"/>
      <w:r w:rsidRPr="00F033B5">
        <w:rPr>
          <w:b/>
          <w:sz w:val="24"/>
          <w:szCs w:val="28"/>
          <w:highlight w:val="yellow"/>
        </w:rPr>
        <w:t>, д.1-а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1,9/3,0</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0,9/1,44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3,2/5,08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0,6/0,94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3,9/6,18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3,9/6,18</w:t>
            </w:r>
          </w:p>
        </w:tc>
      </w:tr>
    </w:tbl>
    <w:p w:rsidR="00232FE6" w:rsidRPr="00232FE6" w:rsidRDefault="00232FE6" w:rsidP="00232FE6">
      <w:pPr>
        <w:tabs>
          <w:tab w:val="left" w:pos="2824"/>
        </w:tabs>
        <w:rPr>
          <w:sz w:val="24"/>
          <w:szCs w:val="28"/>
        </w:rPr>
      </w:pPr>
    </w:p>
    <w:p w:rsidR="00232FE6" w:rsidRPr="00232FE6" w:rsidRDefault="00232FE6" w:rsidP="00232FE6">
      <w:pPr>
        <w:keepNext/>
        <w:numPr>
          <w:ilvl w:val="0"/>
          <w:numId w:val="4"/>
        </w:numPr>
        <w:spacing w:before="240" w:after="60" w:line="276" w:lineRule="auto"/>
        <w:jc w:val="center"/>
        <w:outlineLvl w:val="0"/>
        <w:rPr>
          <w:b/>
          <w:bCs/>
          <w:kern w:val="32"/>
          <w:sz w:val="28"/>
          <w:szCs w:val="28"/>
          <w:lang w:eastAsia="en-US"/>
        </w:rPr>
      </w:pPr>
      <w:bookmarkStart w:id="89" w:name="_Toc366662054"/>
      <w:r w:rsidRPr="00232FE6">
        <w:rPr>
          <w:b/>
          <w:bCs/>
          <w:kern w:val="32"/>
          <w:sz w:val="28"/>
          <w:szCs w:val="28"/>
          <w:lang w:eastAsia="en-US"/>
        </w:rPr>
        <w:t xml:space="preserve">4.5.10. Строительство новой газовой котельной взамен котельной </w:t>
      </w:r>
      <w:r w:rsidRPr="00232FE6">
        <w:rPr>
          <w:b/>
          <w:bCs/>
          <w:kern w:val="32"/>
          <w:sz w:val="28"/>
          <w:szCs w:val="28"/>
        </w:rPr>
        <w:t>МДОУ детский сад №1</w:t>
      </w:r>
      <w:bookmarkEnd w:id="89"/>
    </w:p>
    <w:p w:rsidR="00232FE6" w:rsidRPr="00232FE6" w:rsidRDefault="00232FE6" w:rsidP="00232FE6">
      <w:pPr>
        <w:keepNext/>
        <w:numPr>
          <w:ilvl w:val="0"/>
          <w:numId w:val="4"/>
        </w:numPr>
        <w:spacing w:before="240" w:after="60" w:line="276" w:lineRule="auto"/>
        <w:ind w:left="1080"/>
        <w:jc w:val="center"/>
        <w:outlineLvl w:val="0"/>
        <w:rPr>
          <w:bCs/>
          <w:i/>
          <w:kern w:val="32"/>
          <w:sz w:val="28"/>
          <w:szCs w:val="28"/>
          <w:lang w:eastAsia="en-US"/>
        </w:rPr>
      </w:pPr>
      <w:bookmarkStart w:id="90" w:name="_Toc366662055"/>
      <w:r w:rsidRPr="00232FE6">
        <w:rPr>
          <w:bCs/>
          <w:i/>
          <w:kern w:val="32"/>
          <w:sz w:val="28"/>
          <w:szCs w:val="28"/>
          <w:lang w:eastAsia="en-US"/>
        </w:rPr>
        <w:t>Обоснование необходимости строительства</w:t>
      </w:r>
      <w:bookmarkEnd w:id="90"/>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76 %). Вследствие не экономичности </w:t>
      </w:r>
      <w:r w:rsidRPr="00232FE6">
        <w:rPr>
          <w:sz w:val="28"/>
          <w:szCs w:val="28"/>
        </w:rPr>
        <w:lastRenderedPageBreak/>
        <w:t xml:space="preserve">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0,86 Гкал/ч, подключенная-  0,11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0,11 Гкал/час. Тепловые потери при передаче по новым сетям составляют 12%.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0,14 Гкал/час.</w:t>
      </w:r>
    </w:p>
    <w:p w:rsidR="00232FE6" w:rsidRPr="00232FE6" w:rsidRDefault="00232FE6" w:rsidP="000262CD">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2020 году.</w:t>
      </w:r>
    </w:p>
    <w:p w:rsidR="00232FE6" w:rsidRPr="000262CD" w:rsidRDefault="00232FE6" w:rsidP="000262CD">
      <w:pPr>
        <w:ind w:firstLine="708"/>
        <w:jc w:val="center"/>
        <w:rPr>
          <w:b/>
          <w:sz w:val="16"/>
          <w:szCs w:val="16"/>
        </w:rPr>
      </w:pPr>
    </w:p>
    <w:p w:rsidR="00232FE6" w:rsidRPr="00232FE6" w:rsidRDefault="00232FE6" w:rsidP="000262CD">
      <w:pPr>
        <w:ind w:firstLine="708"/>
        <w:jc w:val="center"/>
        <w:rPr>
          <w:sz w:val="24"/>
          <w:szCs w:val="28"/>
        </w:rPr>
      </w:pPr>
      <w:r w:rsidRPr="00232FE6">
        <w:rPr>
          <w:b/>
          <w:sz w:val="24"/>
          <w:szCs w:val="28"/>
        </w:rPr>
        <w:t>Ориентировочные затраты на строительство новой котельной с переводом на природный газ МДОУ детский сад №1</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4046"/>
      </w:tblGrid>
      <w:tr w:rsidR="00232FE6" w:rsidRPr="00232FE6" w:rsidTr="000262CD">
        <w:tc>
          <w:tcPr>
            <w:tcW w:w="3154"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846" w:type="pct"/>
          </w:tcPr>
          <w:p w:rsidR="00232FE6" w:rsidRPr="00232FE6" w:rsidRDefault="000F7480" w:rsidP="00232FE6">
            <w:pPr>
              <w:jc w:val="center"/>
              <w:rPr>
                <w:b/>
                <w:sz w:val="24"/>
                <w:szCs w:val="24"/>
              </w:rPr>
            </w:pPr>
            <w:r>
              <w:rPr>
                <w:b/>
                <w:sz w:val="24"/>
                <w:szCs w:val="24"/>
              </w:rPr>
              <w:t xml:space="preserve">2020 </w:t>
            </w:r>
            <w:r w:rsidR="00232FE6"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ПИР и ПСД</w:t>
            </w:r>
          </w:p>
        </w:tc>
        <w:tc>
          <w:tcPr>
            <w:tcW w:w="1846" w:type="pct"/>
          </w:tcPr>
          <w:p w:rsidR="00232FE6" w:rsidRPr="00232FE6" w:rsidRDefault="00232FE6" w:rsidP="00232FE6">
            <w:pPr>
              <w:jc w:val="center"/>
              <w:rPr>
                <w:sz w:val="24"/>
                <w:szCs w:val="24"/>
              </w:rPr>
            </w:pPr>
            <w:r w:rsidRPr="00232FE6">
              <w:rPr>
                <w:sz w:val="24"/>
                <w:szCs w:val="24"/>
              </w:rPr>
              <w:t>0,2/0,28</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Оборудование</w:t>
            </w:r>
          </w:p>
        </w:tc>
        <w:tc>
          <w:tcPr>
            <w:tcW w:w="1846" w:type="pct"/>
          </w:tcPr>
          <w:p w:rsidR="00232FE6" w:rsidRPr="00232FE6" w:rsidRDefault="00232FE6" w:rsidP="00232FE6">
            <w:pPr>
              <w:jc w:val="center"/>
              <w:rPr>
                <w:sz w:val="24"/>
                <w:szCs w:val="24"/>
              </w:rPr>
            </w:pPr>
            <w:r w:rsidRPr="00232FE6">
              <w:rPr>
                <w:sz w:val="24"/>
                <w:szCs w:val="24"/>
              </w:rPr>
              <w:t>1,2/1,66</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846" w:type="pct"/>
          </w:tcPr>
          <w:p w:rsidR="00232FE6" w:rsidRPr="00232FE6" w:rsidRDefault="00232FE6" w:rsidP="00232FE6">
            <w:pPr>
              <w:jc w:val="center"/>
              <w:rPr>
                <w:sz w:val="24"/>
                <w:szCs w:val="24"/>
              </w:rPr>
            </w:pPr>
            <w:r w:rsidRPr="00232FE6">
              <w:rPr>
                <w:sz w:val="24"/>
                <w:szCs w:val="24"/>
              </w:rPr>
              <w:t>0,7/0,97</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846" w:type="pct"/>
          </w:tcPr>
          <w:p w:rsidR="00232FE6" w:rsidRPr="00232FE6" w:rsidRDefault="00232FE6" w:rsidP="00232FE6">
            <w:pPr>
              <w:jc w:val="center"/>
              <w:rPr>
                <w:sz w:val="24"/>
                <w:szCs w:val="24"/>
              </w:rPr>
            </w:pPr>
            <w:r w:rsidRPr="00232FE6">
              <w:rPr>
                <w:sz w:val="24"/>
                <w:szCs w:val="24"/>
              </w:rPr>
              <w:t>2,1/2,91</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846" w:type="pct"/>
          </w:tcPr>
          <w:p w:rsidR="00232FE6" w:rsidRPr="00232FE6" w:rsidRDefault="00232FE6" w:rsidP="00232FE6">
            <w:pPr>
              <w:jc w:val="center"/>
              <w:rPr>
                <w:sz w:val="24"/>
                <w:szCs w:val="24"/>
              </w:rPr>
            </w:pPr>
            <w:r w:rsidRPr="00232FE6">
              <w:rPr>
                <w:sz w:val="24"/>
                <w:szCs w:val="24"/>
              </w:rPr>
              <w:t>0,04/0,05</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НДС</w:t>
            </w:r>
          </w:p>
        </w:tc>
        <w:tc>
          <w:tcPr>
            <w:tcW w:w="1846" w:type="pct"/>
          </w:tcPr>
          <w:p w:rsidR="00232FE6" w:rsidRPr="00232FE6" w:rsidRDefault="00232FE6" w:rsidP="00232FE6">
            <w:pPr>
              <w:jc w:val="center"/>
              <w:rPr>
                <w:sz w:val="24"/>
                <w:szCs w:val="24"/>
              </w:rPr>
            </w:pPr>
            <w:r w:rsidRPr="00232FE6">
              <w:rPr>
                <w:sz w:val="24"/>
                <w:szCs w:val="24"/>
              </w:rPr>
              <w:t>0,38/0,53</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846" w:type="pct"/>
          </w:tcPr>
          <w:p w:rsidR="00232FE6" w:rsidRPr="00232FE6" w:rsidRDefault="00232FE6" w:rsidP="00232FE6">
            <w:pPr>
              <w:jc w:val="center"/>
              <w:rPr>
                <w:sz w:val="24"/>
                <w:szCs w:val="24"/>
              </w:rPr>
            </w:pPr>
            <w:r w:rsidRPr="00232FE6">
              <w:rPr>
                <w:sz w:val="24"/>
                <w:szCs w:val="24"/>
              </w:rPr>
              <w:t>2,52/3,49</w:t>
            </w:r>
          </w:p>
        </w:tc>
      </w:tr>
      <w:tr w:rsidR="00232FE6" w:rsidRPr="00232FE6" w:rsidTr="000262CD">
        <w:tc>
          <w:tcPr>
            <w:tcW w:w="3154" w:type="pct"/>
            <w:vAlign w:val="center"/>
          </w:tcPr>
          <w:p w:rsidR="00232FE6" w:rsidRPr="00232FE6" w:rsidRDefault="00232FE6" w:rsidP="00232FE6">
            <w:pPr>
              <w:jc w:val="center"/>
              <w:rPr>
                <w:sz w:val="24"/>
                <w:szCs w:val="24"/>
              </w:rPr>
            </w:pPr>
            <w:r w:rsidRPr="00232FE6">
              <w:rPr>
                <w:sz w:val="24"/>
                <w:szCs w:val="24"/>
              </w:rPr>
              <w:t>ИТОГО</w:t>
            </w:r>
          </w:p>
        </w:tc>
        <w:tc>
          <w:tcPr>
            <w:tcW w:w="1846" w:type="pct"/>
          </w:tcPr>
          <w:p w:rsidR="00232FE6" w:rsidRPr="00232FE6" w:rsidRDefault="00232FE6" w:rsidP="00232FE6">
            <w:pPr>
              <w:jc w:val="center"/>
              <w:rPr>
                <w:sz w:val="24"/>
                <w:szCs w:val="24"/>
              </w:rPr>
            </w:pPr>
            <w:r w:rsidRPr="00232FE6">
              <w:rPr>
                <w:sz w:val="24"/>
                <w:szCs w:val="24"/>
              </w:rPr>
              <w:t>2,52/3,49</w:t>
            </w:r>
          </w:p>
        </w:tc>
      </w:tr>
    </w:tbl>
    <w:p w:rsidR="00232FE6" w:rsidRPr="00232FE6" w:rsidRDefault="00232FE6" w:rsidP="00232FE6">
      <w:pPr>
        <w:tabs>
          <w:tab w:val="left" w:pos="2824"/>
        </w:tabs>
        <w:rPr>
          <w:sz w:val="24"/>
          <w:szCs w:val="28"/>
        </w:rPr>
      </w:pPr>
    </w:p>
    <w:p w:rsidR="00232FE6" w:rsidRPr="00232FE6" w:rsidRDefault="00232FE6" w:rsidP="00232FE6">
      <w:pPr>
        <w:keepNext/>
        <w:numPr>
          <w:ilvl w:val="0"/>
          <w:numId w:val="4"/>
        </w:numPr>
        <w:spacing w:before="240" w:after="60" w:line="276" w:lineRule="auto"/>
        <w:jc w:val="center"/>
        <w:outlineLvl w:val="0"/>
        <w:rPr>
          <w:b/>
          <w:bCs/>
          <w:kern w:val="32"/>
          <w:sz w:val="28"/>
          <w:szCs w:val="28"/>
          <w:lang w:eastAsia="en-US"/>
        </w:rPr>
      </w:pPr>
      <w:bookmarkStart w:id="91" w:name="_Toc366662056"/>
      <w:r w:rsidRPr="00232FE6">
        <w:rPr>
          <w:b/>
          <w:bCs/>
          <w:kern w:val="32"/>
          <w:sz w:val="28"/>
          <w:szCs w:val="28"/>
          <w:lang w:eastAsia="en-US"/>
        </w:rPr>
        <w:lastRenderedPageBreak/>
        <w:t>4.5.11. Реконструкция котельной Центральной в газовую с присоединением нагрузки котельной РУС и построенной новой школы</w:t>
      </w:r>
      <w:bookmarkEnd w:id="91"/>
    </w:p>
    <w:p w:rsidR="00232FE6" w:rsidRPr="00232FE6" w:rsidRDefault="00232FE6" w:rsidP="00232FE6">
      <w:pPr>
        <w:keepNext/>
        <w:numPr>
          <w:ilvl w:val="0"/>
          <w:numId w:val="4"/>
        </w:numPr>
        <w:spacing w:before="240" w:after="60" w:line="276" w:lineRule="auto"/>
        <w:ind w:left="1080"/>
        <w:jc w:val="center"/>
        <w:outlineLvl w:val="0"/>
        <w:rPr>
          <w:bCs/>
          <w:i/>
          <w:kern w:val="32"/>
          <w:sz w:val="28"/>
          <w:szCs w:val="28"/>
          <w:lang w:eastAsia="en-US"/>
        </w:rPr>
      </w:pPr>
      <w:bookmarkStart w:id="92" w:name="_Toc366662057"/>
      <w:r w:rsidRPr="00232FE6">
        <w:rPr>
          <w:bCs/>
          <w:i/>
          <w:kern w:val="32"/>
          <w:sz w:val="28"/>
          <w:szCs w:val="28"/>
          <w:lang w:eastAsia="en-US"/>
        </w:rPr>
        <w:t>Обоснование необходимости технического перевооружения с переводом на природный газ</w:t>
      </w:r>
      <w:bookmarkEnd w:id="92"/>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Центральной установлены котлы КВ-Р 1- 95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75 %), на котельной РУС – КВТС-1 с КПД 60 %. На данный момент строится новая школа вблизи данных котельных. Тепловая нагрузка школы – отопление – 0,9 Гкал/ч, ГВС – 0,8 Гкал/ч. С целью повышения экономичности нового строительства котельной предполагается объединить две котельные и подключить нагрузку школы. Вследствие не экономичности работы и присутствия постоянного обслуживающего персонала необходимо перевести данные котельные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Здание котельной находится в хорошем состоянии, строительство новой БМК не  требуется.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Центральной – 3,44 Гкал/ч, подключенная-  1,9 Гкал/ч, установленная мощность котельной РУС – 2,58 Гкал/ч, подключенная-  0,64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данным котельным и нагрузка новой школы составляет 4,24 Гкал/час. Тепловые потери при передаче по новым сетям составляют 13%.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5,3 Гкал/час.</w:t>
      </w:r>
    </w:p>
    <w:p w:rsidR="00232FE6" w:rsidRPr="00232FE6" w:rsidRDefault="00232FE6" w:rsidP="00232FE6">
      <w:pPr>
        <w:spacing w:line="360" w:lineRule="auto"/>
        <w:ind w:firstLine="708"/>
        <w:jc w:val="both"/>
        <w:rPr>
          <w:sz w:val="28"/>
          <w:szCs w:val="28"/>
        </w:rPr>
      </w:pPr>
      <w:r w:rsidRPr="00232FE6">
        <w:rPr>
          <w:sz w:val="28"/>
          <w:szCs w:val="28"/>
        </w:rPr>
        <w:lastRenderedPageBreak/>
        <w:t xml:space="preserve">Протяженность тепловой сети от котельной Центральной составляет </w:t>
      </w:r>
      <w:smartTag w:uri="urn:schemas-microsoft-com:office:smarttags" w:element="metricconverter">
        <w:smartTagPr>
          <w:attr w:name="ProductID" w:val="1,823 км"/>
        </w:smartTagPr>
        <w:r w:rsidRPr="00232FE6">
          <w:rPr>
            <w:sz w:val="28"/>
            <w:szCs w:val="28"/>
          </w:rPr>
          <w:t>1,823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475 км"/>
        </w:smartTagPr>
        <w:r w:rsidRPr="00232FE6">
          <w:rPr>
            <w:sz w:val="28"/>
            <w:szCs w:val="28"/>
          </w:rPr>
          <w:t>1,475 км</w:t>
        </w:r>
      </w:smartTag>
      <w:r w:rsidRPr="00232FE6">
        <w:rPr>
          <w:sz w:val="28"/>
          <w:szCs w:val="28"/>
        </w:rPr>
        <w:t xml:space="preserve">, надземной – </w:t>
      </w:r>
      <w:smartTag w:uri="urn:schemas-microsoft-com:office:smarttags" w:element="metricconverter">
        <w:smartTagPr>
          <w:attr w:name="ProductID" w:val="0,348 км"/>
        </w:smartTagPr>
        <w:r w:rsidRPr="00232FE6">
          <w:rPr>
            <w:sz w:val="28"/>
            <w:szCs w:val="28"/>
          </w:rPr>
          <w:t>0,348 км</w:t>
        </w:r>
      </w:smartTag>
      <w:r w:rsidRPr="00232FE6">
        <w:rPr>
          <w:sz w:val="28"/>
          <w:szCs w:val="28"/>
        </w:rPr>
        <w:t>.</w:t>
      </w:r>
    </w:p>
    <w:p w:rsidR="00232FE6" w:rsidRPr="00232FE6" w:rsidRDefault="00232FE6" w:rsidP="00232FE6">
      <w:pPr>
        <w:spacing w:line="360" w:lineRule="auto"/>
        <w:ind w:firstLine="708"/>
        <w:jc w:val="both"/>
        <w:rPr>
          <w:sz w:val="28"/>
          <w:szCs w:val="28"/>
        </w:rPr>
      </w:pPr>
      <w:r w:rsidRPr="00232FE6">
        <w:rPr>
          <w:sz w:val="28"/>
          <w:szCs w:val="28"/>
        </w:rPr>
        <w:t xml:space="preserve"> Протяженность тепловой сети от котельной РУС составляет </w:t>
      </w:r>
      <w:smartTag w:uri="urn:schemas-microsoft-com:office:smarttags" w:element="metricconverter">
        <w:smartTagPr>
          <w:attr w:name="ProductID" w:val="0,365 км"/>
        </w:smartTagPr>
        <w:r w:rsidRPr="00232FE6">
          <w:rPr>
            <w:sz w:val="28"/>
            <w:szCs w:val="28"/>
          </w:rPr>
          <w:t>0,365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365 км"/>
        </w:smartTagPr>
        <w:r w:rsidRPr="00232FE6">
          <w:rPr>
            <w:sz w:val="28"/>
            <w:szCs w:val="28"/>
          </w:rPr>
          <w:t>0,365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2014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 xml:space="preserve">Ориентировочные затраты на реконструкцию котельной с переводом на природный газ </w:t>
      </w:r>
      <w:r w:rsidRPr="00232FE6">
        <w:rPr>
          <w:sz w:val="24"/>
          <w:szCs w:val="28"/>
        </w:rPr>
        <w:t xml:space="preserve">(приведены в ценах 2014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2014</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0,7/0,74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15,0/15,78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10,0/10,52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25,7/27,04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0,5/0,54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4,7/4,96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30,9/32,54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30,9/32,54</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b/>
          <w:sz w:val="24"/>
          <w:szCs w:val="28"/>
        </w:rPr>
      </w:pPr>
    </w:p>
    <w:p w:rsidR="00232FE6" w:rsidRPr="00232FE6" w:rsidRDefault="00232FE6" w:rsidP="00232FE6">
      <w:pPr>
        <w:keepNext/>
        <w:suppressAutoHyphens/>
        <w:spacing w:line="360" w:lineRule="auto"/>
        <w:jc w:val="both"/>
        <w:outlineLvl w:val="2"/>
        <w:rPr>
          <w:b/>
          <w:bCs/>
          <w:sz w:val="28"/>
          <w:szCs w:val="28"/>
        </w:rPr>
      </w:pPr>
      <w:bookmarkStart w:id="93" w:name="_Toc366662058"/>
      <w:r w:rsidRPr="00232FE6">
        <w:rPr>
          <w:b/>
          <w:iCs/>
          <w:sz w:val="28"/>
          <w:szCs w:val="28"/>
        </w:rPr>
        <w:t xml:space="preserve">4.6. </w:t>
      </w:r>
      <w:r w:rsidRPr="00232FE6">
        <w:rPr>
          <w:b/>
          <w:bCs/>
          <w:iCs/>
          <w:sz w:val="28"/>
          <w:szCs w:val="28"/>
        </w:rPr>
        <w:t>Предложения</w:t>
      </w:r>
      <w:r w:rsidRPr="00232FE6">
        <w:rPr>
          <w:b/>
          <w:bCs/>
          <w:sz w:val="28"/>
          <w:szCs w:val="28"/>
        </w:rPr>
        <w:t xml:space="preserve"> по реконструкции и модернизации ведомственных существующих источников  тепловой энергии для повышения экономичности и надежности их работы</w:t>
      </w:r>
      <w:bookmarkEnd w:id="93"/>
    </w:p>
    <w:p w:rsidR="00232FE6" w:rsidRPr="00232FE6" w:rsidRDefault="00232FE6" w:rsidP="00232FE6">
      <w:pPr>
        <w:spacing w:line="360" w:lineRule="auto"/>
        <w:ind w:firstLine="709"/>
        <w:jc w:val="both"/>
        <w:rPr>
          <w:sz w:val="28"/>
          <w:szCs w:val="28"/>
        </w:rPr>
      </w:pPr>
      <w:r w:rsidRPr="00232FE6">
        <w:rPr>
          <w:sz w:val="28"/>
          <w:szCs w:val="28"/>
        </w:rPr>
        <w:t>Модернизация ведомственных теплоисточников выполняется за финансовые средства собственников и не может быть спланирован в рамках данной Схемы.</w:t>
      </w:r>
    </w:p>
    <w:p w:rsidR="00232FE6" w:rsidRPr="00232FE6" w:rsidRDefault="00232FE6" w:rsidP="00232FE6">
      <w:pPr>
        <w:spacing w:line="360" w:lineRule="auto"/>
        <w:ind w:firstLine="709"/>
        <w:jc w:val="both"/>
        <w:rPr>
          <w:sz w:val="28"/>
          <w:szCs w:val="28"/>
        </w:rPr>
      </w:pPr>
    </w:p>
    <w:p w:rsidR="00232FE6" w:rsidRPr="00232FE6" w:rsidRDefault="00232FE6" w:rsidP="00232FE6">
      <w:pPr>
        <w:widowControl w:val="0"/>
        <w:autoSpaceDE w:val="0"/>
        <w:autoSpaceDN w:val="0"/>
        <w:adjustRightInd w:val="0"/>
        <w:spacing w:after="200" w:line="360" w:lineRule="auto"/>
        <w:rPr>
          <w:rFonts w:ascii="Calibri" w:hAnsi="Calibri" w:cs="Calibri"/>
          <w:sz w:val="28"/>
          <w:szCs w:val="28"/>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line="360" w:lineRule="auto"/>
        <w:jc w:val="center"/>
        <w:rPr>
          <w:b/>
          <w:sz w:val="28"/>
          <w:szCs w:val="28"/>
        </w:rPr>
      </w:pPr>
      <w:bookmarkStart w:id="94" w:name="_Toc365559388"/>
      <w:bookmarkStart w:id="95" w:name="_Toc366067642"/>
      <w:r w:rsidRPr="00232FE6">
        <w:rPr>
          <w:b/>
          <w:sz w:val="28"/>
          <w:szCs w:val="28"/>
        </w:rPr>
        <w:lastRenderedPageBreak/>
        <w:t>РАЗДЕЛ 5 «ПРЕДЛОЖЕНИЯ ПО СТРОИТЕЛЬСТВУ И РЕКОНСТРУКЦИИ ТЕПЛОВЫХ СЕТЕЙ</w:t>
      </w:r>
      <w:bookmarkEnd w:id="94"/>
      <w:bookmarkEnd w:id="95"/>
      <w:r w:rsidRPr="00232FE6">
        <w:rPr>
          <w:b/>
          <w:sz w:val="28"/>
          <w:szCs w:val="28"/>
        </w:rPr>
        <w:t>»</w:t>
      </w:r>
    </w:p>
    <w:p w:rsidR="00232FE6" w:rsidRPr="00232FE6" w:rsidRDefault="00232FE6" w:rsidP="00232FE6"/>
    <w:p w:rsidR="00232FE6" w:rsidRPr="00232FE6" w:rsidRDefault="00232FE6" w:rsidP="00232FE6">
      <w:pPr>
        <w:jc w:val="center"/>
        <w:rPr>
          <w:sz w:val="28"/>
          <w:szCs w:val="28"/>
        </w:rPr>
      </w:pPr>
      <w:r w:rsidRPr="00232FE6">
        <w:rPr>
          <w:sz w:val="28"/>
          <w:szCs w:val="28"/>
        </w:rPr>
        <w:t>СОДЕРЖАНИЕ</w:t>
      </w:r>
    </w:p>
    <w:p w:rsidR="00232FE6" w:rsidRPr="00232FE6" w:rsidRDefault="00232FE6" w:rsidP="00232FE6">
      <w:pPr>
        <w:jc w:val="center"/>
        <w:rPr>
          <w:sz w:val="28"/>
          <w:szCs w:val="28"/>
        </w:rPr>
      </w:pPr>
    </w:p>
    <w:p w:rsidR="00232FE6" w:rsidRPr="00232FE6" w:rsidRDefault="00232FE6" w:rsidP="00232FE6">
      <w:pPr>
        <w:tabs>
          <w:tab w:val="left" w:pos="440"/>
          <w:tab w:val="right" w:leader="dot" w:pos="10054"/>
        </w:tabs>
        <w:spacing w:line="360" w:lineRule="auto"/>
        <w:rPr>
          <w:rFonts w:ascii="Calibri" w:hAnsi="Calibri"/>
          <w:noProof/>
          <w:sz w:val="28"/>
          <w:szCs w:val="28"/>
        </w:rPr>
      </w:pPr>
      <w:r w:rsidRPr="00232FE6">
        <w:fldChar w:fldCharType="begin"/>
      </w:r>
      <w:r w:rsidRPr="00232FE6">
        <w:instrText xml:space="preserve"> TOC \o "1-3" \h \z \u </w:instrText>
      </w:r>
      <w:r w:rsidRPr="00232FE6">
        <w:fldChar w:fldCharType="separate"/>
      </w:r>
      <w:hyperlink w:anchor="_Toc366067643" w:history="1">
        <w:r w:rsidRPr="00232FE6">
          <w:rPr>
            <w:noProof/>
            <w:color w:val="0000FF"/>
            <w:sz w:val="28"/>
            <w:szCs w:val="28"/>
            <w:u w:val="single"/>
          </w:rPr>
          <w:t>5.1.Предложения по реконструкции и строительству тепловых сетей для перераспределения тепловой нагрузки между теплоисточниками</w:t>
        </w:r>
        <w:r w:rsidRPr="00232FE6">
          <w:rPr>
            <w:noProof/>
            <w:webHidden/>
            <w:sz w:val="28"/>
            <w:szCs w:val="28"/>
          </w:rPr>
          <w:tab/>
        </w:r>
        <w:r w:rsidRPr="00232FE6">
          <w:rPr>
            <w:noProof/>
            <w:webHidden/>
            <w:sz w:val="28"/>
            <w:szCs w:val="28"/>
          </w:rPr>
          <w:fldChar w:fldCharType="begin"/>
        </w:r>
        <w:r w:rsidRPr="00232FE6">
          <w:rPr>
            <w:noProof/>
            <w:webHidden/>
            <w:sz w:val="28"/>
            <w:szCs w:val="28"/>
          </w:rPr>
          <w:instrText xml:space="preserve"> PAGEREF _Toc366067643 \h </w:instrText>
        </w:r>
        <w:r w:rsidRPr="00232FE6">
          <w:rPr>
            <w:noProof/>
            <w:webHidden/>
            <w:sz w:val="28"/>
            <w:szCs w:val="28"/>
          </w:rPr>
        </w:r>
        <w:r w:rsidRPr="00232FE6">
          <w:rPr>
            <w:noProof/>
            <w:webHidden/>
            <w:sz w:val="28"/>
            <w:szCs w:val="28"/>
          </w:rPr>
          <w:fldChar w:fldCharType="separate"/>
        </w:r>
        <w:r w:rsidR="00EF29A6">
          <w:rPr>
            <w:noProof/>
            <w:webHidden/>
            <w:sz w:val="28"/>
            <w:szCs w:val="28"/>
          </w:rPr>
          <w:t>85</w:t>
        </w:r>
        <w:r w:rsidRPr="00232FE6">
          <w:rPr>
            <w:noProof/>
            <w:webHidden/>
            <w:sz w:val="28"/>
            <w:szCs w:val="28"/>
          </w:rPr>
          <w:fldChar w:fldCharType="end"/>
        </w:r>
      </w:hyperlink>
    </w:p>
    <w:p w:rsidR="00232FE6" w:rsidRPr="00232FE6" w:rsidRDefault="0072748A" w:rsidP="00232FE6">
      <w:pPr>
        <w:tabs>
          <w:tab w:val="right" w:leader="dot" w:pos="10054"/>
        </w:tabs>
        <w:spacing w:line="360" w:lineRule="auto"/>
        <w:rPr>
          <w:rFonts w:ascii="Calibri" w:hAnsi="Calibri"/>
          <w:noProof/>
          <w:sz w:val="28"/>
          <w:szCs w:val="28"/>
        </w:rPr>
      </w:pPr>
      <w:hyperlink w:anchor="_Toc366067644" w:history="1">
        <w:r w:rsidR="00232FE6" w:rsidRPr="00232FE6">
          <w:rPr>
            <w:noProof/>
            <w:color w:val="0000FF"/>
            <w:sz w:val="28"/>
            <w:szCs w:val="28"/>
            <w:u w:val="single"/>
          </w:rPr>
          <w:t>5.2.Предложения по строительству тепловых сетей для обеспечения прироста тепловых нагрузок</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_Toc366067644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85</w:t>
        </w:r>
        <w:r w:rsidR="00232FE6" w:rsidRPr="00232FE6">
          <w:rPr>
            <w:noProof/>
            <w:webHidden/>
            <w:sz w:val="28"/>
            <w:szCs w:val="28"/>
          </w:rPr>
          <w:fldChar w:fldCharType="end"/>
        </w:r>
      </w:hyperlink>
    </w:p>
    <w:p w:rsidR="00232FE6" w:rsidRPr="00232FE6" w:rsidRDefault="0072748A" w:rsidP="00232FE6">
      <w:pPr>
        <w:tabs>
          <w:tab w:val="right" w:leader="dot" w:pos="10054"/>
        </w:tabs>
        <w:spacing w:line="360" w:lineRule="auto"/>
        <w:rPr>
          <w:rFonts w:ascii="Calibri" w:hAnsi="Calibri"/>
          <w:noProof/>
          <w:sz w:val="28"/>
          <w:szCs w:val="28"/>
        </w:rPr>
      </w:pPr>
      <w:hyperlink w:anchor="_Toc366067645" w:history="1">
        <w:r w:rsidR="00232FE6" w:rsidRPr="00232FE6">
          <w:rPr>
            <w:noProof/>
            <w:color w:val="0000FF"/>
            <w:sz w:val="28"/>
            <w:szCs w:val="28"/>
            <w:u w:val="single"/>
          </w:rPr>
          <w:t>5.3.Предложения по строительству тепловых сетей для достижения нормативной надежности теплоснабжения, в том числе для подачи тепла от различных теплоисточников</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_Toc366067645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85</w:t>
        </w:r>
        <w:r w:rsidR="00232FE6" w:rsidRPr="00232FE6">
          <w:rPr>
            <w:noProof/>
            <w:webHidden/>
            <w:sz w:val="28"/>
            <w:szCs w:val="28"/>
          </w:rPr>
          <w:fldChar w:fldCharType="end"/>
        </w:r>
      </w:hyperlink>
    </w:p>
    <w:p w:rsidR="00232FE6" w:rsidRPr="00232FE6" w:rsidRDefault="0072748A" w:rsidP="00232FE6">
      <w:pPr>
        <w:tabs>
          <w:tab w:val="right" w:leader="dot" w:pos="10054"/>
        </w:tabs>
        <w:spacing w:line="360" w:lineRule="auto"/>
        <w:rPr>
          <w:rFonts w:ascii="Calibri" w:hAnsi="Calibri"/>
          <w:noProof/>
          <w:sz w:val="28"/>
          <w:szCs w:val="28"/>
        </w:rPr>
      </w:pPr>
      <w:hyperlink w:anchor="_Toc366067648" w:history="1">
        <w:r w:rsidR="00232FE6" w:rsidRPr="00232FE6">
          <w:rPr>
            <w:noProof/>
            <w:color w:val="0000FF"/>
            <w:sz w:val="28"/>
            <w:szCs w:val="28"/>
            <w:u w:val="single"/>
          </w:rPr>
          <w:t>5.4.Рекомендуемые  температурные графики отпуска тепла</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_Toc366067648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90</w:t>
        </w:r>
        <w:r w:rsidR="00232FE6" w:rsidRPr="00232FE6">
          <w:rPr>
            <w:noProof/>
            <w:webHidden/>
            <w:sz w:val="28"/>
            <w:szCs w:val="28"/>
          </w:rPr>
          <w:fldChar w:fldCharType="end"/>
        </w:r>
      </w:hyperlink>
    </w:p>
    <w:p w:rsidR="00232FE6" w:rsidRPr="00232FE6" w:rsidRDefault="0072748A" w:rsidP="00232FE6">
      <w:pPr>
        <w:tabs>
          <w:tab w:val="right" w:leader="dot" w:pos="10054"/>
        </w:tabs>
        <w:spacing w:line="360" w:lineRule="auto"/>
        <w:rPr>
          <w:rFonts w:ascii="Calibri" w:hAnsi="Calibri"/>
          <w:noProof/>
          <w:sz w:val="22"/>
          <w:szCs w:val="22"/>
        </w:rPr>
      </w:pPr>
      <w:hyperlink w:anchor="_Toc366067649" w:history="1">
        <w:r w:rsidR="00232FE6" w:rsidRPr="00232FE6">
          <w:rPr>
            <w:noProof/>
            <w:color w:val="0000FF"/>
            <w:sz w:val="28"/>
            <w:szCs w:val="28"/>
            <w:u w:val="single"/>
          </w:rPr>
          <w:t>5.5.Предложения по строительству и реконструкции насосных станций</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_Toc366067649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91</w:t>
        </w:r>
        <w:r w:rsidR="00232FE6" w:rsidRPr="00232FE6">
          <w:rPr>
            <w:noProof/>
            <w:webHidden/>
            <w:sz w:val="28"/>
            <w:szCs w:val="28"/>
          </w:rPr>
          <w:fldChar w:fldCharType="end"/>
        </w:r>
      </w:hyperlink>
    </w:p>
    <w:p w:rsidR="00232FE6" w:rsidRPr="00232FE6" w:rsidRDefault="00232FE6" w:rsidP="00232FE6">
      <w:r w:rsidRPr="00232FE6">
        <w:fldChar w:fldCharType="end"/>
      </w:r>
    </w:p>
    <w:p w:rsidR="00232FE6" w:rsidRPr="00232FE6" w:rsidRDefault="00232FE6" w:rsidP="00232FE6">
      <w:pPr>
        <w:jc w:val="center"/>
        <w:rPr>
          <w:sz w:val="28"/>
          <w:szCs w:val="28"/>
        </w:rPr>
      </w:pPr>
    </w:p>
    <w:p w:rsidR="00232FE6" w:rsidRPr="00232FE6" w:rsidRDefault="00232FE6" w:rsidP="00232FE6">
      <w:pPr>
        <w:jc w:val="center"/>
        <w:rPr>
          <w:sz w:val="28"/>
          <w:szCs w:val="28"/>
        </w:rPr>
        <w:sectPr w:rsidR="00232FE6" w:rsidRPr="00232FE6" w:rsidSect="00A2028B">
          <w:footerReference w:type="default" r:id="rId20"/>
          <w:pgSz w:w="11906" w:h="16838"/>
          <w:pgMar w:top="284" w:right="312" w:bottom="284" w:left="851" w:header="708" w:footer="708" w:gutter="0"/>
          <w:pgNumType w:start="76"/>
          <w:cols w:space="708"/>
          <w:docGrid w:linePitch="360"/>
        </w:sectPr>
      </w:pPr>
    </w:p>
    <w:p w:rsidR="00232FE6" w:rsidRPr="00232FE6" w:rsidRDefault="00232FE6" w:rsidP="00232FE6">
      <w:pPr>
        <w:tabs>
          <w:tab w:val="left" w:pos="516"/>
        </w:tabs>
      </w:pPr>
      <w:r w:rsidRPr="00232FE6">
        <w:rPr>
          <w:sz w:val="28"/>
          <w:szCs w:val="28"/>
        </w:rPr>
        <w:lastRenderedPageBreak/>
        <w:tab/>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 за исключением котельной РУС. Данную котельную предполагается закрыть, а ее нагрузку перевести на котельную Центральную. Данное мероприятие делается с целью уменьшения капитальных затрат при строительстве котельных. </w:t>
      </w:r>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96" w:name="_Toc332045368"/>
      <w:bookmarkStart w:id="97" w:name="_Toc337658253"/>
      <w:bookmarkStart w:id="98" w:name="_Toc338244360"/>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99" w:name="_Toc366067643"/>
      <w:r w:rsidRPr="00232FE6">
        <w:rPr>
          <w:b/>
          <w:bCs/>
          <w:iCs/>
          <w:sz w:val="28"/>
          <w:szCs w:val="28"/>
        </w:rPr>
        <w:t>5.1.Предложения по реконструкции и строительству тепловых сетей для перераспределения тепловой нагрузки между теплоисточниками</w:t>
      </w:r>
      <w:bookmarkEnd w:id="96"/>
      <w:bookmarkEnd w:id="97"/>
      <w:bookmarkEnd w:id="98"/>
      <w:bookmarkEnd w:id="99"/>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Котельную РУС предполагается закрыть, а ее нагрузку перевести на котельную Центральную. Данное мероприятие делается с целью уменьшения капитальных затрат при строительстве котельных. Данное мероприятие описано в п. 5.3.</w:t>
      </w:r>
      <w:bookmarkStart w:id="100" w:name="_Toc332045367"/>
      <w:bookmarkStart w:id="101" w:name="_Toc337658252"/>
      <w:bookmarkStart w:id="102" w:name="_Toc338244359"/>
    </w:p>
    <w:p w:rsidR="00232FE6" w:rsidRPr="00232FE6" w:rsidRDefault="00232FE6" w:rsidP="00232FE6">
      <w:pPr>
        <w:suppressAutoHyphens/>
        <w:autoSpaceDE w:val="0"/>
        <w:autoSpaceDN w:val="0"/>
        <w:adjustRightInd w:val="0"/>
        <w:spacing w:line="360" w:lineRule="auto"/>
        <w:ind w:firstLine="550"/>
        <w:jc w:val="both"/>
        <w:rPr>
          <w:i/>
        </w:rPr>
      </w:pPr>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103" w:name="_Toc366067644"/>
      <w:r w:rsidRPr="00232FE6">
        <w:rPr>
          <w:b/>
          <w:bCs/>
          <w:iCs/>
          <w:sz w:val="28"/>
          <w:szCs w:val="28"/>
        </w:rPr>
        <w:t>5.2.Предложения по строительству тепловых сетей для обеспечения прироста тепловых нагрузок</w:t>
      </w:r>
      <w:bookmarkEnd w:id="100"/>
      <w:bookmarkEnd w:id="101"/>
      <w:bookmarkEnd w:id="102"/>
      <w:bookmarkEnd w:id="103"/>
    </w:p>
    <w:p w:rsidR="00232FE6" w:rsidRPr="00232FE6" w:rsidRDefault="00232FE6" w:rsidP="00232FE6">
      <w:pPr>
        <w:keepNext/>
        <w:suppressAutoHyphens/>
        <w:spacing w:line="360" w:lineRule="auto"/>
        <w:ind w:firstLine="567"/>
        <w:jc w:val="both"/>
        <w:outlineLvl w:val="2"/>
        <w:rPr>
          <w:iCs/>
          <w:sz w:val="28"/>
          <w:szCs w:val="28"/>
        </w:rPr>
      </w:pPr>
      <w:bookmarkStart w:id="104" w:name="_Toc332045369"/>
      <w:bookmarkStart w:id="105" w:name="_Toc337658254"/>
      <w:bookmarkStart w:id="106" w:name="_Toc338244361"/>
      <w:r w:rsidRPr="00232FE6">
        <w:rPr>
          <w:iCs/>
          <w:sz w:val="28"/>
          <w:szCs w:val="28"/>
        </w:rPr>
        <w:t>На основании планирования на территории Велижского городского поселения будет вестись точечная застройка жилыми домами. Теплоснабжение вновь введенных домов планируется от индивидуальных источников. Строительство тепловых сетей для обеспечения перспективной тепловой нагрузки не предполагается.</w:t>
      </w:r>
    </w:p>
    <w:p w:rsidR="00232FE6" w:rsidRPr="00232FE6" w:rsidRDefault="00232FE6" w:rsidP="00232FE6">
      <w:pPr>
        <w:keepNext/>
        <w:tabs>
          <w:tab w:val="left" w:pos="1276"/>
        </w:tabs>
        <w:suppressAutoHyphens/>
        <w:spacing w:line="360" w:lineRule="auto"/>
        <w:jc w:val="both"/>
        <w:outlineLvl w:val="1"/>
        <w:rPr>
          <w:b/>
          <w:bCs/>
          <w:iCs/>
          <w:sz w:val="28"/>
          <w:szCs w:val="28"/>
        </w:rPr>
      </w:pPr>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107" w:name="_Toc366067645"/>
      <w:r w:rsidRPr="00232FE6">
        <w:rPr>
          <w:b/>
          <w:bCs/>
          <w:iCs/>
          <w:sz w:val="28"/>
          <w:szCs w:val="28"/>
        </w:rPr>
        <w:t>5.3.Предложения по строительству тепловых сетей для достижения нормативной надежности теплоснабжения, в том числе для подачи тепла от различных теплоисточников</w:t>
      </w:r>
      <w:bookmarkEnd w:id="104"/>
      <w:bookmarkEnd w:id="105"/>
      <w:bookmarkEnd w:id="106"/>
      <w:bookmarkEnd w:id="107"/>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В данной схеме предлагается строительство новых котельных взамен угольных. Данные котельные служат для теплоснабжения населения и прочих потребителей. При проектировании котельных заложены затраты на частичную реконструкцию тепловых сетей с целью увеличения надежности и качества теплоснабжения Велижского городского поселения.</w:t>
      </w:r>
    </w:p>
    <w:p w:rsidR="00F033B5" w:rsidRPr="00232FE6" w:rsidRDefault="00F033B5" w:rsidP="00232FE6">
      <w:pPr>
        <w:keepNext/>
        <w:spacing w:before="240" w:after="60" w:line="360" w:lineRule="auto"/>
        <w:ind w:firstLine="65"/>
        <w:jc w:val="center"/>
        <w:outlineLvl w:val="0"/>
        <w:rPr>
          <w:b/>
          <w:bCs/>
          <w:i/>
          <w:kern w:val="32"/>
          <w:sz w:val="28"/>
          <w:szCs w:val="28"/>
          <w:lang w:eastAsia="en-US"/>
        </w:rPr>
      </w:pPr>
      <w:r w:rsidRPr="00F033B5">
        <w:rPr>
          <w:b/>
          <w:bCs/>
          <w:i/>
          <w:kern w:val="32"/>
          <w:sz w:val="28"/>
          <w:szCs w:val="28"/>
          <w:highlight w:val="yellow"/>
          <w:lang w:eastAsia="en-US"/>
        </w:rPr>
        <w:lastRenderedPageBreak/>
        <w:t>Реконструкция тепловых сетей от котельной, расположенной по ул. Еременко, котельная ЦРБ</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ЦРБ составляет </w:t>
      </w:r>
      <w:smartTag w:uri="urn:schemas-microsoft-com:office:smarttags" w:element="metricconverter">
        <w:smartTagPr>
          <w:attr w:name="ProductID" w:val="1,38 км"/>
        </w:smartTagPr>
        <w:r w:rsidRPr="00232FE6">
          <w:rPr>
            <w:sz w:val="28"/>
            <w:szCs w:val="28"/>
          </w:rPr>
          <w:t>1,38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8 км"/>
        </w:smartTagPr>
        <w:r w:rsidRPr="00232FE6">
          <w:rPr>
            <w:sz w:val="28"/>
            <w:szCs w:val="28"/>
          </w:rPr>
          <w:t>1,38 км</w:t>
        </w:r>
      </w:smartTag>
      <w:r w:rsidRPr="00232FE6">
        <w:rPr>
          <w:sz w:val="28"/>
          <w:szCs w:val="28"/>
        </w:rPr>
        <w:t>.</w:t>
      </w:r>
    </w:p>
    <w:p w:rsidR="00232FE6" w:rsidRPr="00232FE6" w:rsidRDefault="00F033B5" w:rsidP="00232FE6">
      <w:pPr>
        <w:tabs>
          <w:tab w:val="left" w:pos="851"/>
        </w:tabs>
        <w:spacing w:line="360" w:lineRule="auto"/>
        <w:jc w:val="center"/>
        <w:rPr>
          <w:sz w:val="24"/>
          <w:szCs w:val="24"/>
        </w:rPr>
      </w:pPr>
      <w:r w:rsidRPr="00F033B5">
        <w:rPr>
          <w:b/>
          <w:sz w:val="24"/>
          <w:szCs w:val="24"/>
          <w:highlight w:val="yellow"/>
        </w:rPr>
        <w:t>Ориентировочные затраты на строительство тепловой сети для котельной, расположенной по ул. Еременко, котельная ЦРБ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2021</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0,3/0,43</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1,3/1,87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3,0/4,31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4,6/6,61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0,1/0,13</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0,8/1,21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5,5/7,95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5,5/7,95</w:t>
            </w:r>
          </w:p>
        </w:tc>
      </w:tr>
    </w:tbl>
    <w:p w:rsidR="00232FE6" w:rsidRPr="00232FE6" w:rsidRDefault="00232FE6" w:rsidP="00232FE6">
      <w:pPr>
        <w:tabs>
          <w:tab w:val="left" w:pos="2824"/>
        </w:tabs>
        <w:rPr>
          <w:szCs w:val="28"/>
        </w:rPr>
      </w:pPr>
    </w:p>
    <w:p w:rsidR="00F033B5" w:rsidRDefault="00F033B5" w:rsidP="00F033B5">
      <w:pPr>
        <w:spacing w:line="360" w:lineRule="auto"/>
        <w:ind w:firstLine="708"/>
        <w:jc w:val="center"/>
        <w:rPr>
          <w:b/>
          <w:bCs/>
          <w:i/>
          <w:kern w:val="32"/>
          <w:sz w:val="28"/>
          <w:szCs w:val="28"/>
          <w:lang w:eastAsia="en-US"/>
        </w:rPr>
      </w:pPr>
      <w:r w:rsidRPr="00F033B5">
        <w:rPr>
          <w:b/>
          <w:bCs/>
          <w:i/>
          <w:kern w:val="32"/>
          <w:sz w:val="28"/>
          <w:szCs w:val="28"/>
          <w:highlight w:val="yellow"/>
          <w:lang w:eastAsia="en-US"/>
        </w:rPr>
        <w:t>Реконструкция тепловых сетей от котельной, расположенной по ул. Энгельса, котельная ПМК 1313</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 1313 составляет </w:t>
      </w:r>
      <w:smartTag w:uri="urn:schemas-microsoft-com:office:smarttags" w:element="metricconverter">
        <w:smartTagPr>
          <w:attr w:name="ProductID" w:val="1,543 км"/>
        </w:smartTagPr>
        <w:r w:rsidRPr="00232FE6">
          <w:rPr>
            <w:sz w:val="28"/>
            <w:szCs w:val="28"/>
          </w:rPr>
          <w:t>1,543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543 км"/>
        </w:smartTagPr>
        <w:r w:rsidRPr="00232FE6">
          <w:rPr>
            <w:sz w:val="28"/>
            <w:szCs w:val="28"/>
          </w:rPr>
          <w:t>1,543 км</w:t>
        </w:r>
      </w:smartTag>
      <w:r w:rsidRPr="00232FE6">
        <w:rPr>
          <w:sz w:val="28"/>
          <w:szCs w:val="28"/>
        </w:rPr>
        <w:t>.</w:t>
      </w:r>
    </w:p>
    <w:p w:rsidR="00232FE6" w:rsidRDefault="00232FE6" w:rsidP="00232FE6">
      <w:pPr>
        <w:tabs>
          <w:tab w:val="left" w:pos="851"/>
        </w:tabs>
        <w:spacing w:line="360" w:lineRule="auto"/>
        <w:jc w:val="center"/>
        <w:rPr>
          <w:sz w:val="24"/>
          <w:szCs w:val="24"/>
        </w:rPr>
      </w:pPr>
      <w:r w:rsidRPr="00232FE6">
        <w:rPr>
          <w:b/>
          <w:sz w:val="24"/>
          <w:szCs w:val="24"/>
        </w:rPr>
        <w:t>Ориентировочные затраты на строительство тепловой сети для котельной ООО «Коммун-Сервис» ул. Энгельса, котельная ПМК 1313</w:t>
      </w:r>
      <w:r w:rsidRPr="00232FE6">
        <w:rPr>
          <w:sz w:val="24"/>
          <w:szCs w:val="24"/>
        </w:rPr>
        <w:t xml:space="preserve"> (приведены в ценах 2013 года)</w:t>
      </w:r>
    </w:p>
    <w:p w:rsidR="00F033B5" w:rsidRPr="00232FE6" w:rsidRDefault="00F033B5" w:rsidP="00232FE6">
      <w:pPr>
        <w:tabs>
          <w:tab w:val="left" w:pos="851"/>
        </w:tabs>
        <w:spacing w:line="36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2021</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0,3/0,43</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1,5/2,16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3,1/4,46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4,9/7,05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0,1/0,14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0,9/1,29</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5,9/8,48</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5,9/8,48</w:t>
            </w:r>
          </w:p>
        </w:tc>
      </w:tr>
    </w:tbl>
    <w:p w:rsidR="00232FE6" w:rsidRPr="00232FE6" w:rsidRDefault="00232FE6" w:rsidP="00232FE6">
      <w:pPr>
        <w:tabs>
          <w:tab w:val="left" w:pos="2824"/>
        </w:tabs>
        <w:rPr>
          <w:szCs w:val="28"/>
        </w:rPr>
      </w:pPr>
    </w:p>
    <w:p w:rsidR="000F7480" w:rsidRDefault="000F7480" w:rsidP="00232FE6">
      <w:pPr>
        <w:keepNext/>
        <w:spacing w:before="240" w:after="60" w:line="360" w:lineRule="auto"/>
        <w:jc w:val="center"/>
        <w:outlineLvl w:val="0"/>
        <w:rPr>
          <w:b/>
          <w:bCs/>
          <w:i/>
          <w:kern w:val="32"/>
          <w:sz w:val="28"/>
          <w:szCs w:val="28"/>
          <w:lang w:eastAsia="en-US"/>
        </w:rPr>
      </w:pPr>
    </w:p>
    <w:p w:rsidR="00232FE6" w:rsidRPr="00232FE6" w:rsidRDefault="0070114F" w:rsidP="00232FE6">
      <w:pPr>
        <w:keepNext/>
        <w:spacing w:before="240" w:after="60" w:line="360" w:lineRule="auto"/>
        <w:jc w:val="center"/>
        <w:outlineLvl w:val="0"/>
        <w:rPr>
          <w:b/>
          <w:bCs/>
          <w:i/>
          <w:kern w:val="32"/>
          <w:sz w:val="28"/>
          <w:szCs w:val="28"/>
        </w:rPr>
      </w:pPr>
      <w:r w:rsidRPr="0070114F">
        <w:rPr>
          <w:b/>
          <w:bCs/>
          <w:i/>
          <w:kern w:val="32"/>
          <w:sz w:val="28"/>
          <w:szCs w:val="28"/>
          <w:highlight w:val="yellow"/>
        </w:rPr>
        <w:t>Реконструкция тепловых сетей от котельной, расположенной по ул. Недоговорова, котельная СШ №2</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СШ №2 составляет </w:t>
      </w:r>
      <w:smartTag w:uri="urn:schemas-microsoft-com:office:smarttags" w:element="metricconverter">
        <w:smartTagPr>
          <w:attr w:name="ProductID" w:val="0,5 км"/>
        </w:smartTagPr>
        <w:r w:rsidRPr="00232FE6">
          <w:rPr>
            <w:sz w:val="28"/>
            <w:szCs w:val="28"/>
          </w:rPr>
          <w:t>0,5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 км"/>
        </w:smartTagPr>
        <w:r w:rsidRPr="00232FE6">
          <w:rPr>
            <w:sz w:val="28"/>
            <w:szCs w:val="28"/>
          </w:rPr>
          <w:t>0,5 км</w:t>
        </w:r>
      </w:smartTag>
      <w:r w:rsidRPr="00232FE6">
        <w:rPr>
          <w:sz w:val="28"/>
          <w:szCs w:val="28"/>
        </w:rPr>
        <w:t>.</w:t>
      </w:r>
    </w:p>
    <w:p w:rsidR="00232FE6" w:rsidRPr="00232FE6" w:rsidRDefault="0070114F" w:rsidP="00232FE6">
      <w:pPr>
        <w:tabs>
          <w:tab w:val="left" w:pos="851"/>
        </w:tabs>
        <w:spacing w:line="360" w:lineRule="auto"/>
        <w:jc w:val="center"/>
        <w:rPr>
          <w:sz w:val="24"/>
          <w:szCs w:val="24"/>
        </w:rPr>
      </w:pPr>
      <w:r w:rsidRPr="0070114F">
        <w:rPr>
          <w:b/>
          <w:sz w:val="24"/>
          <w:szCs w:val="24"/>
          <w:highlight w:val="yellow"/>
        </w:rPr>
        <w:t>Ориентировочные затраты на строительство тепловой сети для котельной, расположенной по ул. Недоговорова, котельная СШ №2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2017</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0,1/0,12</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0,3/0,36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0,8/0,97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1,2/1,45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0,03/0,04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0,22/0,27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1,45/1,76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1,45/1,76</w:t>
            </w:r>
          </w:p>
        </w:tc>
      </w:tr>
    </w:tbl>
    <w:p w:rsidR="00232FE6" w:rsidRPr="00232FE6" w:rsidRDefault="00232FE6" w:rsidP="00232FE6">
      <w:pPr>
        <w:tabs>
          <w:tab w:val="left" w:pos="2824"/>
        </w:tabs>
        <w:rPr>
          <w:szCs w:val="28"/>
        </w:rPr>
      </w:pPr>
    </w:p>
    <w:p w:rsidR="000F7480" w:rsidRDefault="000F7480" w:rsidP="00232FE6">
      <w:pPr>
        <w:keepNext/>
        <w:spacing w:before="240" w:after="60" w:line="360" w:lineRule="auto"/>
        <w:ind w:firstLine="851"/>
        <w:jc w:val="center"/>
        <w:outlineLvl w:val="0"/>
        <w:rPr>
          <w:b/>
          <w:bCs/>
          <w:i/>
          <w:kern w:val="32"/>
          <w:sz w:val="28"/>
          <w:szCs w:val="28"/>
          <w:lang w:eastAsia="en-US"/>
        </w:rPr>
      </w:pPr>
    </w:p>
    <w:p w:rsidR="00232FE6" w:rsidRPr="00232FE6" w:rsidRDefault="00232FE6" w:rsidP="00232FE6">
      <w:pPr>
        <w:keepNext/>
        <w:spacing w:before="240" w:after="60" w:line="360" w:lineRule="auto"/>
        <w:ind w:firstLine="851"/>
        <w:jc w:val="center"/>
        <w:outlineLvl w:val="0"/>
        <w:rPr>
          <w:b/>
          <w:bCs/>
          <w:i/>
          <w:kern w:val="32"/>
          <w:sz w:val="28"/>
          <w:szCs w:val="28"/>
          <w:lang w:eastAsia="en-US"/>
        </w:rPr>
      </w:pPr>
      <w:r w:rsidRPr="00232FE6">
        <w:rPr>
          <w:b/>
          <w:bCs/>
          <w:i/>
          <w:kern w:val="32"/>
          <w:sz w:val="28"/>
          <w:szCs w:val="28"/>
          <w:lang w:eastAsia="en-US"/>
        </w:rPr>
        <w:t>Реконструкция тепловых сетей от котельной МУП</w:t>
      </w:r>
      <w:r w:rsidRPr="00232FE6">
        <w:rPr>
          <w:b/>
          <w:bCs/>
          <w:i/>
          <w:kern w:val="32"/>
          <w:sz w:val="28"/>
          <w:szCs w:val="28"/>
        </w:rPr>
        <w:t xml:space="preserve"> «Коммунресурс» ул. Ленинградская, котельная ЛПХ</w:t>
      </w:r>
    </w:p>
    <w:p w:rsidR="00232FE6" w:rsidRPr="00232FE6" w:rsidRDefault="00232FE6" w:rsidP="00232FE6">
      <w:pPr>
        <w:spacing w:line="360" w:lineRule="auto"/>
        <w:ind w:firstLine="851"/>
        <w:jc w:val="both"/>
        <w:rPr>
          <w:sz w:val="28"/>
          <w:szCs w:val="28"/>
        </w:rPr>
      </w:pPr>
      <w:r w:rsidRPr="00232FE6">
        <w:rPr>
          <w:sz w:val="28"/>
          <w:szCs w:val="28"/>
        </w:rPr>
        <w:t xml:space="preserve">Протяженность тепловой сети от котельной ЛПХ составляет </w:t>
      </w:r>
      <w:smartTag w:uri="urn:schemas-microsoft-com:office:smarttags" w:element="metricconverter">
        <w:smartTagPr>
          <w:attr w:name="ProductID" w:val="0,515 км"/>
        </w:smartTagPr>
        <w:r w:rsidRPr="00232FE6">
          <w:rPr>
            <w:sz w:val="28"/>
            <w:szCs w:val="28"/>
          </w:rPr>
          <w:t>0,515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15 км"/>
        </w:smartTagPr>
        <w:r w:rsidRPr="00232FE6">
          <w:rPr>
            <w:sz w:val="28"/>
            <w:szCs w:val="28"/>
          </w:rPr>
          <w:t>0,515 км</w:t>
        </w:r>
      </w:smartTag>
      <w:r w:rsidRPr="00232FE6">
        <w:rPr>
          <w:sz w:val="28"/>
          <w:szCs w:val="28"/>
        </w:rPr>
        <w:t>.</w:t>
      </w:r>
    </w:p>
    <w:p w:rsidR="00232FE6" w:rsidRPr="00232FE6" w:rsidRDefault="00232FE6" w:rsidP="00232FE6">
      <w:pPr>
        <w:ind w:firstLine="708"/>
        <w:jc w:val="center"/>
        <w:rPr>
          <w:sz w:val="24"/>
          <w:szCs w:val="24"/>
        </w:rPr>
      </w:pPr>
      <w:r w:rsidRPr="00232FE6">
        <w:rPr>
          <w:b/>
          <w:sz w:val="24"/>
          <w:szCs w:val="24"/>
        </w:rPr>
        <w:t xml:space="preserve">Ориентировочные затраты на строительство тепловой сети для котельной ООО «Коммун-Сервис» ул. Ленинградская, котельная ЛПХ </w:t>
      </w:r>
      <w:r w:rsidRPr="00232FE6">
        <w:rPr>
          <w:sz w:val="24"/>
          <w:szCs w:val="24"/>
        </w:rPr>
        <w:t xml:space="preserve">(приведены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2017</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0,1/0,12</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0,3/0,36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0,8/0,97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1,2/1,45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0,03/0,04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0,22/0,27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1,45/1,76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1,45/1,76</w:t>
            </w:r>
          </w:p>
        </w:tc>
      </w:tr>
    </w:tbl>
    <w:p w:rsidR="00232FE6" w:rsidRPr="00232FE6" w:rsidRDefault="00232FE6" w:rsidP="00232FE6">
      <w:pPr>
        <w:tabs>
          <w:tab w:val="left" w:pos="2824"/>
        </w:tabs>
        <w:rPr>
          <w:szCs w:val="28"/>
        </w:rPr>
      </w:pPr>
    </w:p>
    <w:p w:rsidR="000F7480" w:rsidRDefault="000F7480" w:rsidP="00232FE6">
      <w:pPr>
        <w:keepNext/>
        <w:spacing w:before="240" w:after="60" w:line="360" w:lineRule="auto"/>
        <w:ind w:firstLine="65"/>
        <w:jc w:val="center"/>
        <w:outlineLvl w:val="0"/>
        <w:rPr>
          <w:b/>
          <w:bCs/>
          <w:i/>
          <w:kern w:val="32"/>
          <w:sz w:val="28"/>
          <w:szCs w:val="28"/>
          <w:lang w:eastAsia="en-US"/>
        </w:rPr>
      </w:pPr>
    </w:p>
    <w:p w:rsidR="0070114F" w:rsidRDefault="0070114F" w:rsidP="0070114F">
      <w:pPr>
        <w:spacing w:line="360" w:lineRule="auto"/>
        <w:ind w:firstLine="708"/>
        <w:jc w:val="center"/>
        <w:rPr>
          <w:sz w:val="28"/>
          <w:szCs w:val="28"/>
        </w:rPr>
      </w:pPr>
      <w:r w:rsidRPr="0070114F">
        <w:rPr>
          <w:b/>
          <w:bCs/>
          <w:kern w:val="32"/>
          <w:sz w:val="28"/>
          <w:szCs w:val="28"/>
          <w:highlight w:val="yellow"/>
          <w:lang w:eastAsia="en-US"/>
        </w:rPr>
        <w:t>Реконструкция тепловых сетей от котельной,</w:t>
      </w:r>
      <w:r w:rsidRPr="0070114F">
        <w:rPr>
          <w:rFonts w:cs="Arial"/>
          <w:b/>
          <w:sz w:val="28"/>
          <w:szCs w:val="28"/>
          <w:highlight w:val="yellow"/>
        </w:rPr>
        <w:t xml:space="preserve"> расположенной по</w:t>
      </w:r>
      <w:r w:rsidRPr="0070114F">
        <w:rPr>
          <w:b/>
          <w:bCs/>
          <w:kern w:val="32"/>
          <w:sz w:val="28"/>
          <w:szCs w:val="28"/>
          <w:highlight w:val="yellow"/>
        </w:rPr>
        <w:t xml:space="preserve"> ул. Володарского, котельная ДСПМК</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ДСПМК составляет </w:t>
      </w:r>
      <w:smartTag w:uri="urn:schemas-microsoft-com:office:smarttags" w:element="metricconverter">
        <w:smartTagPr>
          <w:attr w:name="ProductID" w:val="0,754 км"/>
        </w:smartTagPr>
        <w:r w:rsidRPr="00232FE6">
          <w:rPr>
            <w:sz w:val="28"/>
            <w:szCs w:val="28"/>
          </w:rPr>
          <w:t>0,754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754 км"/>
        </w:smartTagPr>
        <w:r w:rsidRPr="00232FE6">
          <w:rPr>
            <w:sz w:val="28"/>
            <w:szCs w:val="28"/>
          </w:rPr>
          <w:t>0,754 км</w:t>
        </w:r>
      </w:smartTag>
      <w:r w:rsidRPr="00232FE6">
        <w:rPr>
          <w:sz w:val="28"/>
          <w:szCs w:val="28"/>
        </w:rPr>
        <w:t>.</w:t>
      </w:r>
    </w:p>
    <w:p w:rsidR="00232FE6" w:rsidRPr="00232FE6" w:rsidRDefault="00232FE6" w:rsidP="00232FE6">
      <w:pPr>
        <w:tabs>
          <w:tab w:val="left" w:pos="851"/>
        </w:tabs>
        <w:spacing w:line="360" w:lineRule="auto"/>
        <w:jc w:val="both"/>
        <w:rPr>
          <w:szCs w:val="28"/>
        </w:rPr>
      </w:pPr>
      <w:r w:rsidRPr="00232FE6">
        <w:rPr>
          <w:szCs w:val="28"/>
        </w:rPr>
        <w:tab/>
      </w:r>
      <w:r w:rsidRPr="00232FE6">
        <w:rPr>
          <w:szCs w:val="28"/>
        </w:rPr>
        <w:tab/>
      </w:r>
    </w:p>
    <w:p w:rsidR="00232FE6" w:rsidRPr="00232FE6" w:rsidRDefault="0070114F" w:rsidP="00232FE6">
      <w:pPr>
        <w:ind w:firstLine="708"/>
        <w:jc w:val="center"/>
        <w:rPr>
          <w:sz w:val="24"/>
          <w:szCs w:val="24"/>
        </w:rPr>
      </w:pPr>
      <w:r w:rsidRPr="0070114F">
        <w:rPr>
          <w:b/>
          <w:sz w:val="24"/>
          <w:szCs w:val="24"/>
          <w:highlight w:val="yellow"/>
        </w:rPr>
        <w:t>Ориентировочные затраты на строительство тепловой сети для котельной, расположенной по ул. Володарского, котельная ДСПМК (приведены в ценах 2013 года)</w:t>
      </w:r>
      <w:r w:rsidR="00232FE6" w:rsidRPr="00232FE6">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2023</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0,3/0,48</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0,4/0,64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1,4/2,24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2,1/3,36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0,04/0,06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0,39/0,62</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2,53/4,04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2,53/4,04</w:t>
            </w:r>
          </w:p>
        </w:tc>
      </w:tr>
    </w:tbl>
    <w:p w:rsidR="00232FE6" w:rsidRPr="00232FE6" w:rsidRDefault="00232FE6" w:rsidP="00232FE6">
      <w:pPr>
        <w:tabs>
          <w:tab w:val="left" w:pos="2824"/>
        </w:tabs>
        <w:rPr>
          <w:szCs w:val="28"/>
        </w:rPr>
      </w:pPr>
    </w:p>
    <w:p w:rsidR="000F7480" w:rsidRDefault="000F7480" w:rsidP="0070114F">
      <w:pPr>
        <w:keepNext/>
        <w:spacing w:before="240" w:after="60" w:line="360" w:lineRule="auto"/>
        <w:outlineLvl w:val="0"/>
        <w:rPr>
          <w:b/>
          <w:bCs/>
          <w:i/>
          <w:kern w:val="32"/>
          <w:sz w:val="28"/>
          <w:szCs w:val="28"/>
          <w:lang w:eastAsia="en-US"/>
        </w:rPr>
      </w:pPr>
    </w:p>
    <w:p w:rsidR="0070114F" w:rsidRDefault="0070114F" w:rsidP="0070114F">
      <w:pPr>
        <w:spacing w:line="360" w:lineRule="auto"/>
        <w:ind w:firstLine="708"/>
        <w:jc w:val="center"/>
        <w:rPr>
          <w:b/>
          <w:bCs/>
          <w:i/>
          <w:kern w:val="32"/>
          <w:sz w:val="28"/>
          <w:szCs w:val="28"/>
          <w:lang w:eastAsia="en-US"/>
        </w:rPr>
      </w:pPr>
      <w:r w:rsidRPr="0070114F">
        <w:rPr>
          <w:b/>
          <w:bCs/>
          <w:i/>
          <w:kern w:val="32"/>
          <w:sz w:val="28"/>
          <w:szCs w:val="28"/>
          <w:highlight w:val="yellow"/>
          <w:lang w:eastAsia="en-US"/>
        </w:rPr>
        <w:t>Реконструкция тепловых сетей от, расположенной по ул. Ивановская, котельная ПМК-2</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ПМК-2 составляет </w:t>
      </w:r>
      <w:smartTag w:uri="urn:schemas-microsoft-com:office:smarttags" w:element="metricconverter">
        <w:smartTagPr>
          <w:attr w:name="ProductID" w:val="1,333 км"/>
        </w:smartTagPr>
        <w:r w:rsidRPr="00232FE6">
          <w:rPr>
            <w:sz w:val="28"/>
            <w:szCs w:val="28"/>
          </w:rPr>
          <w:t>1,333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33 км"/>
        </w:smartTagPr>
        <w:r w:rsidRPr="00232FE6">
          <w:rPr>
            <w:sz w:val="28"/>
            <w:szCs w:val="28"/>
          </w:rPr>
          <w:t>1,333 км</w:t>
        </w:r>
      </w:smartTag>
      <w:r w:rsidRPr="00232FE6">
        <w:rPr>
          <w:sz w:val="28"/>
          <w:szCs w:val="28"/>
        </w:rPr>
        <w:t>.</w:t>
      </w:r>
    </w:p>
    <w:p w:rsidR="00232FE6" w:rsidRPr="00232FE6" w:rsidRDefault="0070114F" w:rsidP="00232FE6">
      <w:pPr>
        <w:tabs>
          <w:tab w:val="left" w:pos="851"/>
        </w:tabs>
        <w:spacing w:line="360" w:lineRule="auto"/>
        <w:jc w:val="center"/>
        <w:rPr>
          <w:sz w:val="24"/>
          <w:szCs w:val="24"/>
        </w:rPr>
      </w:pPr>
      <w:r w:rsidRPr="0070114F">
        <w:rPr>
          <w:b/>
          <w:sz w:val="24"/>
          <w:szCs w:val="24"/>
          <w:highlight w:val="yellow"/>
        </w:rPr>
        <w:t>Ориентировочные затраты на строительство тепловой сети для котельной, расположенной по ул. Ивановская, котельная ПМК-2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2023</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0,3/0,46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1,2/1,86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2,9/4,49</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4,4/6,81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0,1/0,14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0,8/1,25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5,3/8,20</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5,3/8,20</w:t>
            </w:r>
          </w:p>
        </w:tc>
      </w:tr>
    </w:tbl>
    <w:p w:rsidR="000F7480" w:rsidRDefault="000F7480" w:rsidP="00232FE6">
      <w:pPr>
        <w:spacing w:line="360" w:lineRule="auto"/>
        <w:jc w:val="center"/>
        <w:rPr>
          <w:b/>
          <w:i/>
          <w:sz w:val="28"/>
          <w:szCs w:val="28"/>
          <w:lang w:eastAsia="en-US"/>
        </w:rPr>
      </w:pPr>
    </w:p>
    <w:p w:rsidR="000F7480" w:rsidRDefault="000F7480" w:rsidP="00232FE6">
      <w:pPr>
        <w:spacing w:line="360" w:lineRule="auto"/>
        <w:jc w:val="center"/>
        <w:rPr>
          <w:b/>
          <w:i/>
          <w:sz w:val="28"/>
          <w:szCs w:val="28"/>
          <w:lang w:eastAsia="en-US"/>
        </w:rPr>
      </w:pPr>
    </w:p>
    <w:p w:rsidR="000F7480" w:rsidRDefault="000F7480" w:rsidP="00232FE6">
      <w:pPr>
        <w:spacing w:line="360" w:lineRule="auto"/>
        <w:jc w:val="center"/>
        <w:rPr>
          <w:b/>
          <w:i/>
          <w:sz w:val="28"/>
          <w:szCs w:val="28"/>
          <w:lang w:eastAsia="en-US"/>
        </w:rPr>
      </w:pPr>
    </w:p>
    <w:p w:rsidR="000F7480" w:rsidRDefault="000F7480" w:rsidP="00232FE6">
      <w:pPr>
        <w:spacing w:line="360" w:lineRule="auto"/>
        <w:jc w:val="center"/>
        <w:rPr>
          <w:b/>
          <w:i/>
          <w:sz w:val="28"/>
          <w:szCs w:val="28"/>
          <w:lang w:eastAsia="en-US"/>
        </w:rPr>
      </w:pPr>
    </w:p>
    <w:p w:rsidR="0070114F" w:rsidRDefault="0070114F" w:rsidP="0070114F">
      <w:pPr>
        <w:spacing w:line="360" w:lineRule="auto"/>
        <w:ind w:firstLine="708"/>
        <w:jc w:val="center"/>
        <w:rPr>
          <w:b/>
          <w:i/>
          <w:sz w:val="28"/>
          <w:szCs w:val="28"/>
          <w:lang w:eastAsia="en-US"/>
        </w:rPr>
      </w:pPr>
      <w:r w:rsidRPr="0070114F">
        <w:rPr>
          <w:b/>
          <w:i/>
          <w:sz w:val="28"/>
          <w:szCs w:val="28"/>
          <w:highlight w:val="yellow"/>
          <w:lang w:eastAsia="en-US"/>
        </w:rPr>
        <w:lastRenderedPageBreak/>
        <w:t>Реконструкция тепловых сетей от котельной, расположенной по пл. Судоверфи, д.1-а</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Судоверфи составляет </w:t>
      </w:r>
      <w:smartTag w:uri="urn:schemas-microsoft-com:office:smarttags" w:element="metricconverter">
        <w:smartTagPr>
          <w:attr w:name="ProductID" w:val="0,756 км"/>
        </w:smartTagPr>
        <w:r w:rsidRPr="00232FE6">
          <w:rPr>
            <w:sz w:val="28"/>
            <w:szCs w:val="28"/>
          </w:rPr>
          <w:t>0,756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756 км"/>
        </w:smartTagPr>
        <w:r w:rsidRPr="00232FE6">
          <w:rPr>
            <w:sz w:val="28"/>
            <w:szCs w:val="28"/>
          </w:rPr>
          <w:t>0,756 км</w:t>
        </w:r>
      </w:smartTag>
      <w:r w:rsidRPr="00232FE6">
        <w:rPr>
          <w:sz w:val="28"/>
          <w:szCs w:val="28"/>
        </w:rPr>
        <w:t>.</w:t>
      </w:r>
    </w:p>
    <w:p w:rsidR="00232FE6" w:rsidRPr="00232FE6" w:rsidRDefault="00232FE6" w:rsidP="00232FE6">
      <w:pPr>
        <w:tabs>
          <w:tab w:val="left" w:pos="851"/>
        </w:tabs>
        <w:spacing w:line="360" w:lineRule="auto"/>
        <w:jc w:val="center"/>
        <w:rPr>
          <w:sz w:val="24"/>
          <w:szCs w:val="24"/>
        </w:rPr>
      </w:pPr>
      <w:r w:rsidRPr="00232FE6">
        <w:rPr>
          <w:b/>
          <w:sz w:val="24"/>
          <w:szCs w:val="24"/>
        </w:rPr>
        <w:t>Ориентировочные затраты на строительство тепловой сети для котельной ООО «Ресурс» пл. Судоверфи, д.1-а</w:t>
      </w:r>
      <w:r w:rsidRPr="00232FE6">
        <w:rPr>
          <w:sz w:val="24"/>
          <w:szCs w:val="24"/>
        </w:rPr>
        <w:t xml:space="preserve">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2023</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0,2/0,31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0,5/0,77</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1,2/1,86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1,9/2,94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0,04/0,06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0,35/0,54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2,29/3,54</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2,29/3,54</w:t>
            </w:r>
          </w:p>
        </w:tc>
      </w:tr>
    </w:tbl>
    <w:p w:rsidR="00232FE6" w:rsidRPr="00232FE6" w:rsidRDefault="00232FE6" w:rsidP="00232FE6">
      <w:pPr>
        <w:keepNext/>
        <w:spacing w:before="240" w:after="60"/>
        <w:ind w:firstLine="65"/>
        <w:jc w:val="center"/>
        <w:outlineLvl w:val="0"/>
        <w:rPr>
          <w:b/>
          <w:bCs/>
          <w:i/>
          <w:kern w:val="32"/>
          <w:sz w:val="28"/>
          <w:szCs w:val="28"/>
          <w:lang w:eastAsia="en-US"/>
        </w:rPr>
      </w:pPr>
      <w:r w:rsidRPr="00232FE6">
        <w:rPr>
          <w:b/>
          <w:bCs/>
          <w:i/>
          <w:kern w:val="32"/>
          <w:sz w:val="28"/>
          <w:szCs w:val="28"/>
          <w:lang w:eastAsia="en-US"/>
        </w:rPr>
        <w:t xml:space="preserve">Реконструкция тепловых сетей от котельной </w:t>
      </w:r>
      <w:r w:rsidRPr="00232FE6">
        <w:rPr>
          <w:b/>
          <w:bCs/>
          <w:i/>
          <w:kern w:val="32"/>
          <w:sz w:val="28"/>
          <w:szCs w:val="28"/>
        </w:rPr>
        <w:t>МДОУ детский сад №1</w:t>
      </w:r>
    </w:p>
    <w:p w:rsidR="00232FE6" w:rsidRPr="00232FE6" w:rsidRDefault="00232FE6" w:rsidP="00232FE6">
      <w:pPr>
        <w:tabs>
          <w:tab w:val="left" w:pos="2824"/>
        </w:tabs>
        <w:rPr>
          <w:szCs w:val="28"/>
        </w:rPr>
      </w:pPr>
    </w:p>
    <w:p w:rsidR="00232FE6" w:rsidRPr="00232FE6" w:rsidRDefault="0070114F" w:rsidP="00232FE6">
      <w:pPr>
        <w:ind w:firstLine="708"/>
        <w:jc w:val="center"/>
        <w:rPr>
          <w:sz w:val="24"/>
          <w:szCs w:val="24"/>
        </w:rPr>
      </w:pPr>
      <w:r w:rsidRPr="0070114F">
        <w:rPr>
          <w:b/>
          <w:sz w:val="24"/>
          <w:szCs w:val="24"/>
          <w:highlight w:val="yellow"/>
        </w:rPr>
        <w:t>Ориентировочные затраты на строительство тепловой сети для котельной, расположенной по пл. Судоверфи, д.1-а (приведены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2020</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0,2/0,28</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0,5/0,69</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1,2/1,66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1,9/2,63</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0,04/0,05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0,35/0,48</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2,29/3,16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2,29/3,16</w:t>
            </w:r>
          </w:p>
        </w:tc>
      </w:tr>
    </w:tbl>
    <w:p w:rsidR="00232FE6" w:rsidRPr="00232FE6" w:rsidRDefault="00232FE6" w:rsidP="00232FE6">
      <w:pPr>
        <w:spacing w:line="360" w:lineRule="auto"/>
        <w:ind w:firstLine="709"/>
        <w:jc w:val="both"/>
        <w:rPr>
          <w:szCs w:val="28"/>
        </w:rPr>
      </w:pPr>
    </w:p>
    <w:p w:rsidR="00232FE6" w:rsidRPr="00232FE6" w:rsidRDefault="00232FE6" w:rsidP="00232FE6">
      <w:pPr>
        <w:keepNext/>
        <w:spacing w:before="240" w:after="60" w:line="360" w:lineRule="auto"/>
        <w:jc w:val="center"/>
        <w:outlineLvl w:val="0"/>
        <w:rPr>
          <w:b/>
          <w:bCs/>
          <w:i/>
          <w:kern w:val="32"/>
          <w:sz w:val="28"/>
          <w:szCs w:val="28"/>
          <w:lang w:eastAsia="en-US"/>
        </w:rPr>
      </w:pPr>
      <w:r w:rsidRPr="00232FE6">
        <w:rPr>
          <w:b/>
          <w:bCs/>
          <w:i/>
          <w:kern w:val="32"/>
          <w:sz w:val="28"/>
          <w:szCs w:val="28"/>
          <w:lang w:eastAsia="en-US"/>
        </w:rPr>
        <w:t>Реконструкция тепловых сетей от котельной Центральной, котельной РУС и строительство тепловой сети к построенной новой школы</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Центральной составляет </w:t>
      </w:r>
      <w:smartTag w:uri="urn:schemas-microsoft-com:office:smarttags" w:element="metricconverter">
        <w:smartTagPr>
          <w:attr w:name="ProductID" w:val="1,823 км"/>
        </w:smartTagPr>
        <w:r w:rsidRPr="00232FE6">
          <w:rPr>
            <w:sz w:val="28"/>
            <w:szCs w:val="28"/>
          </w:rPr>
          <w:t>1,823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475 км"/>
        </w:smartTagPr>
        <w:r w:rsidRPr="00232FE6">
          <w:rPr>
            <w:sz w:val="28"/>
            <w:szCs w:val="28"/>
          </w:rPr>
          <w:t>1,475 км</w:t>
        </w:r>
      </w:smartTag>
      <w:r w:rsidRPr="00232FE6">
        <w:rPr>
          <w:sz w:val="28"/>
          <w:szCs w:val="28"/>
        </w:rPr>
        <w:t xml:space="preserve">, надземной – </w:t>
      </w:r>
      <w:smartTag w:uri="urn:schemas-microsoft-com:office:smarttags" w:element="metricconverter">
        <w:smartTagPr>
          <w:attr w:name="ProductID" w:val="0,348 км"/>
        </w:smartTagPr>
        <w:r w:rsidRPr="00232FE6">
          <w:rPr>
            <w:sz w:val="28"/>
            <w:szCs w:val="28"/>
          </w:rPr>
          <w:t>0,348 км</w:t>
        </w:r>
      </w:smartTag>
      <w:r w:rsidRPr="00232FE6">
        <w:rPr>
          <w:sz w:val="28"/>
          <w:szCs w:val="28"/>
        </w:rPr>
        <w:t>.</w:t>
      </w:r>
    </w:p>
    <w:p w:rsidR="00232FE6" w:rsidRPr="00232FE6" w:rsidRDefault="00232FE6" w:rsidP="00232FE6">
      <w:pPr>
        <w:spacing w:line="360" w:lineRule="auto"/>
        <w:ind w:firstLine="708"/>
        <w:jc w:val="both"/>
        <w:rPr>
          <w:sz w:val="28"/>
          <w:szCs w:val="28"/>
        </w:rPr>
      </w:pPr>
      <w:r w:rsidRPr="00232FE6">
        <w:rPr>
          <w:sz w:val="28"/>
          <w:szCs w:val="28"/>
        </w:rPr>
        <w:t xml:space="preserve"> Протяженность тепловой сети от котельной РУС составляет </w:t>
      </w:r>
      <w:smartTag w:uri="urn:schemas-microsoft-com:office:smarttags" w:element="metricconverter">
        <w:smartTagPr>
          <w:attr w:name="ProductID" w:val="0,365 км"/>
        </w:smartTagPr>
        <w:r w:rsidRPr="00232FE6">
          <w:rPr>
            <w:sz w:val="28"/>
            <w:szCs w:val="28"/>
          </w:rPr>
          <w:t>0,365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365 км"/>
        </w:smartTagPr>
        <w:r w:rsidRPr="00232FE6">
          <w:rPr>
            <w:sz w:val="28"/>
            <w:szCs w:val="28"/>
          </w:rPr>
          <w:t>0,365 км</w:t>
        </w:r>
      </w:smartTag>
      <w:r w:rsidRPr="00232FE6">
        <w:rPr>
          <w:sz w:val="28"/>
          <w:szCs w:val="28"/>
        </w:rPr>
        <w:t>.</w:t>
      </w:r>
    </w:p>
    <w:p w:rsidR="000F7480" w:rsidRDefault="000F7480" w:rsidP="00232FE6">
      <w:pPr>
        <w:tabs>
          <w:tab w:val="left" w:pos="851"/>
        </w:tabs>
        <w:spacing w:line="360" w:lineRule="auto"/>
        <w:jc w:val="center"/>
        <w:rPr>
          <w:b/>
          <w:sz w:val="24"/>
          <w:szCs w:val="24"/>
        </w:rPr>
      </w:pPr>
    </w:p>
    <w:p w:rsidR="000F7480" w:rsidRDefault="000F7480" w:rsidP="00232FE6">
      <w:pPr>
        <w:tabs>
          <w:tab w:val="left" w:pos="851"/>
        </w:tabs>
        <w:spacing w:line="360" w:lineRule="auto"/>
        <w:jc w:val="center"/>
        <w:rPr>
          <w:b/>
          <w:sz w:val="24"/>
          <w:szCs w:val="24"/>
        </w:rPr>
      </w:pPr>
    </w:p>
    <w:p w:rsidR="000F7480" w:rsidRDefault="000F7480" w:rsidP="00232FE6">
      <w:pPr>
        <w:tabs>
          <w:tab w:val="left" w:pos="851"/>
        </w:tabs>
        <w:spacing w:line="360" w:lineRule="auto"/>
        <w:jc w:val="center"/>
        <w:rPr>
          <w:b/>
          <w:sz w:val="24"/>
          <w:szCs w:val="24"/>
        </w:rPr>
      </w:pPr>
    </w:p>
    <w:p w:rsidR="00232FE6" w:rsidRPr="00232FE6" w:rsidRDefault="00232FE6" w:rsidP="00232FE6">
      <w:pPr>
        <w:tabs>
          <w:tab w:val="left" w:pos="851"/>
        </w:tabs>
        <w:spacing w:line="360" w:lineRule="auto"/>
        <w:jc w:val="center"/>
        <w:rPr>
          <w:sz w:val="24"/>
          <w:szCs w:val="24"/>
        </w:rPr>
      </w:pPr>
      <w:r w:rsidRPr="00232FE6">
        <w:rPr>
          <w:b/>
          <w:sz w:val="24"/>
          <w:szCs w:val="24"/>
        </w:rPr>
        <w:t>Ориентировочные затраты на строительство тепловой сети для котельной Центральной и котельной РУС</w:t>
      </w:r>
      <w:r w:rsidRPr="00232FE6">
        <w:rPr>
          <w:sz w:val="24"/>
          <w:szCs w:val="24"/>
        </w:rPr>
        <w:t>(приведены в ценах 2013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rPr>
            </w:pPr>
            <w:r w:rsidRPr="00232FE6">
              <w:rPr>
                <w:b/>
                <w:sz w:val="24"/>
              </w:rPr>
              <w:t>Наименование работ/статей затрат</w:t>
            </w:r>
          </w:p>
        </w:tc>
        <w:tc>
          <w:tcPr>
            <w:tcW w:w="1745" w:type="pct"/>
          </w:tcPr>
          <w:p w:rsidR="00232FE6" w:rsidRPr="00232FE6" w:rsidRDefault="00232FE6" w:rsidP="00232FE6">
            <w:pPr>
              <w:jc w:val="center"/>
              <w:rPr>
                <w:b/>
                <w:sz w:val="24"/>
              </w:rPr>
            </w:pPr>
            <w:r w:rsidRPr="00232FE6">
              <w:rPr>
                <w:b/>
                <w:sz w:val="24"/>
              </w:rPr>
              <w:t>2014</w:t>
            </w:r>
          </w:p>
          <w:p w:rsidR="00232FE6" w:rsidRPr="00232FE6" w:rsidRDefault="00232FE6" w:rsidP="00232FE6">
            <w:pPr>
              <w:jc w:val="center"/>
              <w:rPr>
                <w:b/>
                <w:sz w:val="24"/>
              </w:rPr>
            </w:pPr>
            <w:r w:rsidRPr="00232FE6">
              <w:rPr>
                <w:b/>
                <w:sz w:val="24"/>
              </w:rPr>
              <w:t>млн рублей в ценах 2013</w:t>
            </w:r>
          </w:p>
          <w:p w:rsidR="00232FE6" w:rsidRPr="00232FE6" w:rsidRDefault="00232FE6" w:rsidP="00232FE6">
            <w:pPr>
              <w:jc w:val="center"/>
              <w:rPr>
                <w:sz w:val="24"/>
              </w:rPr>
            </w:pPr>
            <w:r w:rsidRPr="00232FE6">
              <w:rPr>
                <w:b/>
                <w:sz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ПИР и ПСД</w:t>
            </w:r>
          </w:p>
        </w:tc>
        <w:tc>
          <w:tcPr>
            <w:tcW w:w="1745" w:type="pct"/>
          </w:tcPr>
          <w:p w:rsidR="00232FE6" w:rsidRPr="00232FE6" w:rsidRDefault="00232FE6" w:rsidP="00232FE6">
            <w:pPr>
              <w:jc w:val="center"/>
              <w:rPr>
                <w:sz w:val="24"/>
              </w:rPr>
            </w:pPr>
            <w:r w:rsidRPr="00232FE6">
              <w:rPr>
                <w:sz w:val="24"/>
              </w:rPr>
              <w:t>0,6/0,63</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Оборудование</w:t>
            </w:r>
          </w:p>
        </w:tc>
        <w:tc>
          <w:tcPr>
            <w:tcW w:w="1745" w:type="pct"/>
          </w:tcPr>
          <w:p w:rsidR="00232FE6" w:rsidRPr="00232FE6" w:rsidRDefault="00232FE6" w:rsidP="00232FE6">
            <w:pPr>
              <w:jc w:val="center"/>
              <w:rPr>
                <w:sz w:val="24"/>
              </w:rPr>
            </w:pPr>
            <w:r w:rsidRPr="00232FE6">
              <w:rPr>
                <w:sz w:val="24"/>
              </w:rPr>
              <w:t>4,3/4,52</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СМР и наладочные работы</w:t>
            </w:r>
          </w:p>
        </w:tc>
        <w:tc>
          <w:tcPr>
            <w:tcW w:w="1745" w:type="pct"/>
          </w:tcPr>
          <w:p w:rsidR="00232FE6" w:rsidRPr="00232FE6" w:rsidRDefault="00232FE6" w:rsidP="00232FE6">
            <w:pPr>
              <w:jc w:val="center"/>
              <w:rPr>
                <w:sz w:val="24"/>
              </w:rPr>
            </w:pPr>
            <w:r w:rsidRPr="00232FE6">
              <w:rPr>
                <w:sz w:val="24"/>
              </w:rPr>
              <w:t>9,6/10,1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капитальные затраты</w:t>
            </w:r>
          </w:p>
        </w:tc>
        <w:tc>
          <w:tcPr>
            <w:tcW w:w="1745" w:type="pct"/>
          </w:tcPr>
          <w:p w:rsidR="00232FE6" w:rsidRPr="00232FE6" w:rsidRDefault="00232FE6" w:rsidP="00232FE6">
            <w:pPr>
              <w:jc w:val="center"/>
              <w:rPr>
                <w:sz w:val="24"/>
              </w:rPr>
            </w:pPr>
            <w:r w:rsidRPr="00232FE6">
              <w:rPr>
                <w:sz w:val="24"/>
              </w:rPr>
              <w:t>14,5/15,25</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Непредвиденные расходы</w:t>
            </w:r>
          </w:p>
        </w:tc>
        <w:tc>
          <w:tcPr>
            <w:tcW w:w="1745" w:type="pct"/>
          </w:tcPr>
          <w:p w:rsidR="00232FE6" w:rsidRPr="00232FE6" w:rsidRDefault="00232FE6" w:rsidP="00232FE6">
            <w:pPr>
              <w:jc w:val="center"/>
              <w:rPr>
                <w:sz w:val="24"/>
              </w:rPr>
            </w:pPr>
            <w:r w:rsidRPr="00232FE6">
              <w:rPr>
                <w:sz w:val="24"/>
              </w:rPr>
              <w:t>0,3/0,31</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НДС</w:t>
            </w:r>
          </w:p>
        </w:tc>
        <w:tc>
          <w:tcPr>
            <w:tcW w:w="1745" w:type="pct"/>
          </w:tcPr>
          <w:p w:rsidR="00232FE6" w:rsidRPr="00232FE6" w:rsidRDefault="00232FE6" w:rsidP="00232FE6">
            <w:pPr>
              <w:jc w:val="center"/>
              <w:rPr>
                <w:sz w:val="24"/>
              </w:rPr>
            </w:pPr>
            <w:r w:rsidRPr="00232FE6">
              <w:rPr>
                <w:sz w:val="24"/>
              </w:rPr>
              <w:t>2,7/2,8</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Всего смета проекта</w:t>
            </w:r>
          </w:p>
        </w:tc>
        <w:tc>
          <w:tcPr>
            <w:tcW w:w="1745" w:type="pct"/>
          </w:tcPr>
          <w:p w:rsidR="00232FE6" w:rsidRPr="00232FE6" w:rsidRDefault="00232FE6" w:rsidP="00232FE6">
            <w:pPr>
              <w:jc w:val="center"/>
              <w:rPr>
                <w:sz w:val="24"/>
              </w:rPr>
            </w:pPr>
            <w:r w:rsidRPr="00232FE6">
              <w:rPr>
                <w:sz w:val="24"/>
              </w:rPr>
              <w:t>17,5/18,36</w:t>
            </w:r>
          </w:p>
        </w:tc>
      </w:tr>
      <w:tr w:rsidR="00232FE6" w:rsidRPr="00232FE6" w:rsidTr="00232FE6">
        <w:tc>
          <w:tcPr>
            <w:tcW w:w="3255" w:type="pct"/>
            <w:vAlign w:val="center"/>
          </w:tcPr>
          <w:p w:rsidR="00232FE6" w:rsidRPr="00232FE6" w:rsidRDefault="00232FE6" w:rsidP="00232FE6">
            <w:pPr>
              <w:jc w:val="center"/>
              <w:rPr>
                <w:sz w:val="24"/>
              </w:rPr>
            </w:pPr>
            <w:r w:rsidRPr="00232FE6">
              <w:rPr>
                <w:sz w:val="24"/>
              </w:rPr>
              <w:t>ИТОГО</w:t>
            </w:r>
          </w:p>
        </w:tc>
        <w:tc>
          <w:tcPr>
            <w:tcW w:w="1745" w:type="pct"/>
          </w:tcPr>
          <w:p w:rsidR="00232FE6" w:rsidRPr="00232FE6" w:rsidRDefault="00232FE6" w:rsidP="00232FE6">
            <w:pPr>
              <w:jc w:val="center"/>
              <w:rPr>
                <w:sz w:val="24"/>
              </w:rPr>
            </w:pPr>
            <w:r w:rsidRPr="00232FE6">
              <w:rPr>
                <w:sz w:val="24"/>
              </w:rPr>
              <w:t>17,5/18,36</w:t>
            </w:r>
          </w:p>
        </w:tc>
      </w:tr>
    </w:tbl>
    <w:p w:rsidR="00232FE6" w:rsidRPr="00232FE6" w:rsidRDefault="00232FE6" w:rsidP="00232FE6">
      <w:pPr>
        <w:spacing w:line="360" w:lineRule="auto"/>
        <w:ind w:firstLine="709"/>
        <w:jc w:val="both"/>
        <w:rPr>
          <w:szCs w:val="28"/>
        </w:rPr>
      </w:pP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Проведенные гидравлические расчеты показали, что для котельных, в которых регулирование отпуска тепла осуществляется по совмещенной нагрузке отопления и горячего водоснабжения, а сами они находятся в центре своих зон теплоснабжения, оптимальным является температурный график отпуска тепла 110/70 </w:t>
      </w:r>
      <w:proofErr w:type="spellStart"/>
      <w:r w:rsidRPr="00232FE6">
        <w:rPr>
          <w:bCs/>
          <w:iCs/>
          <w:sz w:val="28"/>
          <w:szCs w:val="28"/>
          <w:vertAlign w:val="superscript"/>
        </w:rPr>
        <w:t>о</w:t>
      </w:r>
      <w:r w:rsidRPr="00232FE6">
        <w:rPr>
          <w:bCs/>
          <w:iCs/>
          <w:sz w:val="28"/>
          <w:szCs w:val="28"/>
        </w:rPr>
        <w:t>С</w:t>
      </w:r>
      <w:proofErr w:type="spellEnd"/>
      <w:r w:rsidRPr="00232FE6">
        <w:rPr>
          <w:bCs/>
          <w:iCs/>
          <w:sz w:val="28"/>
          <w:szCs w:val="28"/>
        </w:rPr>
        <w:t xml:space="preserve">. В остальных зонах теплоснабжения учитывая близость размещения потребителей тепла к теплоисточникам, оптимальным является отопительный температурный график 95/70 </w:t>
      </w:r>
      <w:proofErr w:type="spellStart"/>
      <w:r w:rsidRPr="00232FE6">
        <w:rPr>
          <w:bCs/>
          <w:iCs/>
          <w:sz w:val="28"/>
          <w:szCs w:val="28"/>
          <w:vertAlign w:val="superscript"/>
        </w:rPr>
        <w:t>о</w:t>
      </w:r>
      <w:r w:rsidRPr="00232FE6">
        <w:rPr>
          <w:bCs/>
          <w:iCs/>
          <w:sz w:val="28"/>
          <w:szCs w:val="28"/>
        </w:rPr>
        <w:t>С</w:t>
      </w:r>
      <w:proofErr w:type="spellEnd"/>
      <w:r w:rsidRPr="00232FE6">
        <w:rPr>
          <w:bCs/>
          <w:iCs/>
          <w:sz w:val="28"/>
          <w:szCs w:val="28"/>
        </w:rPr>
        <w:t>.</w:t>
      </w:r>
    </w:p>
    <w:p w:rsidR="00232FE6" w:rsidRPr="00232FE6" w:rsidRDefault="00232FE6" w:rsidP="00232FE6">
      <w:pPr>
        <w:suppressAutoHyphens/>
        <w:autoSpaceDE w:val="0"/>
        <w:autoSpaceDN w:val="0"/>
        <w:adjustRightInd w:val="0"/>
        <w:spacing w:line="360" w:lineRule="auto"/>
        <w:ind w:firstLine="550"/>
        <w:jc w:val="both"/>
        <w:rPr>
          <w:bCs/>
          <w:iCs/>
          <w:sz w:val="28"/>
          <w:szCs w:val="28"/>
        </w:rPr>
      </w:pPr>
      <w:r w:rsidRPr="00232FE6">
        <w:rPr>
          <w:bCs/>
          <w:iCs/>
          <w:sz w:val="28"/>
          <w:szCs w:val="28"/>
        </w:rPr>
        <w:t>Фактически существующий утвержденный график тепловых сетей является оптимальным.</w:t>
      </w:r>
    </w:p>
    <w:p w:rsidR="00232FE6" w:rsidRPr="00232FE6" w:rsidRDefault="00232FE6" w:rsidP="00232FE6">
      <w:pPr>
        <w:suppressAutoHyphens/>
        <w:spacing w:line="360" w:lineRule="auto"/>
        <w:ind w:firstLine="550"/>
        <w:jc w:val="both"/>
        <w:rPr>
          <w:sz w:val="28"/>
          <w:szCs w:val="28"/>
        </w:rPr>
      </w:pPr>
      <w:r w:rsidRPr="00232FE6">
        <w:rPr>
          <w:sz w:val="28"/>
          <w:szCs w:val="28"/>
        </w:rPr>
        <w:t>Схемой предусматривается, что в зонах теплоснабжения всех котельных будет проведена наладка тепловой сети после окончания строительства и сдачи в эксплуатацию котельных.</w:t>
      </w:r>
    </w:p>
    <w:p w:rsidR="00232FE6" w:rsidRPr="00232FE6" w:rsidRDefault="00232FE6" w:rsidP="00232FE6">
      <w:pPr>
        <w:suppressAutoHyphens/>
        <w:spacing w:line="360" w:lineRule="auto"/>
        <w:ind w:firstLine="550"/>
        <w:jc w:val="both"/>
        <w:rPr>
          <w:sz w:val="28"/>
          <w:szCs w:val="28"/>
        </w:rPr>
      </w:pPr>
      <w:r w:rsidRPr="00232FE6">
        <w:rPr>
          <w:sz w:val="28"/>
          <w:szCs w:val="28"/>
        </w:rPr>
        <w:t>Строительство новых и реконструкция существующих подземных теплопроводов предлагается производить с использованием стальных труб с пенополиуретановой изоляцией и полиэтиленовой оболочкой (ППУ) с системой оперативного дистанционного контроля (СОДК), имеющих достаточно низкие (на уровне 8-10%) тепловые потери.</w:t>
      </w:r>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108" w:name="_Toc332045370"/>
      <w:bookmarkStart w:id="109" w:name="_Toc337658255"/>
      <w:bookmarkStart w:id="110" w:name="_Toc338244362"/>
      <w:bookmarkStart w:id="111" w:name="_Toc366067648"/>
      <w:r w:rsidRPr="00232FE6">
        <w:rPr>
          <w:b/>
          <w:sz w:val="28"/>
          <w:szCs w:val="28"/>
        </w:rPr>
        <w:t>5.4.</w:t>
      </w:r>
      <w:r w:rsidRPr="00232FE6">
        <w:rPr>
          <w:b/>
          <w:bCs/>
          <w:iCs/>
          <w:sz w:val="28"/>
          <w:szCs w:val="28"/>
        </w:rPr>
        <w:t>Рекомендуемые температурные графики отпуска тепла</w:t>
      </w:r>
      <w:bookmarkEnd w:id="108"/>
      <w:bookmarkEnd w:id="109"/>
      <w:bookmarkEnd w:id="110"/>
      <w:bookmarkEnd w:id="111"/>
    </w:p>
    <w:p w:rsidR="00232FE6" w:rsidRPr="00232FE6" w:rsidRDefault="00232FE6" w:rsidP="00232FE6">
      <w:pPr>
        <w:suppressAutoHyphens/>
        <w:spacing w:line="360" w:lineRule="auto"/>
        <w:ind w:firstLine="550"/>
        <w:jc w:val="both"/>
        <w:rPr>
          <w:sz w:val="28"/>
          <w:szCs w:val="28"/>
        </w:rPr>
      </w:pPr>
      <w:r w:rsidRPr="00232FE6">
        <w:rPr>
          <w:sz w:val="28"/>
          <w:szCs w:val="28"/>
        </w:rPr>
        <w:t>В соответствии с СНиП 41-02-2003 «Тепловые сети»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32FE6" w:rsidRPr="00232FE6" w:rsidRDefault="00232FE6" w:rsidP="00232FE6">
      <w:pPr>
        <w:shd w:val="clear" w:color="auto" w:fill="FFFFFF"/>
        <w:suppressAutoHyphens/>
        <w:spacing w:line="360" w:lineRule="auto"/>
        <w:ind w:firstLine="550"/>
        <w:jc w:val="both"/>
        <w:rPr>
          <w:sz w:val="28"/>
          <w:szCs w:val="28"/>
        </w:rPr>
      </w:pPr>
      <w:r w:rsidRPr="00232FE6">
        <w:rPr>
          <w:sz w:val="28"/>
          <w:szCs w:val="28"/>
        </w:rPr>
        <w:lastRenderedPageBreak/>
        <w:t>Данные о фактических температурах теплоносителя, предоставленные теплоснабжающими организациями, и проведенные при разработке Схемы расчеты показали, что по большинству зон теплоснабжения утвержденный температурный график не выдерживается как по температуре прямой, так и обратной сетевой воде.</w:t>
      </w:r>
    </w:p>
    <w:p w:rsidR="00232FE6" w:rsidRPr="00232FE6" w:rsidRDefault="00232FE6" w:rsidP="00232FE6">
      <w:pPr>
        <w:shd w:val="clear" w:color="auto" w:fill="FFFFFF"/>
        <w:suppressAutoHyphens/>
        <w:spacing w:line="360" w:lineRule="auto"/>
        <w:ind w:firstLine="550"/>
        <w:jc w:val="both"/>
        <w:rPr>
          <w:sz w:val="28"/>
          <w:szCs w:val="28"/>
        </w:rPr>
      </w:pPr>
      <w:r w:rsidRPr="00232FE6">
        <w:rPr>
          <w:sz w:val="28"/>
          <w:szCs w:val="28"/>
        </w:rPr>
        <w:t xml:space="preserve">Высокая температура обратной сетевой воды в зонах теплоснабжения, в которых осуществляется централизованная подача тепла на нужды горячего водоснабжения, свидетельствует о неудовлетворительной работе регуляторов горячего водоснабжения (в ЦТП отсутствует современная автоматика). Практически на всех котельных в зоне низких отрицательных температур осуществляется срезка температурного графика (что во многом вызвано невозможностью </w:t>
      </w:r>
      <w:proofErr w:type="spellStart"/>
      <w:r w:rsidRPr="00232FE6">
        <w:rPr>
          <w:sz w:val="28"/>
          <w:szCs w:val="28"/>
        </w:rPr>
        <w:t>котлоагрегатов</w:t>
      </w:r>
      <w:proofErr w:type="spellEnd"/>
      <w:r w:rsidRPr="00232FE6">
        <w:rPr>
          <w:sz w:val="28"/>
          <w:szCs w:val="28"/>
        </w:rPr>
        <w:t xml:space="preserve"> выйти на максимальную температуру теплоносителя). </w:t>
      </w:r>
    </w:p>
    <w:p w:rsidR="00232FE6" w:rsidRPr="00232FE6" w:rsidRDefault="00232FE6" w:rsidP="00232FE6">
      <w:pPr>
        <w:suppressAutoHyphens/>
        <w:spacing w:line="360" w:lineRule="auto"/>
        <w:ind w:firstLine="550"/>
        <w:jc w:val="both"/>
        <w:rPr>
          <w:sz w:val="28"/>
          <w:szCs w:val="28"/>
        </w:rPr>
      </w:pPr>
      <w:r w:rsidRPr="00232FE6">
        <w:rPr>
          <w:sz w:val="28"/>
          <w:szCs w:val="28"/>
        </w:rPr>
        <w:t>Для выдерживания оптимальных графиков требуется:</w:t>
      </w:r>
    </w:p>
    <w:p w:rsidR="00232FE6" w:rsidRPr="00232FE6" w:rsidRDefault="00232FE6" w:rsidP="00232FE6">
      <w:pPr>
        <w:suppressAutoHyphens/>
        <w:spacing w:line="360" w:lineRule="auto"/>
        <w:ind w:firstLine="550"/>
        <w:jc w:val="both"/>
        <w:rPr>
          <w:sz w:val="28"/>
          <w:szCs w:val="28"/>
        </w:rPr>
      </w:pPr>
      <w:r w:rsidRPr="00232FE6">
        <w:rPr>
          <w:sz w:val="28"/>
          <w:szCs w:val="28"/>
        </w:rPr>
        <w:t>- провести соответствующую балансировку и наладку систем теплопотребления с установкой ограничителей расхода воды на отопление (</w:t>
      </w:r>
      <w:proofErr w:type="spellStart"/>
      <w:r w:rsidRPr="00232FE6">
        <w:rPr>
          <w:sz w:val="28"/>
          <w:szCs w:val="28"/>
        </w:rPr>
        <w:t>шайбирование</w:t>
      </w:r>
      <w:proofErr w:type="spellEnd"/>
      <w:r w:rsidRPr="00232FE6">
        <w:rPr>
          <w:sz w:val="28"/>
          <w:szCs w:val="28"/>
        </w:rPr>
        <w:t>);</w:t>
      </w:r>
    </w:p>
    <w:p w:rsidR="00232FE6" w:rsidRPr="00232FE6" w:rsidRDefault="00232FE6" w:rsidP="00232FE6">
      <w:pPr>
        <w:suppressAutoHyphens/>
        <w:spacing w:line="360" w:lineRule="auto"/>
        <w:ind w:firstLine="550"/>
        <w:jc w:val="both"/>
        <w:rPr>
          <w:sz w:val="28"/>
          <w:szCs w:val="28"/>
        </w:rPr>
      </w:pPr>
      <w:r w:rsidRPr="00232FE6">
        <w:rPr>
          <w:sz w:val="28"/>
          <w:szCs w:val="28"/>
        </w:rPr>
        <w:t>- установка, доведение до работоспособного состояния регуляторов температуры в системе горячего водоснабжения.</w:t>
      </w:r>
    </w:p>
    <w:p w:rsidR="00232FE6" w:rsidRPr="00232FE6" w:rsidRDefault="00232FE6" w:rsidP="00232FE6">
      <w:pPr>
        <w:suppressAutoHyphens/>
        <w:spacing w:line="360" w:lineRule="auto"/>
        <w:ind w:firstLine="550"/>
        <w:jc w:val="both"/>
        <w:rPr>
          <w:sz w:val="28"/>
          <w:szCs w:val="28"/>
        </w:rPr>
      </w:pPr>
    </w:p>
    <w:p w:rsidR="00232FE6" w:rsidRPr="00232FE6" w:rsidRDefault="00232FE6" w:rsidP="00232FE6">
      <w:pPr>
        <w:keepNext/>
        <w:tabs>
          <w:tab w:val="left" w:pos="1276"/>
        </w:tabs>
        <w:suppressAutoHyphens/>
        <w:spacing w:line="360" w:lineRule="auto"/>
        <w:jc w:val="both"/>
        <w:outlineLvl w:val="1"/>
        <w:rPr>
          <w:b/>
          <w:bCs/>
          <w:iCs/>
          <w:sz w:val="28"/>
          <w:szCs w:val="28"/>
        </w:rPr>
      </w:pPr>
      <w:bookmarkStart w:id="112" w:name="_Toc332045371"/>
      <w:bookmarkStart w:id="113" w:name="_Toc337658256"/>
      <w:bookmarkStart w:id="114" w:name="_Toc338244363"/>
      <w:bookmarkStart w:id="115" w:name="_Toc366067649"/>
      <w:r w:rsidRPr="00232FE6">
        <w:rPr>
          <w:b/>
          <w:bCs/>
          <w:iCs/>
          <w:sz w:val="28"/>
          <w:szCs w:val="28"/>
        </w:rPr>
        <w:t>5.5.Предложения по строительству и реконструкции насосных</w:t>
      </w:r>
      <w:bookmarkEnd w:id="112"/>
      <w:r w:rsidRPr="00232FE6">
        <w:rPr>
          <w:b/>
          <w:bCs/>
          <w:iCs/>
          <w:sz w:val="28"/>
          <w:szCs w:val="28"/>
        </w:rPr>
        <w:t xml:space="preserve"> станций</w:t>
      </w:r>
      <w:bookmarkEnd w:id="113"/>
      <w:bookmarkEnd w:id="114"/>
      <w:bookmarkEnd w:id="115"/>
    </w:p>
    <w:p w:rsidR="00232FE6" w:rsidRPr="00232FE6" w:rsidRDefault="00232FE6" w:rsidP="00232FE6">
      <w:pPr>
        <w:suppressAutoHyphens/>
        <w:spacing w:line="360" w:lineRule="auto"/>
        <w:ind w:firstLine="550"/>
        <w:jc w:val="both"/>
        <w:rPr>
          <w:sz w:val="28"/>
          <w:szCs w:val="28"/>
        </w:rPr>
      </w:pPr>
      <w:r w:rsidRPr="00232FE6">
        <w:rPr>
          <w:sz w:val="28"/>
          <w:szCs w:val="28"/>
        </w:rPr>
        <w:t xml:space="preserve">Для повышения надежности и экономичности работы существующих насосных станций (насосных агрегатов) предлагается произвести замену насосного парка, выработавшего свой технический ресурс, и установку на насосах регулируемых электроприводов. </w:t>
      </w:r>
    </w:p>
    <w:p w:rsidR="00232FE6" w:rsidRPr="00232FE6" w:rsidRDefault="00232FE6" w:rsidP="00232FE6">
      <w:pPr>
        <w:suppressAutoHyphens/>
        <w:spacing w:line="360" w:lineRule="auto"/>
        <w:ind w:firstLine="550"/>
        <w:jc w:val="both"/>
        <w:rPr>
          <w:sz w:val="28"/>
          <w:szCs w:val="28"/>
        </w:rPr>
      </w:pPr>
      <w:r w:rsidRPr="00232FE6">
        <w:rPr>
          <w:sz w:val="28"/>
          <w:szCs w:val="28"/>
        </w:rPr>
        <w:t>В разделе посвященном реконструкции теплоисточников в капитальные затраты закладывались также затраты, связанные с заменой насосных агрегатов.</w:t>
      </w:r>
    </w:p>
    <w:p w:rsidR="00232FE6" w:rsidRPr="00232FE6" w:rsidRDefault="00232FE6" w:rsidP="00232FE6">
      <w:pPr>
        <w:suppressAutoHyphens/>
        <w:spacing w:line="360" w:lineRule="auto"/>
        <w:ind w:firstLine="550"/>
        <w:jc w:val="both"/>
        <w:rPr>
          <w:sz w:val="28"/>
          <w:szCs w:val="28"/>
        </w:rPr>
      </w:pPr>
      <w:r w:rsidRPr="00232FE6">
        <w:rPr>
          <w:sz w:val="28"/>
          <w:szCs w:val="28"/>
        </w:rPr>
        <w:t>Установка дополнительных насосных станций в случае рационального подбора насосных агрегатов на котельных и ЦТП нецелесообразна.</w:t>
      </w:r>
    </w:p>
    <w:p w:rsidR="00120526" w:rsidRPr="00120526" w:rsidRDefault="00120526" w:rsidP="00120526">
      <w:pPr>
        <w:overflowPunct w:val="0"/>
        <w:autoSpaceDE w:val="0"/>
        <w:autoSpaceDN w:val="0"/>
        <w:adjustRightInd w:val="0"/>
        <w:jc w:val="both"/>
        <w:rPr>
          <w:b/>
          <w:sz w:val="28"/>
          <w:szCs w:val="28"/>
          <w:highlight w:val="darkMagenta"/>
          <w:lang w:eastAsia="en-US"/>
        </w:rPr>
      </w:pPr>
      <w:r w:rsidRPr="00120526">
        <w:rPr>
          <w:b/>
          <w:sz w:val="28"/>
          <w:szCs w:val="28"/>
          <w:highlight w:val="darkMagenta"/>
          <w:lang w:eastAsia="en-US"/>
        </w:rPr>
        <w:t>5.6. Сведения о резервном оборудовании, резервных насосных станциях, о резервировании тепловых сетей смежных районов поселения и организации совместной работы нескольких источников тепловой энергии на единую тепловую сеть.</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5.6.1.Установка резервного оборудования.</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 xml:space="preserve">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 </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lastRenderedPageBreak/>
        <w:t>5.6.2.Организация совместной работы нескольких источников тепловой энергии на единую тепловую сеть.</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 xml:space="preserve">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возможна. </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5.6.3.Резервирование тепловых сетей смежных районов поселения, городского округа, города федерального значения.</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 xml:space="preserve">Резервирование тепловых сетей со смежными муниципальными образованиями отсутствуют. </w:t>
      </w:r>
    </w:p>
    <w:p w:rsidR="00120526" w:rsidRPr="00120526" w:rsidRDefault="00120526" w:rsidP="00120526">
      <w:pPr>
        <w:overflowPunct w:val="0"/>
        <w:autoSpaceDE w:val="0"/>
        <w:autoSpaceDN w:val="0"/>
        <w:adjustRightInd w:val="0"/>
        <w:jc w:val="both"/>
        <w:rPr>
          <w:sz w:val="28"/>
          <w:szCs w:val="28"/>
          <w:highlight w:val="darkMagenta"/>
          <w:lang w:eastAsia="en-US"/>
        </w:rPr>
      </w:pPr>
      <w:r w:rsidRPr="00120526">
        <w:rPr>
          <w:sz w:val="28"/>
          <w:szCs w:val="28"/>
          <w:highlight w:val="darkMagenta"/>
          <w:lang w:eastAsia="en-US"/>
        </w:rPr>
        <w:t>5.6.4.Устройство резервных насосных станций.</w:t>
      </w:r>
    </w:p>
    <w:p w:rsidR="00232FE6" w:rsidRPr="00232FE6" w:rsidRDefault="00120526" w:rsidP="00120526">
      <w:pPr>
        <w:suppressAutoHyphens/>
        <w:spacing w:line="360" w:lineRule="auto"/>
        <w:ind w:firstLine="550"/>
        <w:jc w:val="both"/>
        <w:rPr>
          <w:sz w:val="28"/>
          <w:szCs w:val="28"/>
        </w:rPr>
      </w:pPr>
      <w:r w:rsidRPr="00120526">
        <w:rPr>
          <w:sz w:val="28"/>
          <w:szCs w:val="28"/>
          <w:highlight w:val="darkMagenta"/>
          <w:lang w:eastAsia="en-US"/>
        </w:rPr>
        <w:t>Установка резервных насосных станции не требуется.</w:t>
      </w: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line="360" w:lineRule="auto"/>
        <w:jc w:val="center"/>
        <w:rPr>
          <w:b/>
          <w:sz w:val="28"/>
          <w:szCs w:val="28"/>
        </w:rPr>
      </w:pPr>
      <w:r w:rsidRPr="00232FE6">
        <w:rPr>
          <w:b/>
          <w:sz w:val="28"/>
          <w:szCs w:val="28"/>
        </w:rPr>
        <w:t>РАЗДЕЛ 6 «ПЕРСПЕКТИВНЫЕ ТОПЛИВНЫЕ БАЛАНСЫ»</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 xml:space="preserve">На перспективу для сохраняемых в работе и новых теплоисточников города основным топливом предлагается использовать природный газ. </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Резервное топливо на момент разработки схемы теплоснабжения не присутствовало на источниках теплоснабжения.</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Для всех котельных на перспективу сохранен существующий топливный режим, то есть без резервного и аварийного топлива.</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 xml:space="preserve">В соответствии с требованиями СНиП </w:t>
      </w:r>
      <w:r w:rsidRPr="00232FE6">
        <w:rPr>
          <w:bCs/>
          <w:iCs/>
          <w:sz w:val="28"/>
          <w:szCs w:val="28"/>
          <w:lang w:val="en-US"/>
        </w:rPr>
        <w:t>II</w:t>
      </w:r>
      <w:r w:rsidRPr="00232FE6">
        <w:rPr>
          <w:bCs/>
          <w:iCs/>
          <w:sz w:val="28"/>
          <w:szCs w:val="28"/>
        </w:rPr>
        <w:t>-35-76* «Котельные установки», так как на котельных есть резервное топливо, аварийное топливо не требуется.</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В ходе реконструкции существующих теплоисточников к установке предусматриваются газовые котельные агрегаты с КПД не менее 92%. В связи с чем расход условного топлива будет уменьшен по сравнению с настоящим моментом.</w:t>
      </w:r>
    </w:p>
    <w:p w:rsidR="00232FE6" w:rsidRPr="00232FE6" w:rsidRDefault="00232FE6" w:rsidP="00232FE6">
      <w:pPr>
        <w:suppressAutoHyphens/>
        <w:autoSpaceDE w:val="0"/>
        <w:autoSpaceDN w:val="0"/>
        <w:adjustRightInd w:val="0"/>
        <w:spacing w:line="360" w:lineRule="auto"/>
        <w:jc w:val="both"/>
        <w:rPr>
          <w:bCs/>
          <w:iCs/>
          <w:sz w:val="28"/>
          <w:szCs w:val="28"/>
        </w:rPr>
      </w:pPr>
      <w:r w:rsidRPr="00232FE6">
        <w:rPr>
          <w:bCs/>
          <w:iCs/>
          <w:sz w:val="28"/>
          <w:szCs w:val="28"/>
        </w:rPr>
        <w:tab/>
        <w:t>Перспективные топливные балансы по теплоисточникам города представлены в таблице ниже.</w:t>
      </w:r>
    </w:p>
    <w:p w:rsidR="00232FE6" w:rsidRPr="00232FE6" w:rsidRDefault="00232FE6" w:rsidP="00232FE6">
      <w:pPr>
        <w:suppressAutoHyphens/>
        <w:autoSpaceDE w:val="0"/>
        <w:autoSpaceDN w:val="0"/>
        <w:adjustRightInd w:val="0"/>
        <w:spacing w:line="360" w:lineRule="auto"/>
        <w:jc w:val="both"/>
        <w:rPr>
          <w:bCs/>
          <w:iCs/>
          <w:sz w:val="28"/>
          <w:szCs w:val="28"/>
        </w:rPr>
      </w:pPr>
    </w:p>
    <w:p w:rsidR="00232FE6" w:rsidRDefault="00232FE6"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pPr>
    </w:p>
    <w:p w:rsidR="0095213E" w:rsidRDefault="0095213E" w:rsidP="00232FE6">
      <w:pPr>
        <w:rPr>
          <w:rFonts w:ascii="Arial" w:hAnsi="Arial"/>
        </w:rPr>
        <w:sectPr w:rsidR="0095213E" w:rsidSect="00A2028B">
          <w:footerReference w:type="default" r:id="rId21"/>
          <w:pgSz w:w="11906" w:h="16838"/>
          <w:pgMar w:top="284" w:right="312" w:bottom="284" w:left="851" w:header="708" w:footer="708" w:gutter="0"/>
          <w:pgNumType w:start="85"/>
          <w:cols w:space="708"/>
          <w:docGrid w:linePitch="360"/>
        </w:sect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5051"/>
        <w:gridCol w:w="1522"/>
        <w:gridCol w:w="511"/>
        <w:gridCol w:w="510"/>
        <w:gridCol w:w="510"/>
        <w:gridCol w:w="510"/>
        <w:gridCol w:w="510"/>
        <w:gridCol w:w="510"/>
        <w:gridCol w:w="510"/>
        <w:gridCol w:w="510"/>
        <w:gridCol w:w="510"/>
        <w:gridCol w:w="510"/>
        <w:gridCol w:w="510"/>
        <w:gridCol w:w="510"/>
        <w:gridCol w:w="510"/>
        <w:gridCol w:w="510"/>
        <w:gridCol w:w="510"/>
        <w:gridCol w:w="510"/>
      </w:tblGrid>
      <w:tr w:rsidR="008B254F" w:rsidRPr="008B254F" w:rsidTr="00612151">
        <w:trPr>
          <w:trHeight w:val="255"/>
        </w:trPr>
        <w:tc>
          <w:tcPr>
            <w:tcW w:w="0" w:type="auto"/>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w:t>
            </w:r>
          </w:p>
        </w:tc>
        <w:tc>
          <w:tcPr>
            <w:tcW w:w="5007" w:type="dxa"/>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Адрес котельной</w:t>
            </w:r>
          </w:p>
        </w:tc>
        <w:tc>
          <w:tcPr>
            <w:tcW w:w="0" w:type="auto"/>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Вид топлива</w:t>
            </w:r>
          </w:p>
        </w:tc>
        <w:tc>
          <w:tcPr>
            <w:tcW w:w="0" w:type="auto"/>
            <w:gridSpan w:val="16"/>
            <w:shd w:val="clear" w:color="auto" w:fill="auto"/>
            <w:noWrap/>
          </w:tcPr>
          <w:p w:rsidR="008B254F" w:rsidRPr="008B254F" w:rsidRDefault="008B254F" w:rsidP="00612151">
            <w:pPr>
              <w:jc w:val="center"/>
              <w:rPr>
                <w:sz w:val="24"/>
                <w:szCs w:val="24"/>
                <w:highlight w:val="cyan"/>
              </w:rPr>
            </w:pPr>
            <w:r w:rsidRPr="008B254F">
              <w:rPr>
                <w:sz w:val="24"/>
                <w:szCs w:val="24"/>
                <w:highlight w:val="cyan"/>
              </w:rPr>
              <w:t xml:space="preserve">Годовой расход топлива (тыс.м3, тонн, тыс. </w:t>
            </w:r>
            <w:proofErr w:type="spellStart"/>
            <w:r w:rsidRPr="008B254F">
              <w:rPr>
                <w:sz w:val="24"/>
                <w:szCs w:val="24"/>
                <w:highlight w:val="cyan"/>
              </w:rPr>
              <w:t>кВт.ч</w:t>
            </w:r>
            <w:proofErr w:type="spellEnd"/>
            <w:r w:rsidRPr="008B254F">
              <w:rPr>
                <w:sz w:val="24"/>
                <w:szCs w:val="24"/>
                <w:highlight w:val="cyan"/>
              </w:rPr>
              <w:t>)</w:t>
            </w:r>
          </w:p>
        </w:tc>
      </w:tr>
      <w:tr w:rsidR="008B254F" w:rsidRPr="008B254F" w:rsidTr="00612151">
        <w:trPr>
          <w:trHeight w:val="709"/>
        </w:trPr>
        <w:tc>
          <w:tcPr>
            <w:tcW w:w="0" w:type="auto"/>
            <w:vMerge/>
            <w:vAlign w:val="center"/>
          </w:tcPr>
          <w:p w:rsidR="008B254F" w:rsidRPr="008B254F" w:rsidRDefault="008B254F" w:rsidP="00612151">
            <w:pPr>
              <w:rPr>
                <w:sz w:val="24"/>
                <w:szCs w:val="24"/>
                <w:highlight w:val="cyan"/>
              </w:rPr>
            </w:pPr>
          </w:p>
        </w:tc>
        <w:tc>
          <w:tcPr>
            <w:tcW w:w="5007" w:type="dxa"/>
            <w:vMerge/>
            <w:vAlign w:val="center"/>
          </w:tcPr>
          <w:p w:rsidR="008B254F" w:rsidRPr="008B254F" w:rsidRDefault="008B254F" w:rsidP="00612151">
            <w:pPr>
              <w:rPr>
                <w:sz w:val="24"/>
                <w:szCs w:val="24"/>
                <w:highlight w:val="cyan"/>
              </w:rPr>
            </w:pPr>
          </w:p>
        </w:tc>
        <w:tc>
          <w:tcPr>
            <w:tcW w:w="0" w:type="auto"/>
            <w:vMerge/>
            <w:vAlign w:val="center"/>
          </w:tcPr>
          <w:p w:rsidR="008B254F" w:rsidRPr="008B254F" w:rsidRDefault="008B254F" w:rsidP="00612151">
            <w:pPr>
              <w:rPr>
                <w:sz w:val="24"/>
                <w:szCs w:val="24"/>
                <w:highlight w:val="cyan"/>
              </w:rPr>
            </w:pP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2013</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2014</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2015</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2016</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2017</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2018</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2019</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2020</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2021</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2022</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2023</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2024</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2025</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2026</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2027</w:t>
            </w:r>
          </w:p>
        </w:tc>
        <w:tc>
          <w:tcPr>
            <w:tcW w:w="0" w:type="auto"/>
            <w:shd w:val="clear" w:color="auto" w:fill="auto"/>
            <w:noWrap/>
            <w:textDirection w:val="btLr"/>
          </w:tcPr>
          <w:p w:rsidR="008B254F" w:rsidRPr="008B254F" w:rsidRDefault="008B254F" w:rsidP="00612151">
            <w:pPr>
              <w:jc w:val="center"/>
              <w:rPr>
                <w:b/>
                <w:bCs/>
                <w:sz w:val="24"/>
                <w:szCs w:val="24"/>
                <w:highlight w:val="cyan"/>
              </w:rPr>
            </w:pPr>
            <w:r w:rsidRPr="008B254F">
              <w:rPr>
                <w:b/>
                <w:bCs/>
                <w:sz w:val="24"/>
                <w:szCs w:val="24"/>
                <w:highlight w:val="cyan"/>
              </w:rPr>
              <w:t>2028</w:t>
            </w:r>
          </w:p>
        </w:tc>
      </w:tr>
      <w:tr w:rsidR="008B254F" w:rsidRPr="008B254F" w:rsidTr="00612151">
        <w:trPr>
          <w:trHeight w:val="255"/>
        </w:trPr>
        <w:tc>
          <w:tcPr>
            <w:tcW w:w="15195" w:type="dxa"/>
            <w:gridSpan w:val="19"/>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Существующие источники теплоснабжения</w:t>
            </w:r>
          </w:p>
        </w:tc>
      </w:tr>
      <w:tr w:rsidR="008B254F" w:rsidRPr="008B254F" w:rsidTr="00612151">
        <w:trPr>
          <w:trHeight w:val="1019"/>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Центральная котельная</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уголь</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1545,79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1545,79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65"/>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Еременко, котельная ЦРБ</w:t>
            </w:r>
          </w:p>
          <w:p w:rsidR="008B254F" w:rsidRPr="008B254F" w:rsidRDefault="008B254F" w:rsidP="00612151">
            <w:pPr>
              <w:jc w:val="center"/>
              <w:rPr>
                <w:sz w:val="24"/>
                <w:szCs w:val="24"/>
                <w:highlight w:val="cyan"/>
              </w:rPr>
            </w:pP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уголь</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1432,07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60"/>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3</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Менжинского, котельная РУС</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уголь</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559,86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559,86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75"/>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4</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ПМК 1313</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уголь</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827,11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97"/>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5</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Недоговорова, котельная СШ №2</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уголь</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284,60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284,60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284,60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284,60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284,60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88"/>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6</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8 Марта, котельная 8 Марта</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676,71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676,71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676,71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676,71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676,71</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57"/>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7</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Ленинградская, котельная ЛПХ</w:t>
            </w:r>
          </w:p>
          <w:p w:rsidR="008B254F" w:rsidRPr="008B254F" w:rsidRDefault="008B254F" w:rsidP="00612151">
            <w:pPr>
              <w:jc w:val="right"/>
              <w:rPr>
                <w:sz w:val="24"/>
                <w:szCs w:val="24"/>
                <w:highlight w:val="cyan"/>
              </w:rPr>
            </w:pP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670,00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73"/>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8</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котельная ДСПМК</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1387,12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81"/>
        </w:trPr>
        <w:tc>
          <w:tcPr>
            <w:tcW w:w="0" w:type="auto"/>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9</w:t>
            </w:r>
          </w:p>
        </w:tc>
        <w:tc>
          <w:tcPr>
            <w:tcW w:w="5007" w:type="dxa"/>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Ивановская, котельная ПМК-2</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1249,00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85"/>
        </w:trPr>
        <w:tc>
          <w:tcPr>
            <w:tcW w:w="0" w:type="auto"/>
            <w:vMerge/>
            <w:vAlign w:val="center"/>
          </w:tcPr>
          <w:p w:rsidR="008B254F" w:rsidRPr="008B254F" w:rsidRDefault="008B254F" w:rsidP="00612151">
            <w:pPr>
              <w:rPr>
                <w:sz w:val="24"/>
                <w:szCs w:val="24"/>
                <w:highlight w:val="cyan"/>
              </w:rPr>
            </w:pPr>
          </w:p>
        </w:tc>
        <w:tc>
          <w:tcPr>
            <w:tcW w:w="5007" w:type="dxa"/>
            <w:vMerge/>
            <w:vAlign w:val="center"/>
          </w:tcPr>
          <w:p w:rsidR="008B254F" w:rsidRPr="008B254F" w:rsidRDefault="008B254F" w:rsidP="00612151">
            <w:pPr>
              <w:rPr>
                <w:sz w:val="24"/>
                <w:szCs w:val="24"/>
                <w:highlight w:val="cyan"/>
              </w:rPr>
            </w:pP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опилки</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1608,00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1069"/>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10</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д/с №5</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722,00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91"/>
        </w:trPr>
        <w:tc>
          <w:tcPr>
            <w:tcW w:w="0" w:type="auto"/>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11</w:t>
            </w:r>
          </w:p>
        </w:tc>
        <w:tc>
          <w:tcPr>
            <w:tcW w:w="5007" w:type="dxa"/>
            <w:vMerge w:val="restart"/>
            <w:shd w:val="clear" w:color="auto" w:fill="auto"/>
            <w:noWrap/>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w:t>
            </w:r>
            <w:proofErr w:type="spellStart"/>
            <w:r w:rsidRPr="008B254F">
              <w:rPr>
                <w:sz w:val="24"/>
                <w:szCs w:val="24"/>
                <w:highlight w:val="cyan"/>
              </w:rPr>
              <w:t>пл.Судоверфи</w:t>
            </w:r>
            <w:proofErr w:type="spellEnd"/>
            <w:r w:rsidRPr="008B254F">
              <w:rPr>
                <w:sz w:val="24"/>
                <w:szCs w:val="24"/>
                <w:highlight w:val="cyan"/>
              </w:rPr>
              <w:t>, д.1-а</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684,07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95"/>
        </w:trPr>
        <w:tc>
          <w:tcPr>
            <w:tcW w:w="0" w:type="auto"/>
            <w:vMerge/>
            <w:vAlign w:val="center"/>
          </w:tcPr>
          <w:p w:rsidR="008B254F" w:rsidRPr="008B254F" w:rsidRDefault="008B254F" w:rsidP="00612151">
            <w:pPr>
              <w:rPr>
                <w:sz w:val="24"/>
                <w:szCs w:val="24"/>
                <w:highlight w:val="cyan"/>
              </w:rPr>
            </w:pPr>
          </w:p>
        </w:tc>
        <w:tc>
          <w:tcPr>
            <w:tcW w:w="5007" w:type="dxa"/>
            <w:vMerge/>
            <w:vAlign w:val="center"/>
          </w:tcPr>
          <w:p w:rsidR="008B254F" w:rsidRPr="008B254F" w:rsidRDefault="008B254F" w:rsidP="00612151">
            <w:pPr>
              <w:rPr>
                <w:sz w:val="24"/>
                <w:szCs w:val="24"/>
                <w:highlight w:val="cyan"/>
              </w:rPr>
            </w:pP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опилки</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400,00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881"/>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12</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 xml:space="preserve">МУП «Коммунресурс» </w:t>
            </w:r>
            <w:proofErr w:type="spellStart"/>
            <w:r w:rsidRPr="008B254F">
              <w:rPr>
                <w:sz w:val="24"/>
                <w:szCs w:val="24"/>
                <w:highlight w:val="cyan"/>
              </w:rPr>
              <w:t>г.Велиж</w:t>
            </w:r>
            <w:proofErr w:type="spellEnd"/>
            <w:r w:rsidRPr="008B254F">
              <w:rPr>
                <w:sz w:val="24"/>
                <w:szCs w:val="24"/>
                <w:highlight w:val="cyan"/>
              </w:rPr>
              <w:t>, ул. Яна Томпа, котельная бани</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285,98</w:t>
            </w:r>
          </w:p>
        </w:tc>
      </w:tr>
      <w:tr w:rsidR="008B254F" w:rsidRPr="008B254F" w:rsidTr="00612151">
        <w:trPr>
          <w:trHeight w:val="897"/>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13</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МДОУ детский сад №1</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дрова</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212,47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r>
      <w:tr w:rsidR="008B254F" w:rsidRPr="008B254F" w:rsidTr="00612151">
        <w:trPr>
          <w:trHeight w:val="255"/>
        </w:trPr>
        <w:tc>
          <w:tcPr>
            <w:tcW w:w="15195" w:type="dxa"/>
            <w:gridSpan w:val="19"/>
            <w:shd w:val="clear" w:color="auto" w:fill="auto"/>
            <w:noWrap/>
          </w:tcPr>
          <w:p w:rsidR="008B254F" w:rsidRPr="008B254F" w:rsidRDefault="008B254F" w:rsidP="00612151">
            <w:pPr>
              <w:jc w:val="center"/>
              <w:rPr>
                <w:b/>
                <w:bCs/>
                <w:sz w:val="24"/>
                <w:szCs w:val="24"/>
                <w:highlight w:val="cyan"/>
              </w:rPr>
            </w:pPr>
            <w:r w:rsidRPr="008B254F">
              <w:rPr>
                <w:b/>
                <w:bCs/>
                <w:sz w:val="24"/>
                <w:szCs w:val="24"/>
                <w:highlight w:val="cyan"/>
              </w:rPr>
              <w:t>Вновь вводимые источники теплоснабжения</w:t>
            </w:r>
          </w:p>
        </w:tc>
      </w:tr>
      <w:tr w:rsidR="008B254F" w:rsidRPr="008B254F" w:rsidTr="00612151">
        <w:trPr>
          <w:trHeight w:val="774"/>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16</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Еременко, котельная ЦРБ</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638,99</w:t>
            </w:r>
          </w:p>
        </w:tc>
      </w:tr>
      <w:tr w:rsidR="008B254F" w:rsidRPr="008B254F" w:rsidTr="00612151">
        <w:trPr>
          <w:trHeight w:val="890"/>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17</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ПМК 1313</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378,28</w:t>
            </w:r>
          </w:p>
        </w:tc>
      </w:tr>
      <w:tr w:rsidR="008B254F" w:rsidRPr="008B254F" w:rsidTr="00612151">
        <w:trPr>
          <w:trHeight w:val="893"/>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18</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Недоговорова, котельная СШ №2</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126,99</w:t>
            </w:r>
          </w:p>
        </w:tc>
      </w:tr>
      <w:tr w:rsidR="008B254F" w:rsidRPr="008B254F" w:rsidTr="00612151">
        <w:trPr>
          <w:trHeight w:val="884"/>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19</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8 Марта, котельная 8 Марта</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101,70</w:t>
            </w:r>
          </w:p>
        </w:tc>
      </w:tr>
      <w:tr w:rsidR="008B254F" w:rsidRPr="008B254F" w:rsidTr="00612151">
        <w:trPr>
          <w:trHeight w:val="887"/>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20</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Ленинградская, котельная ЛПХ</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100,62</w:t>
            </w:r>
          </w:p>
        </w:tc>
      </w:tr>
      <w:tr w:rsidR="008B254F" w:rsidRPr="008B254F" w:rsidTr="00612151">
        <w:trPr>
          <w:trHeight w:val="892"/>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lastRenderedPageBreak/>
              <w:t>21</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Володарского, котельная ДСПМК</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201,52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201,52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201,52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201,52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201,52</w:t>
            </w:r>
          </w:p>
        </w:tc>
      </w:tr>
      <w:tr w:rsidR="008B254F" w:rsidRPr="008B254F" w:rsidTr="00612151">
        <w:trPr>
          <w:trHeight w:val="895"/>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22</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w:t>
            </w:r>
            <w:proofErr w:type="spellStart"/>
            <w:r w:rsidRPr="008B254F">
              <w:rPr>
                <w:sz w:val="24"/>
                <w:szCs w:val="24"/>
                <w:highlight w:val="cyan"/>
              </w:rPr>
              <w:t>Велиж»ул</w:t>
            </w:r>
            <w:proofErr w:type="spellEnd"/>
            <w:r w:rsidRPr="008B254F">
              <w:rPr>
                <w:sz w:val="24"/>
                <w:szCs w:val="24"/>
                <w:highlight w:val="cyan"/>
              </w:rPr>
              <w:t>. Ивановская, котельная ПМК-2</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388,37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388,37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388,37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388,37</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388,37</w:t>
            </w:r>
          </w:p>
        </w:tc>
      </w:tr>
      <w:tr w:rsidR="008B254F" w:rsidRPr="008B254F" w:rsidTr="00612151">
        <w:trPr>
          <w:trHeight w:val="885"/>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23</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ул. Энгельса, котельная д/с №5</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108,56</w:t>
            </w:r>
          </w:p>
        </w:tc>
      </w:tr>
      <w:tr w:rsidR="008B254F" w:rsidRPr="008B254F" w:rsidTr="00612151">
        <w:trPr>
          <w:trHeight w:val="890"/>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24</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ООО «Тепло людям. Велиж» пл. Судоверфи, д.1-а</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174,48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174,48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174,48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174,48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174,48</w:t>
            </w:r>
          </w:p>
        </w:tc>
      </w:tr>
      <w:tr w:rsidR="008B254F" w:rsidRPr="008B254F" w:rsidTr="00612151">
        <w:trPr>
          <w:trHeight w:val="713"/>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25</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МДОУ детский сад №1</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42,58</w:t>
            </w:r>
          </w:p>
        </w:tc>
      </w:tr>
      <w:tr w:rsidR="008B254F" w:rsidRPr="008B254F" w:rsidTr="00612151">
        <w:trPr>
          <w:trHeight w:val="1061"/>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26</w:t>
            </w:r>
          </w:p>
        </w:tc>
        <w:tc>
          <w:tcPr>
            <w:tcW w:w="5007" w:type="dxa"/>
            <w:shd w:val="clear" w:color="auto" w:fill="auto"/>
            <w:noWrap/>
          </w:tcPr>
          <w:p w:rsidR="008B254F" w:rsidRPr="008B254F" w:rsidRDefault="008B254F" w:rsidP="00612151">
            <w:pPr>
              <w:jc w:val="center"/>
              <w:rPr>
                <w:sz w:val="24"/>
                <w:szCs w:val="24"/>
                <w:highlight w:val="cyan"/>
              </w:rPr>
            </w:pPr>
            <w:r w:rsidRPr="008B254F">
              <w:rPr>
                <w:sz w:val="24"/>
                <w:szCs w:val="24"/>
                <w:highlight w:val="cyan"/>
              </w:rPr>
              <w:t xml:space="preserve">ООО «Тепло людям. Велиж»  Центральная </w:t>
            </w:r>
            <w:proofErr w:type="spellStart"/>
            <w:r w:rsidRPr="008B254F">
              <w:rPr>
                <w:sz w:val="24"/>
                <w:szCs w:val="24"/>
                <w:highlight w:val="cyan"/>
              </w:rPr>
              <w:t>котельная+РУС</w:t>
            </w:r>
            <w:proofErr w:type="spellEnd"/>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 </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1694,68</w:t>
            </w:r>
          </w:p>
        </w:tc>
      </w:tr>
      <w:tr w:rsidR="008B254F" w:rsidRPr="008B254F" w:rsidTr="00612151">
        <w:trPr>
          <w:trHeight w:val="897"/>
        </w:trPr>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27</w:t>
            </w:r>
          </w:p>
        </w:tc>
        <w:tc>
          <w:tcPr>
            <w:tcW w:w="5007" w:type="dxa"/>
            <w:shd w:val="clear" w:color="auto" w:fill="auto"/>
          </w:tcPr>
          <w:p w:rsidR="008B254F" w:rsidRPr="008B254F" w:rsidRDefault="008B254F" w:rsidP="00612151">
            <w:pPr>
              <w:jc w:val="center"/>
              <w:rPr>
                <w:sz w:val="24"/>
                <w:szCs w:val="24"/>
                <w:highlight w:val="cyan"/>
              </w:rPr>
            </w:pPr>
            <w:r w:rsidRPr="008B254F">
              <w:rPr>
                <w:sz w:val="24"/>
                <w:szCs w:val="24"/>
                <w:highlight w:val="cyan"/>
              </w:rPr>
              <w:t>Индивидуальные источники теплоснабжения для вновь вводимого жилого фонда</w:t>
            </w:r>
          </w:p>
        </w:tc>
        <w:tc>
          <w:tcPr>
            <w:tcW w:w="0" w:type="auto"/>
            <w:shd w:val="clear" w:color="auto" w:fill="auto"/>
            <w:noWrap/>
          </w:tcPr>
          <w:p w:rsidR="008B254F" w:rsidRPr="008B254F" w:rsidRDefault="008B254F" w:rsidP="00612151">
            <w:pPr>
              <w:jc w:val="center"/>
              <w:rPr>
                <w:sz w:val="24"/>
                <w:szCs w:val="24"/>
                <w:highlight w:val="cyan"/>
              </w:rPr>
            </w:pPr>
            <w:r w:rsidRPr="008B254F">
              <w:rPr>
                <w:sz w:val="24"/>
                <w:szCs w:val="24"/>
                <w:highlight w:val="cyan"/>
              </w:rPr>
              <w:t>газ</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34,65</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69,60</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104,74</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133,86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163,14</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192,59</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222,22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247,75</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273,43</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299,26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325,23</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351,34</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377,46</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403,72</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430,13</w:t>
            </w:r>
          </w:p>
        </w:tc>
        <w:tc>
          <w:tcPr>
            <w:tcW w:w="0" w:type="auto"/>
            <w:shd w:val="clear" w:color="auto" w:fill="auto"/>
            <w:noWrap/>
            <w:textDirection w:val="btLr"/>
          </w:tcPr>
          <w:p w:rsidR="008B254F" w:rsidRPr="008B254F" w:rsidRDefault="008B254F" w:rsidP="00612151">
            <w:pPr>
              <w:jc w:val="center"/>
              <w:rPr>
                <w:sz w:val="24"/>
                <w:szCs w:val="24"/>
                <w:highlight w:val="cyan"/>
              </w:rPr>
            </w:pPr>
            <w:r w:rsidRPr="008B254F">
              <w:rPr>
                <w:sz w:val="24"/>
                <w:szCs w:val="24"/>
                <w:highlight w:val="cyan"/>
              </w:rPr>
              <w:t>430,13</w:t>
            </w:r>
          </w:p>
        </w:tc>
      </w:tr>
    </w:tbl>
    <w:p w:rsidR="00232FE6" w:rsidRPr="00AF5371" w:rsidRDefault="00232FE6" w:rsidP="00232FE6">
      <w:pPr>
        <w:spacing w:line="360" w:lineRule="auto"/>
        <w:rPr>
          <w:highlight w:val="yellow"/>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AF5371" w:rsidRPr="008B254F" w:rsidRDefault="00AF5371" w:rsidP="00AF5371">
      <w:pPr>
        <w:spacing w:line="360" w:lineRule="auto"/>
        <w:jc w:val="center"/>
        <w:rPr>
          <w:highlight w:val="cyan"/>
        </w:rPr>
      </w:pPr>
      <w:r w:rsidRPr="008B254F">
        <w:rPr>
          <w:b/>
          <w:bCs/>
          <w:sz w:val="24"/>
          <w:szCs w:val="24"/>
          <w:highlight w:val="cyan"/>
        </w:rPr>
        <w:t xml:space="preserve">Годовой расход условного топлива на </w:t>
      </w:r>
      <w:proofErr w:type="spellStart"/>
      <w:r w:rsidRPr="008B254F">
        <w:rPr>
          <w:b/>
          <w:bCs/>
          <w:sz w:val="24"/>
          <w:szCs w:val="24"/>
          <w:highlight w:val="cyan"/>
        </w:rPr>
        <w:t>котельной,т.у.т</w:t>
      </w:r>
      <w:proofErr w:type="spellEnd"/>
    </w:p>
    <w:p w:rsidR="00AF5371" w:rsidRPr="008B254F" w:rsidRDefault="00AF5371" w:rsidP="00232FE6">
      <w:pPr>
        <w:spacing w:line="360" w:lineRule="auto"/>
        <w:rPr>
          <w:highlight w:val="cyan"/>
        </w:rPr>
      </w:pPr>
    </w:p>
    <w:p w:rsidR="00AF5371" w:rsidRPr="008B254F" w:rsidRDefault="00AF5371" w:rsidP="00232FE6">
      <w:pPr>
        <w:spacing w:line="360" w:lineRule="auto"/>
        <w:rPr>
          <w:highlight w:val="cyan"/>
        </w:rPr>
      </w:pPr>
    </w:p>
    <w:tbl>
      <w:tblPr>
        <w:tblW w:w="1565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02"/>
        <w:gridCol w:w="402"/>
        <w:gridCol w:w="402"/>
        <w:gridCol w:w="402"/>
        <w:gridCol w:w="402"/>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838"/>
      </w:tblGrid>
      <w:tr w:rsidR="008B254F" w:rsidRPr="008B254F" w:rsidTr="00612151">
        <w:trPr>
          <w:trHeight w:val="255"/>
        </w:trPr>
        <w:tc>
          <w:tcPr>
            <w:tcW w:w="1980" w:type="dxa"/>
            <w:vMerge w:val="restart"/>
            <w:shd w:val="clear" w:color="auto" w:fill="auto"/>
            <w:vAlign w:val="bottom"/>
          </w:tcPr>
          <w:p w:rsidR="008B254F" w:rsidRPr="008B254F" w:rsidRDefault="008B254F" w:rsidP="00612151">
            <w:pPr>
              <w:jc w:val="center"/>
              <w:rPr>
                <w:b/>
                <w:bCs/>
                <w:sz w:val="24"/>
                <w:szCs w:val="24"/>
                <w:highlight w:val="cyan"/>
              </w:rPr>
            </w:pPr>
            <w:r w:rsidRPr="008B254F">
              <w:rPr>
                <w:b/>
                <w:bCs/>
                <w:sz w:val="24"/>
                <w:szCs w:val="24"/>
                <w:highlight w:val="cyan"/>
              </w:rPr>
              <w:t>Наименование организации, на балансе которой находится котельная</w:t>
            </w:r>
          </w:p>
        </w:tc>
        <w:tc>
          <w:tcPr>
            <w:tcW w:w="12837" w:type="dxa"/>
            <w:gridSpan w:val="3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 xml:space="preserve">Годовой расход условного топлива на </w:t>
            </w:r>
            <w:proofErr w:type="spellStart"/>
            <w:r w:rsidRPr="008B254F">
              <w:rPr>
                <w:b/>
                <w:bCs/>
                <w:sz w:val="24"/>
                <w:szCs w:val="24"/>
                <w:highlight w:val="cyan"/>
              </w:rPr>
              <w:t>котельной,т.у.т</w:t>
            </w:r>
            <w:proofErr w:type="spellEnd"/>
          </w:p>
        </w:tc>
        <w:tc>
          <w:tcPr>
            <w:tcW w:w="838" w:type="dxa"/>
            <w:vMerge w:val="restart"/>
            <w:shd w:val="clear" w:color="auto" w:fill="auto"/>
            <w:vAlign w:val="bottom"/>
          </w:tcPr>
          <w:p w:rsidR="008B254F" w:rsidRPr="008B254F" w:rsidRDefault="008B254F" w:rsidP="00612151">
            <w:pPr>
              <w:jc w:val="center"/>
              <w:rPr>
                <w:b/>
                <w:bCs/>
                <w:sz w:val="24"/>
                <w:szCs w:val="24"/>
                <w:highlight w:val="cyan"/>
              </w:rPr>
            </w:pPr>
            <w:r w:rsidRPr="008B254F">
              <w:rPr>
                <w:b/>
                <w:bCs/>
                <w:sz w:val="24"/>
                <w:szCs w:val="24"/>
                <w:highlight w:val="cyan"/>
              </w:rPr>
              <w:t xml:space="preserve">Максимальный часовой расход топлива, </w:t>
            </w:r>
            <w:r w:rsidRPr="008B254F">
              <w:rPr>
                <w:b/>
                <w:bCs/>
                <w:sz w:val="24"/>
                <w:szCs w:val="24"/>
                <w:highlight w:val="cyan"/>
              </w:rPr>
              <w:lastRenderedPageBreak/>
              <w:t>т.у.т/ч</w:t>
            </w:r>
          </w:p>
        </w:tc>
      </w:tr>
      <w:tr w:rsidR="008B254F" w:rsidRPr="008B254F" w:rsidTr="00612151">
        <w:trPr>
          <w:trHeight w:val="255"/>
        </w:trPr>
        <w:tc>
          <w:tcPr>
            <w:tcW w:w="1980" w:type="dxa"/>
            <w:vMerge/>
            <w:vAlign w:val="center"/>
          </w:tcPr>
          <w:p w:rsidR="008B254F" w:rsidRPr="008B254F" w:rsidRDefault="008B254F" w:rsidP="00612151">
            <w:pPr>
              <w:rPr>
                <w:b/>
                <w:bCs/>
                <w:sz w:val="24"/>
                <w:szCs w:val="24"/>
                <w:highlight w:val="cyan"/>
              </w:rPr>
            </w:pPr>
          </w:p>
        </w:tc>
        <w:tc>
          <w:tcPr>
            <w:tcW w:w="804"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2013</w:t>
            </w:r>
          </w:p>
        </w:tc>
        <w:tc>
          <w:tcPr>
            <w:tcW w:w="804"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2014</w:t>
            </w:r>
          </w:p>
        </w:tc>
        <w:tc>
          <w:tcPr>
            <w:tcW w:w="803"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2015</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2016</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2017</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2018</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2019</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2020</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2021</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2022</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2023</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2024</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2025</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2026</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2027</w:t>
            </w:r>
          </w:p>
        </w:tc>
        <w:tc>
          <w:tcPr>
            <w:tcW w:w="802" w:type="dxa"/>
            <w:gridSpan w:val="2"/>
            <w:shd w:val="clear" w:color="auto" w:fill="auto"/>
            <w:noWrap/>
            <w:vAlign w:val="bottom"/>
          </w:tcPr>
          <w:p w:rsidR="008B254F" w:rsidRPr="008B254F" w:rsidRDefault="008B254F" w:rsidP="00612151">
            <w:pPr>
              <w:jc w:val="center"/>
              <w:rPr>
                <w:b/>
                <w:bCs/>
                <w:sz w:val="24"/>
                <w:szCs w:val="24"/>
                <w:highlight w:val="cyan"/>
              </w:rPr>
            </w:pPr>
            <w:r w:rsidRPr="008B254F">
              <w:rPr>
                <w:b/>
                <w:bCs/>
                <w:sz w:val="24"/>
                <w:szCs w:val="24"/>
                <w:highlight w:val="cyan"/>
              </w:rPr>
              <w:t>2028</w:t>
            </w:r>
          </w:p>
        </w:tc>
        <w:tc>
          <w:tcPr>
            <w:tcW w:w="838" w:type="dxa"/>
            <w:vMerge/>
            <w:vAlign w:val="center"/>
          </w:tcPr>
          <w:p w:rsidR="008B254F" w:rsidRPr="008B254F" w:rsidRDefault="008B254F" w:rsidP="00612151">
            <w:pPr>
              <w:rPr>
                <w:b/>
                <w:bCs/>
                <w:sz w:val="24"/>
                <w:szCs w:val="24"/>
                <w:highlight w:val="cyan"/>
              </w:rPr>
            </w:pPr>
          </w:p>
        </w:tc>
      </w:tr>
      <w:tr w:rsidR="008B254F" w:rsidRPr="008B254F" w:rsidTr="00612151">
        <w:trPr>
          <w:trHeight w:val="1533"/>
        </w:trPr>
        <w:tc>
          <w:tcPr>
            <w:tcW w:w="1980" w:type="dxa"/>
            <w:vMerge/>
            <w:vAlign w:val="center"/>
          </w:tcPr>
          <w:p w:rsidR="008B254F" w:rsidRPr="008B254F" w:rsidRDefault="008B254F" w:rsidP="00612151">
            <w:pPr>
              <w:rPr>
                <w:b/>
                <w:bCs/>
                <w:sz w:val="24"/>
                <w:szCs w:val="24"/>
                <w:highlight w:val="cyan"/>
              </w:rPr>
            </w:pPr>
          </w:p>
        </w:tc>
        <w:tc>
          <w:tcPr>
            <w:tcW w:w="402"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2"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2"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2"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2"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основное</w:t>
            </w:r>
          </w:p>
        </w:tc>
        <w:tc>
          <w:tcPr>
            <w:tcW w:w="401" w:type="dxa"/>
            <w:shd w:val="clear" w:color="auto" w:fill="auto"/>
            <w:noWrap/>
            <w:textDirection w:val="btLr"/>
            <w:vAlign w:val="bottom"/>
          </w:tcPr>
          <w:p w:rsidR="008B254F" w:rsidRPr="008B254F" w:rsidRDefault="008B254F" w:rsidP="00612151">
            <w:pPr>
              <w:jc w:val="center"/>
              <w:rPr>
                <w:b/>
                <w:bCs/>
                <w:sz w:val="24"/>
                <w:szCs w:val="24"/>
                <w:highlight w:val="cyan"/>
              </w:rPr>
            </w:pPr>
            <w:r w:rsidRPr="008B254F">
              <w:rPr>
                <w:b/>
                <w:bCs/>
                <w:sz w:val="24"/>
                <w:szCs w:val="24"/>
                <w:highlight w:val="cyan"/>
              </w:rPr>
              <w:t>резервное</w:t>
            </w:r>
          </w:p>
        </w:tc>
        <w:tc>
          <w:tcPr>
            <w:tcW w:w="838" w:type="dxa"/>
            <w:vMerge/>
            <w:vAlign w:val="center"/>
          </w:tcPr>
          <w:p w:rsidR="008B254F" w:rsidRPr="008B254F" w:rsidRDefault="008B254F" w:rsidP="00612151">
            <w:pPr>
              <w:rPr>
                <w:b/>
                <w:bCs/>
                <w:sz w:val="24"/>
                <w:szCs w:val="24"/>
                <w:highlight w:val="cyan"/>
              </w:rPr>
            </w:pPr>
          </w:p>
        </w:tc>
      </w:tr>
      <w:tr w:rsidR="008B254F" w:rsidRPr="008B254F" w:rsidTr="00612151">
        <w:trPr>
          <w:trHeight w:val="255"/>
        </w:trPr>
        <w:tc>
          <w:tcPr>
            <w:tcW w:w="15655" w:type="dxa"/>
            <w:gridSpan w:val="34"/>
            <w:shd w:val="clear" w:color="auto" w:fill="auto"/>
            <w:vAlign w:val="bottom"/>
          </w:tcPr>
          <w:p w:rsidR="008B254F" w:rsidRPr="008B254F" w:rsidRDefault="008B254F" w:rsidP="00612151">
            <w:pPr>
              <w:jc w:val="center"/>
              <w:rPr>
                <w:b/>
                <w:bCs/>
                <w:sz w:val="24"/>
                <w:szCs w:val="24"/>
                <w:highlight w:val="cyan"/>
              </w:rPr>
            </w:pPr>
            <w:r w:rsidRPr="008B254F">
              <w:rPr>
                <w:b/>
                <w:bCs/>
                <w:sz w:val="24"/>
                <w:szCs w:val="24"/>
                <w:highlight w:val="cyan"/>
              </w:rPr>
              <w:lastRenderedPageBreak/>
              <w:t>Существующие источники теплоснабжения</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Володарского Центральная котельная</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1 082,05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1 082,05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0,42</w:t>
            </w:r>
          </w:p>
        </w:tc>
      </w:tr>
      <w:tr w:rsidR="008B254F" w:rsidRPr="008B254F" w:rsidTr="00612151">
        <w:trPr>
          <w:trHeight w:val="73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Еременко, котельная ЦРБ</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1 002,45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0,39</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Менжинского, котельная РУС</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391,90</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391,90</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0,15</w:t>
            </w:r>
          </w:p>
        </w:tc>
      </w:tr>
      <w:tr w:rsidR="008B254F" w:rsidRPr="008B254F" w:rsidTr="00612151">
        <w:trPr>
          <w:trHeight w:val="1173"/>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Энгельса, котельная ПМК 1313</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578,98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0,22</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Недоговорова, котельная СШ №2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199,22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199,22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0,08</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8 Марта, котельная 8 Марта</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180,00</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180,00</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180,00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180,00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180,00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0,07</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lastRenderedPageBreak/>
              <w:t>ООО «Тепло людям. Велиж» ул. Ленинградская, котельная ЛПХ</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178,22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178,22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178,22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178,22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178,22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0,07</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Володарского, котельная ДСПМК</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368,97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0,14</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Ивановская, котельная ПМК-2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509,11</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0,20</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Энгельса, котельная д/с №5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192,05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0,07</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 xml:space="preserve">ООО «Тепло людям. Велиж» </w:t>
            </w:r>
            <w:proofErr w:type="spellStart"/>
            <w:r w:rsidRPr="008B254F">
              <w:rPr>
                <w:sz w:val="24"/>
                <w:szCs w:val="24"/>
                <w:highlight w:val="cyan"/>
              </w:rPr>
              <w:t>пл.Судоверфи</w:t>
            </w:r>
            <w:proofErr w:type="spellEnd"/>
            <w:r w:rsidRPr="008B254F">
              <w:rPr>
                <w:sz w:val="24"/>
                <w:szCs w:val="24"/>
                <w:highlight w:val="cyan"/>
              </w:rPr>
              <w:t>, д.1-а</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2"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2"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225,96</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vAlign w:val="bottom"/>
          </w:tcPr>
          <w:p w:rsidR="008B254F" w:rsidRPr="008B254F" w:rsidRDefault="008B254F" w:rsidP="00612151">
            <w:pPr>
              <w:rPr>
                <w:rFonts w:ascii="Arial CYR" w:hAnsi="Arial CYR" w:cs="Arial CYR"/>
                <w:sz w:val="24"/>
                <w:szCs w:val="24"/>
                <w:highlight w:val="cyan"/>
              </w:rPr>
            </w:pP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0,09</w:t>
            </w:r>
          </w:p>
        </w:tc>
      </w:tr>
      <w:tr w:rsidR="008B254F" w:rsidRPr="008B254F" w:rsidTr="00612151">
        <w:trPr>
          <w:trHeight w:val="51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 xml:space="preserve">МУП «Коммунресурс» </w:t>
            </w:r>
            <w:proofErr w:type="spellStart"/>
            <w:r w:rsidRPr="008B254F">
              <w:rPr>
                <w:sz w:val="24"/>
                <w:szCs w:val="24"/>
                <w:highlight w:val="cyan"/>
              </w:rPr>
              <w:t>г.Велиж</w:t>
            </w:r>
            <w:proofErr w:type="spellEnd"/>
            <w:r w:rsidRPr="008B254F">
              <w:rPr>
                <w:sz w:val="24"/>
                <w:szCs w:val="24"/>
                <w:highlight w:val="cyan"/>
              </w:rPr>
              <w:t>, ул. Яна Томпа, котельная бани</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76,07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0,03</w:t>
            </w:r>
          </w:p>
        </w:tc>
      </w:tr>
      <w:tr w:rsidR="008B254F" w:rsidRPr="008B254F" w:rsidTr="00612151">
        <w:trPr>
          <w:trHeight w:val="51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МДОУ детский сад №1</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56,52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0,02</w:t>
            </w:r>
          </w:p>
        </w:tc>
      </w:tr>
      <w:tr w:rsidR="008B254F" w:rsidRPr="008B254F" w:rsidTr="00612151">
        <w:trPr>
          <w:trHeight w:val="255"/>
        </w:trPr>
        <w:tc>
          <w:tcPr>
            <w:tcW w:w="15655" w:type="dxa"/>
            <w:gridSpan w:val="34"/>
            <w:shd w:val="clear" w:color="auto" w:fill="auto"/>
            <w:vAlign w:val="bottom"/>
          </w:tcPr>
          <w:p w:rsidR="008B254F" w:rsidRPr="008B254F" w:rsidRDefault="008B254F" w:rsidP="00612151">
            <w:pPr>
              <w:jc w:val="center"/>
              <w:rPr>
                <w:b/>
                <w:bCs/>
                <w:sz w:val="24"/>
                <w:szCs w:val="24"/>
                <w:highlight w:val="cyan"/>
              </w:rPr>
            </w:pPr>
            <w:r w:rsidRPr="008B254F">
              <w:rPr>
                <w:b/>
                <w:bCs/>
                <w:sz w:val="24"/>
                <w:szCs w:val="24"/>
                <w:highlight w:val="cyan"/>
              </w:rPr>
              <w:t>Вновь вводимые источники теплоснабжения</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Еременко, котельная ЦРБ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732,09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0,28</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lastRenderedPageBreak/>
              <w:t>ООО «Тепло людям. Велиж» ул. Энгельса, котельная ПМК 1313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433,40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0,17</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Недоговорова, котельная СШ №2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145,49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0,06</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8 Марта, котельная 8 Марта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116,52</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0,05</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Ленинградская, котельная ЛПХ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115,28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0,04</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Володарского, котельная ДСПМК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230,88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230,88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230,88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230,88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230,88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0,09</w:t>
            </w:r>
          </w:p>
        </w:tc>
      </w:tr>
      <w:tr w:rsidR="008B254F" w:rsidRPr="008B254F" w:rsidTr="00612151">
        <w:trPr>
          <w:trHeight w:val="1633"/>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Ивановская, котельная ПМК-2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444,96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444,96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444,96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444,96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444,96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0,17</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ООО «Тепло людям. Велиж»  ул. Энгельса, котельная д/с №5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124,38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0,05</w:t>
            </w:r>
          </w:p>
        </w:tc>
      </w:tr>
      <w:tr w:rsidR="008B254F" w:rsidRPr="008B254F" w:rsidTr="00612151">
        <w:trPr>
          <w:trHeight w:val="600"/>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lastRenderedPageBreak/>
              <w:t xml:space="preserve">ООО «Тепло людям. Велиж» </w:t>
            </w:r>
            <w:proofErr w:type="spellStart"/>
            <w:r w:rsidRPr="008B254F">
              <w:rPr>
                <w:sz w:val="24"/>
                <w:szCs w:val="24"/>
                <w:highlight w:val="cyan"/>
              </w:rPr>
              <w:t>пл.Судоверфи</w:t>
            </w:r>
            <w:proofErr w:type="spellEnd"/>
            <w:r w:rsidRPr="008B254F">
              <w:rPr>
                <w:sz w:val="24"/>
                <w:szCs w:val="24"/>
                <w:highlight w:val="cyan"/>
              </w:rPr>
              <w:t>, д.1-а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199,90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199,90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199,90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199,90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199,90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0,08</w:t>
            </w:r>
          </w:p>
        </w:tc>
      </w:tr>
      <w:tr w:rsidR="008B254F" w:rsidRPr="008B254F" w:rsidTr="00612151">
        <w:trPr>
          <w:trHeight w:val="744"/>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МДОУ детский сад №1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48,78</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0,02</w:t>
            </w:r>
          </w:p>
        </w:tc>
      </w:tr>
      <w:tr w:rsidR="008B254F" w:rsidRPr="008B254F" w:rsidTr="00612151">
        <w:trPr>
          <w:trHeight w:val="73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 xml:space="preserve">ООО «Тепло людям. Велиж» Центральная </w:t>
            </w:r>
            <w:proofErr w:type="spellStart"/>
            <w:r w:rsidRPr="008B254F">
              <w:rPr>
                <w:sz w:val="24"/>
                <w:szCs w:val="24"/>
                <w:highlight w:val="cyan"/>
              </w:rPr>
              <w:t>котельная+РУС</w:t>
            </w:r>
            <w:proofErr w:type="spellEnd"/>
            <w:r w:rsidRPr="008B254F">
              <w:rPr>
                <w:sz w:val="24"/>
                <w:szCs w:val="24"/>
                <w:highlight w:val="cyan"/>
              </w:rPr>
              <w:t xml:space="preserve">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1 941,60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0,75</w:t>
            </w:r>
          </w:p>
        </w:tc>
      </w:tr>
      <w:tr w:rsidR="008B254F" w:rsidRPr="008B254F" w:rsidTr="00612151">
        <w:trPr>
          <w:trHeight w:val="765"/>
        </w:trPr>
        <w:tc>
          <w:tcPr>
            <w:tcW w:w="1980" w:type="dxa"/>
            <w:shd w:val="clear" w:color="auto" w:fill="auto"/>
            <w:vAlign w:val="bottom"/>
          </w:tcPr>
          <w:p w:rsidR="008B254F" w:rsidRPr="008B254F" w:rsidRDefault="008B254F" w:rsidP="00612151">
            <w:pPr>
              <w:rPr>
                <w:sz w:val="24"/>
                <w:szCs w:val="24"/>
                <w:highlight w:val="cyan"/>
              </w:rPr>
            </w:pPr>
            <w:r w:rsidRPr="008B254F">
              <w:rPr>
                <w:sz w:val="24"/>
                <w:szCs w:val="24"/>
                <w:highlight w:val="cyan"/>
              </w:rPr>
              <w:t>Индивидуальные источники теплоснабжения для вновь вводимого жилого фонда (газ)</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39,70</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79,74</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2"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120,00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153,36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186,91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220,65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254,59</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283,85</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313,27</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342,86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372,61</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402,53</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432,46</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462,54</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492,80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492,80</w:t>
            </w:r>
          </w:p>
        </w:tc>
        <w:tc>
          <w:tcPr>
            <w:tcW w:w="401" w:type="dxa"/>
            <w:shd w:val="clear" w:color="auto" w:fill="auto"/>
            <w:noWrap/>
            <w:textDirection w:val="btLr"/>
            <w:vAlign w:val="bottom"/>
          </w:tcPr>
          <w:p w:rsidR="008B254F" w:rsidRPr="008B254F" w:rsidRDefault="008B254F" w:rsidP="00612151">
            <w:pPr>
              <w:jc w:val="center"/>
              <w:rPr>
                <w:sz w:val="24"/>
                <w:szCs w:val="24"/>
                <w:highlight w:val="cyan"/>
              </w:rPr>
            </w:pPr>
            <w:r w:rsidRPr="008B254F">
              <w:rPr>
                <w:sz w:val="24"/>
                <w:szCs w:val="24"/>
                <w:highlight w:val="cyan"/>
              </w:rPr>
              <w:t> </w:t>
            </w:r>
          </w:p>
        </w:tc>
        <w:tc>
          <w:tcPr>
            <w:tcW w:w="838" w:type="dxa"/>
            <w:shd w:val="clear" w:color="auto" w:fill="auto"/>
            <w:noWrap/>
            <w:vAlign w:val="bottom"/>
          </w:tcPr>
          <w:p w:rsidR="008B254F" w:rsidRPr="008B254F" w:rsidRDefault="008B254F" w:rsidP="00612151">
            <w:pPr>
              <w:jc w:val="right"/>
              <w:rPr>
                <w:sz w:val="24"/>
                <w:szCs w:val="24"/>
                <w:highlight w:val="cyan"/>
              </w:rPr>
            </w:pPr>
            <w:r w:rsidRPr="008B254F">
              <w:rPr>
                <w:sz w:val="24"/>
                <w:szCs w:val="24"/>
                <w:highlight w:val="cyan"/>
              </w:rPr>
              <w:t>0,19</w:t>
            </w:r>
          </w:p>
        </w:tc>
      </w:tr>
    </w:tbl>
    <w:p w:rsidR="00AF5371" w:rsidRPr="008B254F" w:rsidRDefault="00AF5371" w:rsidP="00232FE6">
      <w:pPr>
        <w:spacing w:line="360" w:lineRule="auto"/>
        <w:rPr>
          <w:highlight w:val="cyan"/>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AF5371" w:rsidRPr="00AF5371" w:rsidRDefault="00AF5371" w:rsidP="00232FE6">
      <w:pPr>
        <w:spacing w:line="360" w:lineRule="auto"/>
        <w:rPr>
          <w:highlight w:val="yellow"/>
        </w:rPr>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Default="00232FE6" w:rsidP="00232FE6">
      <w:pPr>
        <w:spacing w:line="360" w:lineRule="auto"/>
      </w:pPr>
    </w:p>
    <w:p w:rsidR="0085689F" w:rsidRDefault="0085689F" w:rsidP="00232FE6">
      <w:pPr>
        <w:spacing w:line="360" w:lineRule="auto"/>
      </w:pPr>
    </w:p>
    <w:p w:rsidR="0085689F" w:rsidRDefault="0085689F" w:rsidP="00232FE6">
      <w:pPr>
        <w:spacing w:line="360" w:lineRule="auto"/>
      </w:pPr>
    </w:p>
    <w:p w:rsidR="0085689F" w:rsidRDefault="0085689F" w:rsidP="00232FE6">
      <w:pPr>
        <w:spacing w:line="360" w:lineRule="auto"/>
      </w:pPr>
    </w:p>
    <w:p w:rsidR="0085689F" w:rsidRDefault="0085689F" w:rsidP="00232FE6">
      <w:pPr>
        <w:spacing w:line="360" w:lineRule="auto"/>
      </w:pPr>
    </w:p>
    <w:p w:rsidR="0085689F" w:rsidRPr="00232FE6" w:rsidRDefault="0085689F"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Pr="00232FE6" w:rsidRDefault="00232FE6" w:rsidP="00232FE6">
      <w:pPr>
        <w:spacing w:line="360" w:lineRule="auto"/>
      </w:pPr>
    </w:p>
    <w:p w:rsidR="00232FE6" w:rsidRDefault="00232FE6" w:rsidP="00232FE6">
      <w:pPr>
        <w:spacing w:line="360" w:lineRule="auto"/>
      </w:pPr>
    </w:p>
    <w:p w:rsidR="0085689F" w:rsidRDefault="0085689F" w:rsidP="00232FE6">
      <w:pPr>
        <w:spacing w:line="360" w:lineRule="auto"/>
      </w:pPr>
    </w:p>
    <w:p w:rsidR="0085689F" w:rsidRPr="00232FE6" w:rsidRDefault="0085689F" w:rsidP="00232FE6">
      <w:pPr>
        <w:spacing w:line="360" w:lineRule="auto"/>
      </w:pPr>
    </w:p>
    <w:p w:rsidR="00232FE6" w:rsidRPr="00232FE6" w:rsidRDefault="00232FE6" w:rsidP="00232FE6">
      <w:pPr>
        <w:spacing w:line="360" w:lineRule="auto"/>
        <w:jc w:val="center"/>
        <w:rPr>
          <w:b/>
          <w:sz w:val="28"/>
          <w:szCs w:val="28"/>
        </w:rPr>
      </w:pPr>
      <w:bookmarkStart w:id="116" w:name="_Toc365619079"/>
      <w:bookmarkStart w:id="117" w:name="_Toc366679069"/>
      <w:r w:rsidRPr="00232FE6">
        <w:rPr>
          <w:b/>
          <w:sz w:val="28"/>
          <w:szCs w:val="28"/>
        </w:rPr>
        <w:t>РАЗДЕЛ 7 «ИНВЕСТИЦИИ В СТРОИТЕЛЬСТВО, РЕКОНСТРУКЦИЮ И ТЕХНИЧЕСКОЕ ПЕРЕВООРУЖЕНИЕ</w:t>
      </w:r>
      <w:bookmarkEnd w:id="116"/>
      <w:bookmarkEnd w:id="117"/>
      <w:r w:rsidRPr="00232FE6">
        <w:rPr>
          <w:b/>
          <w:sz w:val="28"/>
          <w:szCs w:val="28"/>
        </w:rPr>
        <w:t>»</w:t>
      </w:r>
    </w:p>
    <w:p w:rsidR="00232FE6" w:rsidRPr="0085689F" w:rsidRDefault="00232FE6" w:rsidP="00232FE6">
      <w:pPr>
        <w:jc w:val="center"/>
        <w:rPr>
          <w:sz w:val="16"/>
          <w:szCs w:val="16"/>
        </w:rPr>
      </w:pPr>
    </w:p>
    <w:p w:rsidR="00232FE6" w:rsidRPr="00232FE6" w:rsidRDefault="00232FE6" w:rsidP="00232FE6">
      <w:pPr>
        <w:jc w:val="center"/>
        <w:rPr>
          <w:sz w:val="28"/>
          <w:szCs w:val="28"/>
        </w:rPr>
      </w:pPr>
      <w:r w:rsidRPr="00232FE6">
        <w:rPr>
          <w:sz w:val="28"/>
          <w:szCs w:val="28"/>
        </w:rPr>
        <w:t>СОДЕЖАНИЕ</w:t>
      </w:r>
    </w:p>
    <w:p w:rsidR="00232FE6" w:rsidRPr="0085689F" w:rsidRDefault="00232FE6" w:rsidP="00232FE6">
      <w:pPr>
        <w:rPr>
          <w:sz w:val="16"/>
          <w:szCs w:val="16"/>
        </w:rPr>
      </w:pPr>
    </w:p>
    <w:p w:rsidR="00232FE6" w:rsidRPr="00232FE6" w:rsidRDefault="00232FE6" w:rsidP="00232FE6">
      <w:pPr>
        <w:tabs>
          <w:tab w:val="left" w:pos="440"/>
          <w:tab w:val="right" w:leader="dot" w:pos="9771"/>
        </w:tabs>
        <w:spacing w:line="360" w:lineRule="auto"/>
        <w:rPr>
          <w:rFonts w:ascii="Calibri" w:hAnsi="Calibri"/>
          <w:noProof/>
          <w:sz w:val="28"/>
          <w:szCs w:val="28"/>
        </w:rPr>
      </w:pPr>
      <w:r w:rsidRPr="00232FE6">
        <w:rPr>
          <w:sz w:val="28"/>
          <w:szCs w:val="28"/>
        </w:rPr>
        <w:fldChar w:fldCharType="begin"/>
      </w:r>
      <w:r w:rsidRPr="00232FE6">
        <w:rPr>
          <w:sz w:val="28"/>
          <w:szCs w:val="28"/>
        </w:rPr>
        <w:instrText xml:space="preserve"> TOC \o "1-3" \h \z \u </w:instrText>
      </w:r>
      <w:r w:rsidRPr="00232FE6">
        <w:rPr>
          <w:sz w:val="28"/>
          <w:szCs w:val="28"/>
        </w:rPr>
        <w:fldChar w:fldCharType="separate"/>
      </w:r>
      <w:hyperlink w:anchor="_Toc366679070" w:history="1">
        <w:r w:rsidRPr="00232FE6">
          <w:rPr>
            <w:rFonts w:eastAsia="Calibri"/>
            <w:noProof/>
            <w:color w:val="0000FF"/>
            <w:sz w:val="28"/>
            <w:szCs w:val="28"/>
            <w:u w:val="single"/>
          </w:rPr>
          <w:t>7.1 Предложение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w:t>
        </w:r>
        <w:r w:rsidRPr="00232FE6">
          <w:rPr>
            <w:noProof/>
            <w:webHidden/>
            <w:sz w:val="28"/>
            <w:szCs w:val="28"/>
          </w:rPr>
          <w:tab/>
        </w:r>
        <w:r w:rsidRPr="00232FE6">
          <w:rPr>
            <w:noProof/>
            <w:webHidden/>
            <w:sz w:val="28"/>
            <w:szCs w:val="28"/>
          </w:rPr>
          <w:fldChar w:fldCharType="begin"/>
        </w:r>
        <w:r w:rsidRPr="00232FE6">
          <w:rPr>
            <w:noProof/>
            <w:webHidden/>
            <w:sz w:val="28"/>
            <w:szCs w:val="28"/>
          </w:rPr>
          <w:instrText xml:space="preserve"> PAGEREF _Toc366679070 \h </w:instrText>
        </w:r>
        <w:r w:rsidRPr="00232FE6">
          <w:rPr>
            <w:noProof/>
            <w:webHidden/>
            <w:sz w:val="28"/>
            <w:szCs w:val="28"/>
          </w:rPr>
        </w:r>
        <w:r w:rsidRPr="00232FE6">
          <w:rPr>
            <w:noProof/>
            <w:webHidden/>
            <w:sz w:val="28"/>
            <w:szCs w:val="28"/>
          </w:rPr>
          <w:fldChar w:fldCharType="separate"/>
        </w:r>
        <w:r w:rsidR="00EF29A6">
          <w:rPr>
            <w:noProof/>
            <w:webHidden/>
            <w:sz w:val="28"/>
            <w:szCs w:val="28"/>
          </w:rPr>
          <w:t>99</w:t>
        </w:r>
        <w:r w:rsidRPr="00232FE6">
          <w:rPr>
            <w:noProof/>
            <w:webHidden/>
            <w:sz w:val="28"/>
            <w:szCs w:val="28"/>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71" w:history="1">
        <w:r w:rsidR="00232FE6" w:rsidRPr="006E0344">
          <w:rPr>
            <w:rFonts w:eastAsia="Calibri"/>
            <w:noProof/>
            <w:color w:val="0000FF"/>
            <w:sz w:val="28"/>
            <w:szCs w:val="28"/>
            <w:highlight w:val="lightGray"/>
            <w:u w:val="single"/>
            <w:lang w:eastAsia="en-US"/>
          </w:rPr>
          <w:t>7.1.1. Строительство новой газовой котельной взамен котельной</w:t>
        </w:r>
        <w:r w:rsidR="006E0344" w:rsidRPr="006E0344">
          <w:rPr>
            <w:rFonts w:eastAsia="Calibri"/>
            <w:noProof/>
            <w:color w:val="0000FF"/>
            <w:sz w:val="28"/>
            <w:szCs w:val="28"/>
            <w:highlight w:val="lightGray"/>
            <w:u w:val="single"/>
            <w:lang w:eastAsia="en-US"/>
          </w:rPr>
          <w:t xml:space="preserve">, </w:t>
        </w:r>
        <w:r w:rsidR="006E0344" w:rsidRPr="006E0344">
          <w:rPr>
            <w:sz w:val="28"/>
            <w:szCs w:val="28"/>
            <w:highlight w:val="lightGray"/>
          </w:rPr>
          <w:t xml:space="preserve"> расположенной по ул. Еременко, котельная ЦРБ</w:t>
        </w:r>
        <w:r w:rsidR="006E0344" w:rsidRPr="006E0344">
          <w:rPr>
            <w:rFonts w:eastAsia="Calibri"/>
            <w:noProof/>
            <w:color w:val="0000FF"/>
            <w:sz w:val="28"/>
            <w:szCs w:val="28"/>
            <w:highlight w:val="lightGray"/>
            <w:u w:val="single"/>
          </w:rPr>
          <w:t xml:space="preserve"> </w:t>
        </w:r>
        <w:r w:rsidR="00232FE6" w:rsidRPr="006E0344">
          <w:rPr>
            <w:noProof/>
            <w:webHidden/>
            <w:sz w:val="28"/>
            <w:szCs w:val="28"/>
            <w:highlight w:val="lightGray"/>
          </w:rPr>
          <w:tab/>
        </w:r>
        <w:r w:rsidR="00232FE6" w:rsidRPr="006E0344">
          <w:rPr>
            <w:noProof/>
            <w:webHidden/>
            <w:sz w:val="28"/>
            <w:szCs w:val="28"/>
            <w:highlight w:val="lightGray"/>
          </w:rPr>
          <w:fldChar w:fldCharType="begin"/>
        </w:r>
        <w:r w:rsidR="00232FE6" w:rsidRPr="006E0344">
          <w:rPr>
            <w:noProof/>
            <w:webHidden/>
            <w:sz w:val="28"/>
            <w:szCs w:val="28"/>
            <w:highlight w:val="lightGray"/>
          </w:rPr>
          <w:instrText xml:space="preserve"> PAGEREF _Toc366679071 \h </w:instrText>
        </w:r>
        <w:r w:rsidR="00232FE6" w:rsidRPr="006E0344">
          <w:rPr>
            <w:noProof/>
            <w:webHidden/>
            <w:sz w:val="28"/>
            <w:szCs w:val="28"/>
            <w:highlight w:val="lightGray"/>
          </w:rPr>
        </w:r>
        <w:r w:rsidR="00232FE6" w:rsidRPr="006E0344">
          <w:rPr>
            <w:noProof/>
            <w:webHidden/>
            <w:sz w:val="28"/>
            <w:szCs w:val="28"/>
            <w:highlight w:val="lightGray"/>
          </w:rPr>
          <w:fldChar w:fldCharType="separate"/>
        </w:r>
        <w:r w:rsidR="00EF29A6" w:rsidRPr="006E0344">
          <w:rPr>
            <w:noProof/>
            <w:webHidden/>
            <w:sz w:val="28"/>
            <w:szCs w:val="28"/>
            <w:highlight w:val="lightGray"/>
          </w:rPr>
          <w:t>99</w:t>
        </w:r>
        <w:r w:rsidR="00232FE6" w:rsidRPr="006E0344">
          <w:rPr>
            <w:noProof/>
            <w:webHidden/>
            <w:sz w:val="28"/>
            <w:szCs w:val="28"/>
            <w:highlight w:val="lightGray"/>
          </w:rPr>
          <w:fldChar w:fldCharType="end"/>
        </w:r>
      </w:hyperlink>
    </w:p>
    <w:p w:rsidR="00232FE6" w:rsidRPr="0070114F" w:rsidRDefault="0072748A" w:rsidP="00232FE6">
      <w:pPr>
        <w:tabs>
          <w:tab w:val="right" w:leader="dot" w:pos="9771"/>
        </w:tabs>
        <w:spacing w:line="360" w:lineRule="auto"/>
        <w:rPr>
          <w:rFonts w:ascii="Calibri" w:hAnsi="Calibri"/>
          <w:noProof/>
          <w:sz w:val="28"/>
          <w:szCs w:val="28"/>
          <w:highlight w:val="yellow"/>
        </w:rPr>
      </w:pPr>
      <w:hyperlink w:anchor="_Toc366679073" w:history="1">
        <w:r w:rsidR="0070114F" w:rsidRPr="0070114F">
          <w:rPr>
            <w:rFonts w:eastAsia="Calibri"/>
            <w:noProof/>
            <w:color w:val="0000FF"/>
            <w:sz w:val="28"/>
            <w:szCs w:val="28"/>
            <w:highlight w:val="yellow"/>
            <w:u w:val="single"/>
            <w:lang w:eastAsia="en-US"/>
          </w:rPr>
          <w:t>7.1.2. Строительство новой газовой котельной взамен котельной, расположенной по ул. Энгельса, котельная ПМК 1313</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_Toc366679073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103</w:t>
        </w:r>
        <w:r w:rsidR="00232FE6" w:rsidRPr="0070114F">
          <w:rPr>
            <w:noProof/>
            <w:webHidden/>
            <w:sz w:val="28"/>
            <w:szCs w:val="28"/>
            <w:highlight w:val="yellow"/>
          </w:rPr>
          <w:fldChar w:fldCharType="end"/>
        </w:r>
      </w:hyperlink>
    </w:p>
    <w:p w:rsidR="00232FE6" w:rsidRPr="0070114F" w:rsidRDefault="0072748A" w:rsidP="00232FE6">
      <w:pPr>
        <w:tabs>
          <w:tab w:val="right" w:leader="dot" w:pos="9771"/>
        </w:tabs>
        <w:spacing w:line="360" w:lineRule="auto"/>
        <w:rPr>
          <w:rFonts w:ascii="Calibri" w:hAnsi="Calibri"/>
          <w:noProof/>
          <w:sz w:val="28"/>
          <w:szCs w:val="28"/>
          <w:highlight w:val="yellow"/>
        </w:rPr>
      </w:pPr>
      <w:hyperlink w:anchor="_Toc366679075" w:history="1">
        <w:r w:rsidR="00232FE6" w:rsidRPr="0070114F">
          <w:rPr>
            <w:rFonts w:eastAsia="Calibri"/>
            <w:noProof/>
            <w:color w:val="0000FF"/>
            <w:sz w:val="28"/>
            <w:szCs w:val="28"/>
            <w:highlight w:val="yellow"/>
            <w:u w:val="single"/>
            <w:lang w:eastAsia="en-US"/>
          </w:rPr>
          <w:t xml:space="preserve">7.1.3. </w:t>
        </w:r>
        <w:r w:rsidR="0070114F" w:rsidRPr="0070114F">
          <w:rPr>
            <w:rFonts w:eastAsia="Calibri"/>
            <w:noProof/>
            <w:color w:val="0000FF"/>
            <w:sz w:val="28"/>
            <w:szCs w:val="28"/>
            <w:highlight w:val="yellow"/>
            <w:u w:val="single"/>
            <w:lang w:eastAsia="en-US"/>
          </w:rPr>
          <w:t>Строительство новой газовой котельной взамен котельной, расположенной по ул. Недоговорова, котельная СШ №2</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_Toc366679075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107</w:t>
        </w:r>
        <w:r w:rsidR="00232FE6" w:rsidRPr="0070114F">
          <w:rPr>
            <w:noProof/>
            <w:webHidden/>
            <w:sz w:val="28"/>
            <w:szCs w:val="28"/>
            <w:highlight w:val="yellow"/>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77" w:history="1">
        <w:r w:rsidR="00232FE6" w:rsidRPr="0070114F">
          <w:rPr>
            <w:rFonts w:eastAsia="Calibri"/>
            <w:noProof/>
            <w:color w:val="0000FF"/>
            <w:sz w:val="28"/>
            <w:szCs w:val="28"/>
            <w:highlight w:val="yellow"/>
            <w:u w:val="single"/>
            <w:lang w:eastAsia="en-US"/>
          </w:rPr>
          <w:t xml:space="preserve">7.1.4. </w:t>
        </w:r>
        <w:r w:rsidR="0070114F" w:rsidRPr="0070114F">
          <w:rPr>
            <w:rFonts w:eastAsia="Calibri"/>
            <w:noProof/>
            <w:color w:val="0000FF"/>
            <w:sz w:val="28"/>
            <w:szCs w:val="28"/>
            <w:highlight w:val="yellow"/>
            <w:u w:val="single"/>
            <w:lang w:eastAsia="en-US"/>
          </w:rPr>
          <w:t>Строительство новой газовой котельной взамен котельной, расположенной по ул. 8 Марта, котельная 8 Марта</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_Toc366679077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111</w:t>
        </w:r>
        <w:r w:rsidR="00232FE6" w:rsidRPr="0070114F">
          <w:rPr>
            <w:noProof/>
            <w:webHidden/>
            <w:sz w:val="28"/>
            <w:szCs w:val="28"/>
            <w:highlight w:val="yellow"/>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79" w:history="1">
        <w:r w:rsidR="00232FE6" w:rsidRPr="006E0344">
          <w:rPr>
            <w:rFonts w:eastAsia="Calibri"/>
            <w:noProof/>
            <w:color w:val="0000FF"/>
            <w:sz w:val="28"/>
            <w:szCs w:val="28"/>
            <w:highlight w:val="lightGray"/>
            <w:u w:val="single"/>
            <w:lang w:eastAsia="en-US"/>
          </w:rPr>
          <w:t xml:space="preserve">7.1.5. </w:t>
        </w:r>
        <w:r w:rsidR="006E0344" w:rsidRPr="006E0344">
          <w:rPr>
            <w:rFonts w:eastAsia="Calibri"/>
            <w:noProof/>
            <w:color w:val="0000FF"/>
            <w:sz w:val="28"/>
            <w:szCs w:val="28"/>
            <w:highlight w:val="lightGray"/>
            <w:u w:val="single"/>
            <w:lang w:eastAsia="en-US"/>
          </w:rPr>
          <w:t>Строительство новой газовой котельной взамен котельной, расположенной по ул. Ленинградская, котельная ЛПХ</w:t>
        </w:r>
        <w:r w:rsidR="006E0344" w:rsidRPr="006E0344">
          <w:rPr>
            <w:rFonts w:eastAsia="Calibri"/>
            <w:noProof/>
            <w:webHidden/>
            <w:color w:val="0000FF"/>
            <w:sz w:val="28"/>
            <w:szCs w:val="28"/>
            <w:highlight w:val="lightGray"/>
            <w:u w:val="single"/>
            <w:lang w:eastAsia="en-US"/>
          </w:rPr>
          <w:t xml:space="preserve"> </w:t>
        </w:r>
        <w:r w:rsidR="00232FE6" w:rsidRPr="006E0344">
          <w:rPr>
            <w:noProof/>
            <w:webHidden/>
            <w:sz w:val="28"/>
            <w:szCs w:val="28"/>
            <w:highlight w:val="lightGray"/>
          </w:rPr>
          <w:fldChar w:fldCharType="begin"/>
        </w:r>
        <w:r w:rsidR="00232FE6" w:rsidRPr="006E0344">
          <w:rPr>
            <w:noProof/>
            <w:webHidden/>
            <w:sz w:val="28"/>
            <w:szCs w:val="28"/>
            <w:highlight w:val="lightGray"/>
          </w:rPr>
          <w:instrText xml:space="preserve"> PAGEREF _Toc366679079 \h </w:instrText>
        </w:r>
        <w:r w:rsidR="00232FE6" w:rsidRPr="006E0344">
          <w:rPr>
            <w:noProof/>
            <w:webHidden/>
            <w:sz w:val="28"/>
            <w:szCs w:val="28"/>
            <w:highlight w:val="lightGray"/>
          </w:rPr>
        </w:r>
        <w:r w:rsidR="00232FE6" w:rsidRPr="006E0344">
          <w:rPr>
            <w:noProof/>
            <w:webHidden/>
            <w:sz w:val="28"/>
            <w:szCs w:val="28"/>
            <w:highlight w:val="lightGray"/>
          </w:rPr>
          <w:fldChar w:fldCharType="separate"/>
        </w:r>
        <w:r w:rsidR="00EF29A6" w:rsidRPr="006E0344">
          <w:rPr>
            <w:noProof/>
            <w:webHidden/>
            <w:sz w:val="28"/>
            <w:szCs w:val="28"/>
            <w:highlight w:val="lightGray"/>
          </w:rPr>
          <w:t>116</w:t>
        </w:r>
        <w:r w:rsidR="00232FE6" w:rsidRPr="006E0344">
          <w:rPr>
            <w:noProof/>
            <w:webHidden/>
            <w:sz w:val="28"/>
            <w:szCs w:val="28"/>
            <w:highlight w:val="lightGray"/>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81" w:history="1">
        <w:r w:rsidR="00232FE6" w:rsidRPr="0070114F">
          <w:rPr>
            <w:rFonts w:eastAsia="Calibri"/>
            <w:noProof/>
            <w:color w:val="0000FF"/>
            <w:sz w:val="28"/>
            <w:szCs w:val="28"/>
            <w:highlight w:val="yellow"/>
            <w:u w:val="single"/>
            <w:lang w:eastAsia="en-US"/>
          </w:rPr>
          <w:t xml:space="preserve">7.1.6. </w:t>
        </w:r>
        <w:r w:rsidR="0070114F" w:rsidRPr="0070114F">
          <w:rPr>
            <w:rFonts w:eastAsia="Calibri"/>
            <w:noProof/>
            <w:color w:val="0000FF"/>
            <w:sz w:val="28"/>
            <w:szCs w:val="28"/>
            <w:highlight w:val="yellow"/>
            <w:u w:val="single"/>
            <w:lang w:eastAsia="en-US"/>
          </w:rPr>
          <w:t>Строительство новой газовой котельной взамен котельной, расположенной по ул. Володарского, котельная ДСПМК</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_Toc366679081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120</w:t>
        </w:r>
        <w:r w:rsidR="00232FE6" w:rsidRPr="0070114F">
          <w:rPr>
            <w:noProof/>
            <w:webHidden/>
            <w:sz w:val="28"/>
            <w:szCs w:val="28"/>
            <w:highlight w:val="yellow"/>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83" w:history="1">
        <w:r w:rsidR="00232FE6" w:rsidRPr="0070114F">
          <w:rPr>
            <w:rFonts w:eastAsia="Calibri"/>
            <w:noProof/>
            <w:color w:val="0000FF"/>
            <w:sz w:val="28"/>
            <w:szCs w:val="28"/>
            <w:highlight w:val="yellow"/>
            <w:u w:val="single"/>
            <w:lang w:eastAsia="en-US"/>
          </w:rPr>
          <w:t xml:space="preserve">7.1.7. </w:t>
        </w:r>
        <w:r w:rsidR="0070114F" w:rsidRPr="0070114F">
          <w:rPr>
            <w:rFonts w:eastAsia="Calibri"/>
            <w:noProof/>
            <w:color w:val="0000FF"/>
            <w:sz w:val="28"/>
            <w:szCs w:val="28"/>
            <w:highlight w:val="yellow"/>
            <w:u w:val="single"/>
            <w:lang w:eastAsia="en-US"/>
          </w:rPr>
          <w:t>Строительство новой газовой котельной взамен котельной, расположенной по ул. Ивановская, котельная ПМК-2</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_Toc366679083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124</w:t>
        </w:r>
        <w:r w:rsidR="00232FE6" w:rsidRPr="0070114F">
          <w:rPr>
            <w:noProof/>
            <w:webHidden/>
            <w:sz w:val="28"/>
            <w:szCs w:val="28"/>
            <w:highlight w:val="yellow"/>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85" w:history="1">
        <w:r w:rsidR="00232FE6" w:rsidRPr="006E0344">
          <w:rPr>
            <w:rFonts w:eastAsia="Calibri"/>
            <w:noProof/>
            <w:color w:val="0000FF"/>
            <w:sz w:val="28"/>
            <w:szCs w:val="28"/>
            <w:highlight w:val="lightGray"/>
            <w:u w:val="single"/>
            <w:lang w:eastAsia="en-US"/>
          </w:rPr>
          <w:t>7.1.8. Строительство новой газовой котельной взамен котельной</w:t>
        </w:r>
        <w:r w:rsidR="006E0344" w:rsidRPr="006E0344">
          <w:rPr>
            <w:rFonts w:eastAsia="Calibri"/>
            <w:noProof/>
            <w:color w:val="0000FF"/>
            <w:sz w:val="28"/>
            <w:szCs w:val="28"/>
            <w:highlight w:val="lightGray"/>
            <w:u w:val="single"/>
            <w:lang w:eastAsia="en-US"/>
          </w:rPr>
          <w:t xml:space="preserve">, </w:t>
        </w:r>
        <w:r w:rsidR="00232FE6" w:rsidRPr="006E0344">
          <w:rPr>
            <w:rFonts w:eastAsia="Calibri"/>
            <w:noProof/>
            <w:color w:val="0000FF"/>
            <w:sz w:val="28"/>
            <w:szCs w:val="28"/>
            <w:highlight w:val="lightGray"/>
            <w:u w:val="single"/>
            <w:lang w:eastAsia="en-US"/>
          </w:rPr>
          <w:t xml:space="preserve"> </w:t>
        </w:r>
        <w:r w:rsidR="006E0344" w:rsidRPr="006E0344">
          <w:rPr>
            <w:rFonts w:eastAsia="Calibri"/>
            <w:noProof/>
            <w:color w:val="0000FF"/>
            <w:sz w:val="28"/>
            <w:szCs w:val="28"/>
            <w:highlight w:val="lightGray"/>
            <w:u w:val="single"/>
          </w:rPr>
          <w:t>расположенной по ул. Энгельса, котельная д/с №5</w:t>
        </w:r>
        <w:r w:rsidR="00232FE6" w:rsidRPr="006E0344">
          <w:rPr>
            <w:noProof/>
            <w:webHidden/>
            <w:sz w:val="28"/>
            <w:szCs w:val="28"/>
            <w:highlight w:val="lightGray"/>
          </w:rPr>
          <w:tab/>
        </w:r>
        <w:r w:rsidR="00232FE6" w:rsidRPr="006E0344">
          <w:rPr>
            <w:noProof/>
            <w:webHidden/>
            <w:sz w:val="28"/>
            <w:szCs w:val="28"/>
            <w:highlight w:val="lightGray"/>
          </w:rPr>
          <w:fldChar w:fldCharType="begin"/>
        </w:r>
        <w:r w:rsidR="00232FE6" w:rsidRPr="006E0344">
          <w:rPr>
            <w:noProof/>
            <w:webHidden/>
            <w:sz w:val="28"/>
            <w:szCs w:val="28"/>
            <w:highlight w:val="lightGray"/>
          </w:rPr>
          <w:instrText xml:space="preserve"> PAGEREF _Toc366679085 \h </w:instrText>
        </w:r>
        <w:r w:rsidR="00232FE6" w:rsidRPr="006E0344">
          <w:rPr>
            <w:noProof/>
            <w:webHidden/>
            <w:sz w:val="28"/>
            <w:szCs w:val="28"/>
            <w:highlight w:val="lightGray"/>
          </w:rPr>
        </w:r>
        <w:r w:rsidR="00232FE6" w:rsidRPr="006E0344">
          <w:rPr>
            <w:noProof/>
            <w:webHidden/>
            <w:sz w:val="28"/>
            <w:szCs w:val="28"/>
            <w:highlight w:val="lightGray"/>
          </w:rPr>
          <w:fldChar w:fldCharType="separate"/>
        </w:r>
        <w:r w:rsidR="00EF29A6" w:rsidRPr="006E0344">
          <w:rPr>
            <w:noProof/>
            <w:webHidden/>
            <w:sz w:val="28"/>
            <w:szCs w:val="28"/>
            <w:highlight w:val="lightGray"/>
          </w:rPr>
          <w:t>127</w:t>
        </w:r>
        <w:r w:rsidR="00232FE6" w:rsidRPr="006E0344">
          <w:rPr>
            <w:noProof/>
            <w:webHidden/>
            <w:sz w:val="28"/>
            <w:szCs w:val="28"/>
            <w:highlight w:val="lightGray"/>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87" w:history="1">
        <w:r w:rsidR="00232FE6" w:rsidRPr="0070114F">
          <w:rPr>
            <w:rFonts w:eastAsia="Calibri"/>
            <w:noProof/>
            <w:color w:val="0000FF"/>
            <w:sz w:val="28"/>
            <w:szCs w:val="28"/>
            <w:highlight w:val="yellow"/>
            <w:u w:val="single"/>
            <w:lang w:eastAsia="en-US"/>
          </w:rPr>
          <w:t xml:space="preserve">7.1.9. </w:t>
        </w:r>
        <w:r w:rsidR="0070114F" w:rsidRPr="0070114F">
          <w:rPr>
            <w:rFonts w:eastAsia="Calibri"/>
            <w:noProof/>
            <w:color w:val="0000FF"/>
            <w:sz w:val="28"/>
            <w:szCs w:val="28"/>
            <w:highlight w:val="yellow"/>
            <w:u w:val="single"/>
            <w:lang w:eastAsia="en-US"/>
          </w:rPr>
          <w:t>Строительство новой газовой котельной взамен котельной, расположенной по пл.Судоверфи, д.1-а</w:t>
        </w:r>
        <w:r w:rsidR="00232FE6" w:rsidRPr="0070114F">
          <w:rPr>
            <w:noProof/>
            <w:webHidden/>
            <w:sz w:val="28"/>
            <w:szCs w:val="28"/>
            <w:highlight w:val="yellow"/>
          </w:rPr>
          <w:tab/>
        </w:r>
        <w:r w:rsidR="00232FE6" w:rsidRPr="0070114F">
          <w:rPr>
            <w:noProof/>
            <w:webHidden/>
            <w:sz w:val="28"/>
            <w:szCs w:val="28"/>
            <w:highlight w:val="yellow"/>
          </w:rPr>
          <w:fldChar w:fldCharType="begin"/>
        </w:r>
        <w:r w:rsidR="00232FE6" w:rsidRPr="0070114F">
          <w:rPr>
            <w:noProof/>
            <w:webHidden/>
            <w:sz w:val="28"/>
            <w:szCs w:val="28"/>
            <w:highlight w:val="yellow"/>
          </w:rPr>
          <w:instrText xml:space="preserve"> PAGEREF _Toc366679087 \h </w:instrText>
        </w:r>
        <w:r w:rsidR="00232FE6" w:rsidRPr="0070114F">
          <w:rPr>
            <w:noProof/>
            <w:webHidden/>
            <w:sz w:val="28"/>
            <w:szCs w:val="28"/>
            <w:highlight w:val="yellow"/>
          </w:rPr>
        </w:r>
        <w:r w:rsidR="00232FE6" w:rsidRPr="0070114F">
          <w:rPr>
            <w:noProof/>
            <w:webHidden/>
            <w:sz w:val="28"/>
            <w:szCs w:val="28"/>
            <w:highlight w:val="yellow"/>
          </w:rPr>
          <w:fldChar w:fldCharType="separate"/>
        </w:r>
        <w:r w:rsidR="00EF29A6" w:rsidRPr="0070114F">
          <w:rPr>
            <w:noProof/>
            <w:webHidden/>
            <w:sz w:val="28"/>
            <w:szCs w:val="28"/>
            <w:highlight w:val="yellow"/>
          </w:rPr>
          <w:t>131</w:t>
        </w:r>
        <w:r w:rsidR="00232FE6" w:rsidRPr="0070114F">
          <w:rPr>
            <w:noProof/>
            <w:webHidden/>
            <w:sz w:val="28"/>
            <w:szCs w:val="28"/>
            <w:highlight w:val="yellow"/>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89" w:history="1">
        <w:r w:rsidR="00232FE6" w:rsidRPr="00232FE6">
          <w:rPr>
            <w:rFonts w:eastAsia="Calibri"/>
            <w:noProof/>
            <w:color w:val="0000FF"/>
            <w:sz w:val="28"/>
            <w:szCs w:val="28"/>
            <w:u w:val="single"/>
            <w:lang w:eastAsia="en-US"/>
          </w:rPr>
          <w:t xml:space="preserve">7.1.10. Строительство новой газовой котельной взамен котельной </w:t>
        </w:r>
        <w:r w:rsidR="00232FE6" w:rsidRPr="00232FE6">
          <w:rPr>
            <w:rFonts w:eastAsia="Calibri"/>
            <w:noProof/>
            <w:color w:val="0000FF"/>
            <w:sz w:val="28"/>
            <w:szCs w:val="28"/>
            <w:u w:val="single"/>
          </w:rPr>
          <w:t>МДОУ детский сад №1</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_Toc366679089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134</w:t>
        </w:r>
        <w:r w:rsidR="00232FE6" w:rsidRPr="00232FE6">
          <w:rPr>
            <w:noProof/>
            <w:webHidden/>
            <w:sz w:val="28"/>
            <w:szCs w:val="28"/>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91" w:history="1">
        <w:r w:rsidR="00232FE6" w:rsidRPr="00232FE6">
          <w:rPr>
            <w:rFonts w:eastAsia="Calibri"/>
            <w:noProof/>
            <w:color w:val="0000FF"/>
            <w:sz w:val="28"/>
            <w:szCs w:val="28"/>
            <w:u w:val="single"/>
            <w:lang w:eastAsia="en-US"/>
          </w:rPr>
          <w:t>7.1.11. Реконструкция котельной Центральной в газовую с присоединением нагрузки котельной РУС и построенной новой школы</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_Toc366679091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137</w:t>
        </w:r>
        <w:r w:rsidR="00232FE6" w:rsidRPr="00232FE6">
          <w:rPr>
            <w:noProof/>
            <w:webHidden/>
            <w:sz w:val="28"/>
            <w:szCs w:val="28"/>
          </w:rPr>
          <w:fldChar w:fldCharType="end"/>
        </w:r>
      </w:hyperlink>
    </w:p>
    <w:p w:rsidR="00232FE6" w:rsidRPr="00232FE6" w:rsidRDefault="0072748A" w:rsidP="00232FE6">
      <w:pPr>
        <w:tabs>
          <w:tab w:val="right" w:leader="dot" w:pos="9771"/>
        </w:tabs>
        <w:spacing w:line="360" w:lineRule="auto"/>
        <w:rPr>
          <w:rFonts w:ascii="Calibri" w:hAnsi="Calibri"/>
          <w:noProof/>
          <w:sz w:val="28"/>
          <w:szCs w:val="28"/>
        </w:rPr>
      </w:pPr>
      <w:hyperlink w:anchor="_Toc366679093" w:history="1">
        <w:r w:rsidR="00232FE6" w:rsidRPr="00232FE6">
          <w:rPr>
            <w:rFonts w:eastAsia="Calibri"/>
            <w:noProof/>
            <w:color w:val="0000FF"/>
            <w:sz w:val="28"/>
            <w:szCs w:val="28"/>
            <w:u w:val="single"/>
          </w:rPr>
          <w:t>7.2 Предложения по величине инвестиций в строительство, реконструкцию и технического перевооружение в связи с изменениями температурного графика и гидравлического режима работы системы теплоснабжения.</w:t>
        </w:r>
        <w:r w:rsidR="00232FE6" w:rsidRPr="00232FE6">
          <w:rPr>
            <w:noProof/>
            <w:webHidden/>
            <w:sz w:val="28"/>
            <w:szCs w:val="28"/>
          </w:rPr>
          <w:tab/>
        </w:r>
        <w:r w:rsidR="00232FE6" w:rsidRPr="00232FE6">
          <w:rPr>
            <w:noProof/>
            <w:webHidden/>
            <w:sz w:val="28"/>
            <w:szCs w:val="28"/>
          </w:rPr>
          <w:fldChar w:fldCharType="begin"/>
        </w:r>
        <w:r w:rsidR="00232FE6" w:rsidRPr="00232FE6">
          <w:rPr>
            <w:noProof/>
            <w:webHidden/>
            <w:sz w:val="28"/>
            <w:szCs w:val="28"/>
          </w:rPr>
          <w:instrText xml:space="preserve"> PAGEREF _Toc366679093 \h </w:instrText>
        </w:r>
        <w:r w:rsidR="00232FE6" w:rsidRPr="00232FE6">
          <w:rPr>
            <w:noProof/>
            <w:webHidden/>
            <w:sz w:val="28"/>
            <w:szCs w:val="28"/>
          </w:rPr>
        </w:r>
        <w:r w:rsidR="00232FE6" w:rsidRPr="00232FE6">
          <w:rPr>
            <w:noProof/>
            <w:webHidden/>
            <w:sz w:val="28"/>
            <w:szCs w:val="28"/>
          </w:rPr>
          <w:fldChar w:fldCharType="separate"/>
        </w:r>
        <w:r w:rsidR="00EF29A6">
          <w:rPr>
            <w:noProof/>
            <w:webHidden/>
            <w:sz w:val="28"/>
            <w:szCs w:val="28"/>
          </w:rPr>
          <w:t>142</w:t>
        </w:r>
        <w:r w:rsidR="00232FE6" w:rsidRPr="00232FE6">
          <w:rPr>
            <w:noProof/>
            <w:webHidden/>
            <w:sz w:val="28"/>
            <w:szCs w:val="28"/>
          </w:rPr>
          <w:fldChar w:fldCharType="end"/>
        </w:r>
      </w:hyperlink>
    </w:p>
    <w:p w:rsidR="00232FE6" w:rsidRPr="00232FE6" w:rsidRDefault="00232FE6" w:rsidP="00232FE6">
      <w:pPr>
        <w:spacing w:line="360" w:lineRule="auto"/>
        <w:rPr>
          <w:sz w:val="28"/>
          <w:szCs w:val="28"/>
        </w:rPr>
      </w:pPr>
      <w:r w:rsidRPr="00232FE6">
        <w:rPr>
          <w:sz w:val="28"/>
          <w:szCs w:val="28"/>
        </w:rPr>
        <w:fldChar w:fldCharType="end"/>
      </w:r>
    </w:p>
    <w:p w:rsidR="00232FE6" w:rsidRPr="00232FE6" w:rsidRDefault="00232FE6" w:rsidP="00232FE6">
      <w:pPr>
        <w:rPr>
          <w:sz w:val="24"/>
          <w:szCs w:val="24"/>
        </w:rPr>
        <w:sectPr w:rsidR="00232FE6" w:rsidRPr="00232FE6" w:rsidSect="0085689F">
          <w:footerReference w:type="default" r:id="rId22"/>
          <w:pgSz w:w="16838" w:h="11906" w:orient="landscape"/>
          <w:pgMar w:top="284" w:right="312" w:bottom="284" w:left="851" w:header="277" w:footer="18" w:gutter="0"/>
          <w:pgNumType w:start="93"/>
          <w:cols w:space="708"/>
          <w:docGrid w:linePitch="360"/>
        </w:sectPr>
      </w:pPr>
    </w:p>
    <w:p w:rsidR="00232FE6" w:rsidRPr="00232FE6" w:rsidRDefault="00232FE6" w:rsidP="00232FE6">
      <w:pPr>
        <w:rPr>
          <w:sz w:val="24"/>
          <w:szCs w:val="24"/>
        </w:rPr>
      </w:pPr>
    </w:p>
    <w:p w:rsidR="00232FE6" w:rsidRPr="00232FE6" w:rsidRDefault="00232FE6" w:rsidP="00232FE6">
      <w:pPr>
        <w:suppressAutoHyphens/>
        <w:autoSpaceDE w:val="0"/>
        <w:autoSpaceDN w:val="0"/>
        <w:adjustRightInd w:val="0"/>
        <w:spacing w:line="360" w:lineRule="auto"/>
        <w:ind w:firstLine="550"/>
        <w:jc w:val="both"/>
        <w:rPr>
          <w:sz w:val="28"/>
          <w:szCs w:val="28"/>
        </w:rPr>
      </w:pPr>
      <w:r w:rsidRPr="00232FE6">
        <w:rPr>
          <w:sz w:val="28"/>
          <w:szCs w:val="28"/>
        </w:rPr>
        <w:t>Проведенный при разработке Схемы анализ технической и экономической документации показал, что дальнейшая эксплуатация системы теплоснабжения города невозможны без проведения неотложных работ, связанных с заменой изношенных тепловых сетей и модернизацией котельных. Эксплуатация системы теплоснабжения, без решения насущных задач, постепенно приведет к существенному снижению резерва пропускной способности тепловых сетей, резерва тепловой мощности котельных, надежности работы всей системы, а также может привести к аварийным отключениям, как существующих потребителей тепла, так и вновь присоединяемых.</w:t>
      </w:r>
    </w:p>
    <w:p w:rsidR="00232FE6" w:rsidRPr="00232FE6" w:rsidRDefault="00232FE6" w:rsidP="00232FE6">
      <w:pPr>
        <w:suppressAutoHyphens/>
        <w:autoSpaceDE w:val="0"/>
        <w:autoSpaceDN w:val="0"/>
        <w:adjustRightInd w:val="0"/>
        <w:spacing w:line="360" w:lineRule="auto"/>
        <w:ind w:firstLine="550"/>
        <w:jc w:val="both"/>
        <w:rPr>
          <w:sz w:val="28"/>
          <w:szCs w:val="28"/>
        </w:rPr>
      </w:pPr>
      <w:r w:rsidRPr="00232FE6">
        <w:rPr>
          <w:sz w:val="28"/>
          <w:szCs w:val="28"/>
        </w:rPr>
        <w:t xml:space="preserve">Для поддержания требуемых у потребителей параметров теплоносителя, учитывая фактическое техническое состояние и высокую степень износа установленного в городе котельного оборудования,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 </w:t>
      </w:r>
    </w:p>
    <w:p w:rsidR="00232FE6" w:rsidRPr="00232FE6" w:rsidRDefault="00232FE6" w:rsidP="00232FE6">
      <w:pPr>
        <w:suppressAutoHyphens/>
        <w:autoSpaceDE w:val="0"/>
        <w:autoSpaceDN w:val="0"/>
        <w:adjustRightInd w:val="0"/>
        <w:spacing w:line="360" w:lineRule="auto"/>
        <w:ind w:firstLine="550"/>
        <w:jc w:val="both"/>
        <w:rPr>
          <w:sz w:val="28"/>
          <w:szCs w:val="28"/>
        </w:rPr>
      </w:pPr>
      <w:r w:rsidRPr="00232FE6">
        <w:rPr>
          <w:sz w:val="28"/>
          <w:szCs w:val="28"/>
        </w:rPr>
        <w:t>Предлагаемый перечень мероприятий и размер необходимых инвестиций в новое строительство, реконструкцию и техническое перевооружение источников тепла по городу на каждом этапе рассматриваемого периода представлен в таблицах приведенных ниже.</w:t>
      </w:r>
    </w:p>
    <w:p w:rsidR="00232FE6" w:rsidRPr="00232FE6" w:rsidRDefault="00232FE6" w:rsidP="00232FE6">
      <w:pPr>
        <w:suppressAutoHyphens/>
        <w:autoSpaceDE w:val="0"/>
        <w:autoSpaceDN w:val="0"/>
        <w:adjustRightInd w:val="0"/>
        <w:spacing w:line="360" w:lineRule="auto"/>
        <w:ind w:firstLine="550"/>
        <w:jc w:val="both"/>
        <w:rPr>
          <w:sz w:val="28"/>
          <w:szCs w:val="28"/>
        </w:rPr>
      </w:pPr>
      <w:r w:rsidRPr="00232FE6">
        <w:rPr>
          <w:sz w:val="28"/>
          <w:szCs w:val="28"/>
        </w:rPr>
        <w:t>Ниже индивидуально по каждой котельной приведен расчет по окупаемости предлагаемой реконструкции котельных и тепловых сетей. В ориентировочный расчет вошли данные по перспективному потреблению ТЭР на котельной и в ходе передачи, а также динамика изменения тарифа на ТЭР (газ, тепло, вода, электрическая энергия), а также пересчет капитальных затрат на строительство/реконструкцию тепловых сетей, ЦТП, котельных на основании опубликованных Минрегионразвития индексов – дефляторов.</w:t>
      </w:r>
    </w:p>
    <w:p w:rsidR="00232FE6" w:rsidRPr="00232FE6" w:rsidRDefault="00232FE6" w:rsidP="00232FE6">
      <w:pPr>
        <w:suppressAutoHyphens/>
        <w:autoSpaceDE w:val="0"/>
        <w:autoSpaceDN w:val="0"/>
        <w:adjustRightInd w:val="0"/>
        <w:spacing w:line="360" w:lineRule="auto"/>
        <w:ind w:firstLine="550"/>
        <w:jc w:val="both"/>
        <w:rPr>
          <w:sz w:val="28"/>
          <w:szCs w:val="28"/>
        </w:rPr>
      </w:pPr>
      <w:r w:rsidRPr="00232FE6">
        <w:rPr>
          <w:sz w:val="28"/>
          <w:szCs w:val="28"/>
        </w:rPr>
        <w:t>Для котельных малой мощности (менее 8 Гкал/ч) реконструкция может быть осуществлена на счет средств муниципального и федерального бюджета. В экономической модели было учтено взятие кредита в банке и выплата процентов по нему. В качестве одного из возможных вариантов возможно создание ГЧП (государственно-частного партнерства) для модернизации мелких объектов коммунальной теплоэнергетики.</w:t>
      </w:r>
    </w:p>
    <w:p w:rsidR="00232FE6" w:rsidRPr="00232FE6" w:rsidRDefault="00232FE6" w:rsidP="00232FE6">
      <w:pPr>
        <w:keepNext/>
        <w:spacing w:before="240" w:after="60" w:line="360" w:lineRule="auto"/>
        <w:ind w:left="283"/>
        <w:jc w:val="center"/>
        <w:outlineLvl w:val="0"/>
        <w:rPr>
          <w:b/>
          <w:bCs/>
          <w:kern w:val="32"/>
          <w:sz w:val="28"/>
          <w:szCs w:val="28"/>
        </w:rPr>
      </w:pPr>
      <w:bookmarkStart w:id="118" w:name="_Toc366679070"/>
      <w:r w:rsidRPr="00232FE6">
        <w:rPr>
          <w:b/>
          <w:bCs/>
          <w:kern w:val="32"/>
          <w:sz w:val="28"/>
          <w:szCs w:val="28"/>
        </w:rPr>
        <w:lastRenderedPageBreak/>
        <w:t>7.1 Предложение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w:t>
      </w:r>
      <w:bookmarkEnd w:id="118"/>
    </w:p>
    <w:p w:rsidR="00232FE6" w:rsidRPr="00232FE6" w:rsidRDefault="00232FE6" w:rsidP="00232FE6">
      <w:pPr>
        <w:keepNext/>
        <w:spacing w:before="240" w:after="60"/>
        <w:ind w:left="643" w:hanging="360"/>
        <w:jc w:val="center"/>
        <w:outlineLvl w:val="0"/>
        <w:rPr>
          <w:b/>
          <w:bCs/>
          <w:kern w:val="32"/>
          <w:sz w:val="28"/>
          <w:szCs w:val="28"/>
          <w:lang w:eastAsia="en-US"/>
        </w:rPr>
      </w:pPr>
      <w:bookmarkStart w:id="119" w:name="_Toc366679071"/>
      <w:r w:rsidRPr="009C1BD2">
        <w:rPr>
          <w:b/>
          <w:bCs/>
          <w:kern w:val="32"/>
          <w:sz w:val="28"/>
          <w:szCs w:val="28"/>
          <w:highlight w:val="lightGray"/>
          <w:lang w:eastAsia="en-US"/>
        </w:rPr>
        <w:t xml:space="preserve">7.1.1. </w:t>
      </w:r>
      <w:bookmarkEnd w:id="119"/>
      <w:r w:rsidR="009C1BD2" w:rsidRPr="009C1BD2">
        <w:rPr>
          <w:b/>
          <w:bCs/>
          <w:kern w:val="32"/>
          <w:sz w:val="28"/>
          <w:szCs w:val="28"/>
          <w:highlight w:val="lightGray"/>
          <w:lang w:eastAsia="en-US"/>
        </w:rPr>
        <w:t>Строительство новой газовой котельной взамен котельной, расположенной по ул. Еременко, котельная ЦРБ</w:t>
      </w:r>
    </w:p>
    <w:p w:rsidR="00232FE6" w:rsidRPr="00232FE6" w:rsidRDefault="00232FE6" w:rsidP="00232FE6">
      <w:pPr>
        <w:keepNext/>
        <w:spacing w:before="240" w:after="60"/>
        <w:ind w:left="1080"/>
        <w:jc w:val="center"/>
        <w:outlineLvl w:val="0"/>
        <w:rPr>
          <w:bCs/>
          <w:i/>
          <w:kern w:val="32"/>
          <w:sz w:val="28"/>
          <w:szCs w:val="28"/>
          <w:lang w:eastAsia="en-US"/>
        </w:rPr>
      </w:pPr>
      <w:bookmarkStart w:id="120" w:name="_Toc366679072"/>
      <w:r w:rsidRPr="00232FE6">
        <w:rPr>
          <w:bCs/>
          <w:i/>
          <w:kern w:val="32"/>
          <w:sz w:val="28"/>
          <w:szCs w:val="28"/>
          <w:lang w:eastAsia="en-US"/>
        </w:rPr>
        <w:t>Обоснование необходимости строительства:</w:t>
      </w:r>
      <w:bookmarkEnd w:id="120"/>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3,44 Гкал/ч, подключенная-  1,55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1,55 Гкал/час. Тепловые потери при передаче по новым сетям составляют 15%.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2,0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ЦРБ составляет </w:t>
      </w:r>
      <w:smartTag w:uri="urn:schemas-microsoft-com:office:smarttags" w:element="metricconverter">
        <w:smartTagPr>
          <w:attr w:name="ProductID" w:val="1,38 км"/>
        </w:smartTagPr>
        <w:r w:rsidRPr="00232FE6">
          <w:rPr>
            <w:sz w:val="28"/>
            <w:szCs w:val="28"/>
          </w:rPr>
          <w:t>1,38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8 км"/>
        </w:smartTagPr>
        <w:r w:rsidRPr="00232FE6">
          <w:rPr>
            <w:sz w:val="28"/>
            <w:szCs w:val="28"/>
          </w:rPr>
          <w:t>1,38 км</w:t>
        </w:r>
      </w:smartTag>
      <w:r w:rsidRPr="00232FE6">
        <w:rPr>
          <w:sz w:val="28"/>
          <w:szCs w:val="28"/>
        </w:rPr>
        <w:t>.</w:t>
      </w:r>
    </w:p>
    <w:p w:rsid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2021 году.</w:t>
      </w:r>
    </w:p>
    <w:p w:rsidR="0085689F" w:rsidRDefault="0085689F" w:rsidP="00232FE6">
      <w:pPr>
        <w:tabs>
          <w:tab w:val="left" w:pos="851"/>
        </w:tabs>
        <w:spacing w:line="360" w:lineRule="auto"/>
        <w:jc w:val="both"/>
        <w:rPr>
          <w:sz w:val="28"/>
          <w:szCs w:val="28"/>
        </w:rPr>
      </w:pPr>
    </w:p>
    <w:p w:rsidR="0085689F" w:rsidRPr="00232FE6" w:rsidRDefault="0085689F" w:rsidP="00232FE6">
      <w:pPr>
        <w:tabs>
          <w:tab w:val="left" w:pos="851"/>
        </w:tabs>
        <w:spacing w:line="360" w:lineRule="auto"/>
        <w:jc w:val="both"/>
        <w:rPr>
          <w:sz w:val="28"/>
          <w:szCs w:val="28"/>
        </w:rPr>
      </w:pPr>
    </w:p>
    <w:p w:rsidR="000F7480" w:rsidRDefault="000F7480"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w:t>
      </w:r>
      <w:r w:rsidR="006E0344">
        <w:rPr>
          <w:b/>
          <w:sz w:val="24"/>
          <w:szCs w:val="28"/>
        </w:rPr>
        <w:t>ой с переводом на природный газ</w:t>
      </w:r>
      <w:r w:rsidR="006E0344" w:rsidRPr="006E0344">
        <w:rPr>
          <w:b/>
          <w:sz w:val="24"/>
          <w:szCs w:val="28"/>
          <w:highlight w:val="lightGray"/>
        </w:rPr>
        <w:t>,  расположенной по</w:t>
      </w:r>
      <w:r w:rsidR="006E0344" w:rsidRPr="006E0344">
        <w:rPr>
          <w:b/>
          <w:sz w:val="24"/>
          <w:szCs w:val="28"/>
        </w:rPr>
        <w:t xml:space="preserve"> </w:t>
      </w:r>
      <w:r w:rsidRPr="00232FE6">
        <w:rPr>
          <w:b/>
          <w:sz w:val="24"/>
          <w:szCs w:val="28"/>
        </w:rPr>
        <w:t>ул. Еременко, котельная ЦРБ</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0,5/0,72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4,9/7,05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2,6/3,74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8,0/11,51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0,2/0,23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1,5/2,11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9,7/13,85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9,7/13,85</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w:t>
      </w:r>
      <w:r w:rsidR="0081688B">
        <w:rPr>
          <w:b/>
          <w:sz w:val="24"/>
          <w:szCs w:val="28"/>
        </w:rPr>
        <w:t>тво тепловой сети для котельной</w:t>
      </w:r>
      <w:r w:rsidR="0081688B" w:rsidRPr="0081688B">
        <w:rPr>
          <w:b/>
          <w:sz w:val="24"/>
          <w:szCs w:val="28"/>
          <w:highlight w:val="lightGray"/>
        </w:rPr>
        <w:t>, расположенной по</w:t>
      </w:r>
      <w:r w:rsidR="0081688B" w:rsidRPr="0081688B">
        <w:rPr>
          <w:b/>
          <w:sz w:val="24"/>
          <w:szCs w:val="28"/>
        </w:rPr>
        <w:t xml:space="preserve"> </w:t>
      </w:r>
      <w:r w:rsidRPr="00232FE6">
        <w:rPr>
          <w:b/>
          <w:sz w:val="24"/>
          <w:szCs w:val="28"/>
        </w:rPr>
        <w:t>ул. Еременко, котельная ЦРБ</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0,3/0,43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1,3/1,87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3,0/4,31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4,6/6,61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0,8/1,21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5,5/7,95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5,5/7,95</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21,8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p w:rsidR="00232FE6" w:rsidRPr="00232FE6" w:rsidRDefault="00232FE6" w:rsidP="00232FE6">
      <w:pPr>
        <w:tabs>
          <w:tab w:val="left" w:pos="2824"/>
        </w:tabs>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7"/>
        <w:gridCol w:w="4631"/>
        <w:gridCol w:w="1192"/>
        <w:gridCol w:w="1980"/>
        <w:gridCol w:w="1910"/>
        <w:gridCol w:w="1767"/>
        <w:gridCol w:w="1767"/>
        <w:gridCol w:w="1767"/>
      </w:tblGrid>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457" w:type="pct"/>
            <w:shd w:val="clear" w:color="auto" w:fill="FFFFFF"/>
            <w:noWrap/>
            <w:vAlign w:val="center"/>
          </w:tcPr>
          <w:p w:rsidR="00232FE6" w:rsidRPr="00232FE6" w:rsidRDefault="00232FE6" w:rsidP="00232FE6">
            <w:pPr>
              <w:jc w:val="center"/>
              <w:rPr>
                <w:b/>
                <w:bCs/>
                <w:color w:val="000000"/>
                <w:sz w:val="24"/>
                <w:szCs w:val="24"/>
              </w:rPr>
            </w:pPr>
            <w:r w:rsidRPr="00232FE6">
              <w:rPr>
                <w:b/>
                <w:bCs/>
                <w:color w:val="000000"/>
                <w:sz w:val="24"/>
                <w:szCs w:val="24"/>
              </w:rPr>
              <w:t>Исходные данные</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2022</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2023</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природный газ, руб./</w:t>
            </w:r>
            <w:proofErr w:type="spellStart"/>
            <w:r w:rsidRPr="00232FE6">
              <w:rPr>
                <w:color w:val="000000"/>
                <w:sz w:val="24"/>
                <w:szCs w:val="24"/>
              </w:rPr>
              <w:t>куб.м</w:t>
            </w:r>
            <w:proofErr w:type="spellEnd"/>
            <w:r w:rsidRPr="00232FE6">
              <w:rPr>
                <w:color w:val="000000"/>
                <w:sz w:val="24"/>
                <w:szCs w:val="24"/>
              </w:rPr>
              <w:t>.</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12,45</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13,09</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13,75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14,27</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14,66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15,04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электрическую энергию, руб./Гкал</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10,50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10,95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11,41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11,76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12,01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12,26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холодную воду, руб./</w:t>
            </w:r>
            <w:proofErr w:type="spellStart"/>
            <w:r w:rsidRPr="00232FE6">
              <w:rPr>
                <w:color w:val="000000"/>
                <w:sz w:val="24"/>
                <w:szCs w:val="24"/>
              </w:rPr>
              <w:t>куб.м</w:t>
            </w:r>
            <w:proofErr w:type="spellEnd"/>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29,27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31,18</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33,02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34,73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36,36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38,07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канализацию, руб./</w:t>
            </w:r>
            <w:proofErr w:type="spellStart"/>
            <w:r w:rsidRPr="00232FE6">
              <w:rPr>
                <w:color w:val="000000"/>
                <w:sz w:val="24"/>
                <w:szCs w:val="24"/>
              </w:rPr>
              <w:t>куб.м</w:t>
            </w:r>
            <w:proofErr w:type="spellEnd"/>
            <w:r w:rsidRPr="00232FE6">
              <w:rPr>
                <w:color w:val="000000"/>
                <w:sz w:val="24"/>
                <w:szCs w:val="24"/>
              </w:rPr>
              <w:t>.</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30,52</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32,51</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34,42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36,21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37,92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39,70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продажу тепловой энергии, руб. Гкал</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4160,48</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4430,91</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4692,34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4936,34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5168,35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5411,26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природного газа котельной, </w:t>
            </w:r>
            <w:proofErr w:type="spellStart"/>
            <w:r w:rsidRPr="00232FE6">
              <w:rPr>
                <w:color w:val="000000"/>
                <w:sz w:val="24"/>
                <w:szCs w:val="24"/>
              </w:rPr>
              <w:t>куб.м</w:t>
            </w:r>
            <w:proofErr w:type="spellEnd"/>
            <w:r w:rsidRPr="00232FE6">
              <w:rPr>
                <w:color w:val="000000"/>
                <w:sz w:val="24"/>
                <w:szCs w:val="24"/>
              </w:rPr>
              <w:t>.</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638991</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638991</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638991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638991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638991</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638991</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электрической энергии, </w:t>
            </w:r>
            <w:proofErr w:type="spellStart"/>
            <w:r w:rsidRPr="00232FE6">
              <w:rPr>
                <w:color w:val="000000"/>
                <w:sz w:val="24"/>
                <w:szCs w:val="24"/>
              </w:rPr>
              <w:t>кВтч</w:t>
            </w:r>
            <w:proofErr w:type="spellEnd"/>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144000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144000</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144000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144000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144000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144000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холодной воды котельной, </w:t>
            </w:r>
            <w:proofErr w:type="spellStart"/>
            <w:r w:rsidRPr="00232FE6">
              <w:rPr>
                <w:color w:val="000000"/>
                <w:sz w:val="24"/>
                <w:szCs w:val="24"/>
              </w:rPr>
              <w:t>куб.м</w:t>
            </w:r>
            <w:proofErr w:type="spellEnd"/>
            <w:r w:rsidRPr="00232FE6">
              <w:rPr>
                <w:color w:val="000000"/>
                <w:sz w:val="24"/>
                <w:szCs w:val="24"/>
              </w:rPr>
              <w:t>.</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13356,7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13356,7</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13356,7</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13356,7</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13356,7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13356,7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Количество стоков от котельной, </w:t>
            </w:r>
            <w:proofErr w:type="spellStart"/>
            <w:r w:rsidRPr="00232FE6">
              <w:rPr>
                <w:color w:val="000000"/>
                <w:sz w:val="24"/>
                <w:szCs w:val="24"/>
              </w:rPr>
              <w:t>куб.м</w:t>
            </w:r>
            <w:proofErr w:type="spellEnd"/>
            <w:r w:rsidRPr="00232FE6">
              <w:rPr>
                <w:color w:val="000000"/>
                <w:sz w:val="24"/>
                <w:szCs w:val="24"/>
              </w:rPr>
              <w:t>.</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667,8</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667,8</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667,8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667,8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667,8</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667,8</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Коэффициент амортизационных отчислений,%</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Стоимость котельной,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21800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21800</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21800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21800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21800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21800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Отпуск тепловой энергии, Гкал</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4007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4007</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4007</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4007</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4007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4007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Численность персонала, чел. (см. вкладку численность)</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Стоимость котельной с учетом амортизации на конец года,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9999,7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9473,4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8947,1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8420,8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7894,5</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7368,2</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Сумма кредита, тыс. </w:t>
            </w:r>
            <w:proofErr w:type="spellStart"/>
            <w:r w:rsidRPr="00232FE6">
              <w:rPr>
                <w:color w:val="000000"/>
                <w:sz w:val="24"/>
                <w:szCs w:val="24"/>
              </w:rPr>
              <w:t>руб</w:t>
            </w:r>
            <w:proofErr w:type="spellEnd"/>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17440</w:t>
            </w:r>
          </w:p>
        </w:tc>
        <w:tc>
          <w:tcPr>
            <w:tcW w:w="623" w:type="pct"/>
            <w:shd w:val="clear" w:color="auto" w:fill="FFFFFF"/>
            <w:noWrap/>
            <w:vAlign w:val="center"/>
          </w:tcPr>
          <w:p w:rsidR="00232FE6" w:rsidRPr="00232FE6" w:rsidRDefault="00232FE6" w:rsidP="00232FE6">
            <w:pPr>
              <w:jc w:val="center"/>
              <w:rPr>
                <w:color w:val="000000"/>
                <w:sz w:val="24"/>
                <w:szCs w:val="24"/>
              </w:rPr>
            </w:pPr>
          </w:p>
        </w:tc>
        <w:tc>
          <w:tcPr>
            <w:tcW w:w="601"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sz w:val="24"/>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Процентная ставка, </w:t>
            </w:r>
            <w:proofErr w:type="spellStart"/>
            <w:r w:rsidRPr="00232FE6">
              <w:rPr>
                <w:color w:val="000000"/>
                <w:sz w:val="24"/>
                <w:szCs w:val="24"/>
              </w:rPr>
              <w:t>тыс.руб</w:t>
            </w:r>
            <w:proofErr w:type="spellEnd"/>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w:t>
            </w:r>
          </w:p>
        </w:tc>
        <w:tc>
          <w:tcPr>
            <w:tcW w:w="623" w:type="pct"/>
            <w:shd w:val="clear" w:color="auto" w:fill="FFFFFF"/>
            <w:noWrap/>
            <w:vAlign w:val="center"/>
          </w:tcPr>
          <w:p w:rsidR="00232FE6" w:rsidRPr="00232FE6" w:rsidRDefault="00232FE6" w:rsidP="00232FE6">
            <w:pPr>
              <w:jc w:val="center"/>
              <w:rPr>
                <w:color w:val="000000"/>
                <w:sz w:val="24"/>
                <w:szCs w:val="24"/>
              </w:rPr>
            </w:pPr>
          </w:p>
        </w:tc>
        <w:tc>
          <w:tcPr>
            <w:tcW w:w="601"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sz w:val="24"/>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457" w:type="pct"/>
            <w:shd w:val="clear" w:color="auto" w:fill="FFFFFF"/>
            <w:vAlign w:val="center"/>
          </w:tcPr>
          <w:p w:rsidR="00232FE6" w:rsidRPr="00232FE6" w:rsidRDefault="00232FE6" w:rsidP="00232FE6">
            <w:pPr>
              <w:jc w:val="center"/>
              <w:rPr>
                <w:b/>
                <w:bCs/>
                <w:color w:val="000000"/>
                <w:sz w:val="24"/>
                <w:szCs w:val="24"/>
              </w:rPr>
            </w:pPr>
            <w:r w:rsidRPr="00232FE6">
              <w:rPr>
                <w:b/>
                <w:bCs/>
                <w:color w:val="000000"/>
                <w:sz w:val="24"/>
                <w:szCs w:val="24"/>
              </w:rPr>
              <w:t>Определение эксплуатационных затрат</w:t>
            </w:r>
          </w:p>
        </w:tc>
        <w:tc>
          <w:tcPr>
            <w:tcW w:w="375" w:type="pct"/>
            <w:shd w:val="clear" w:color="auto" w:fill="FFFFFF"/>
            <w:noWrap/>
            <w:vAlign w:val="center"/>
          </w:tcPr>
          <w:p w:rsidR="00232FE6" w:rsidRPr="00232FE6" w:rsidRDefault="00232FE6" w:rsidP="00232FE6">
            <w:pPr>
              <w:jc w:val="center"/>
              <w:rPr>
                <w:color w:val="000000"/>
                <w:sz w:val="24"/>
                <w:szCs w:val="24"/>
              </w:rPr>
            </w:pPr>
          </w:p>
        </w:tc>
        <w:tc>
          <w:tcPr>
            <w:tcW w:w="623" w:type="pct"/>
            <w:shd w:val="clear" w:color="auto" w:fill="FFFFFF"/>
            <w:noWrap/>
            <w:vAlign w:val="center"/>
          </w:tcPr>
          <w:p w:rsidR="00232FE6" w:rsidRPr="00232FE6" w:rsidRDefault="00232FE6" w:rsidP="00232FE6">
            <w:pPr>
              <w:jc w:val="center"/>
              <w:rPr>
                <w:color w:val="000000"/>
                <w:sz w:val="24"/>
                <w:szCs w:val="24"/>
              </w:rPr>
            </w:pPr>
          </w:p>
        </w:tc>
        <w:tc>
          <w:tcPr>
            <w:tcW w:w="601"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sz w:val="24"/>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топливо,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7954,0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8367,6</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8786,0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9119,8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9366,1</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9609,6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водоснабжение,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391,0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416,4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441,0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463,9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485,7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508,5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канализацию,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20,4</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21,7</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24,2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25,3</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26,5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электроэнергию,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1511,4</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1576,4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1642,6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1693,5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1729,0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1765,4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Определение амортизационных отчислений, тыс. </w:t>
            </w:r>
            <w:proofErr w:type="spellStart"/>
            <w:r w:rsidRPr="00232FE6">
              <w:rPr>
                <w:color w:val="000000"/>
                <w:sz w:val="24"/>
                <w:szCs w:val="24"/>
              </w:rPr>
              <w:t>рруб</w:t>
            </w:r>
            <w:proofErr w:type="spellEnd"/>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526,3</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526,3</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526,3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526,3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526,3</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526,3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Определение затрат на материалы, тыс. </w:t>
            </w:r>
            <w:r w:rsidRPr="00232FE6">
              <w:rPr>
                <w:color w:val="000000"/>
                <w:sz w:val="24"/>
                <w:szCs w:val="24"/>
              </w:rPr>
              <w:lastRenderedPageBreak/>
              <w:t>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lastRenderedPageBreak/>
              <w:t>73,7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79,6</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85,9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92,8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100,2</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108,3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lastRenderedPageBreak/>
              <w:t>7.</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Затраты на оплату труда,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632,9</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683,5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738,2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797,2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861,0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929,9</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274,7</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296,7</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320,4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346,0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373,7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403,6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цеховых расходов,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132,9</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143,5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155,0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167,4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180,8</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195,3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552,8</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597,0</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644,8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696,4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752,1</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812,3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169,0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182,5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197,1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212,9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229,9</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248,3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Отчисления от ФОТ,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191,1</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206,4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222,9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240,8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260,0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280,8</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Налог на имущество,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220,0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208,4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196,8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185,3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173,7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162,1</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Выплаты по кредиту,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4185,6</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3941,4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3697,3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3453,1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3209,0</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2964,8</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Итого эксплуатационные затраты,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16835,6</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17247,4</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17677,2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18019,6</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18272,8</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18541,6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457" w:type="pct"/>
            <w:shd w:val="clear" w:color="auto" w:fill="FFFFFF"/>
            <w:vAlign w:val="center"/>
          </w:tcPr>
          <w:p w:rsidR="00232FE6" w:rsidRPr="00232FE6" w:rsidRDefault="00232FE6" w:rsidP="00232FE6">
            <w:pPr>
              <w:jc w:val="center"/>
              <w:rPr>
                <w:b/>
                <w:bCs/>
                <w:color w:val="000000"/>
                <w:sz w:val="24"/>
                <w:szCs w:val="24"/>
              </w:rPr>
            </w:pPr>
            <w:r w:rsidRPr="00232FE6">
              <w:rPr>
                <w:b/>
                <w:bCs/>
                <w:color w:val="000000"/>
                <w:sz w:val="24"/>
                <w:szCs w:val="24"/>
              </w:rPr>
              <w:t>Определение прибыли</w:t>
            </w:r>
          </w:p>
        </w:tc>
        <w:tc>
          <w:tcPr>
            <w:tcW w:w="375" w:type="pct"/>
            <w:shd w:val="clear" w:color="auto" w:fill="FFFFFF"/>
            <w:noWrap/>
            <w:vAlign w:val="center"/>
          </w:tcPr>
          <w:p w:rsidR="00232FE6" w:rsidRPr="00232FE6" w:rsidRDefault="00232FE6" w:rsidP="00232FE6">
            <w:pPr>
              <w:jc w:val="center"/>
              <w:rPr>
                <w:color w:val="000000"/>
                <w:sz w:val="24"/>
                <w:szCs w:val="24"/>
              </w:rPr>
            </w:pPr>
          </w:p>
        </w:tc>
        <w:tc>
          <w:tcPr>
            <w:tcW w:w="623" w:type="pct"/>
            <w:shd w:val="clear" w:color="auto" w:fill="FFFFFF"/>
            <w:noWrap/>
            <w:vAlign w:val="center"/>
          </w:tcPr>
          <w:p w:rsidR="00232FE6" w:rsidRPr="00232FE6" w:rsidRDefault="00232FE6" w:rsidP="00232FE6">
            <w:pPr>
              <w:jc w:val="center"/>
              <w:rPr>
                <w:color w:val="000000"/>
                <w:sz w:val="24"/>
                <w:szCs w:val="24"/>
              </w:rPr>
            </w:pPr>
          </w:p>
        </w:tc>
        <w:tc>
          <w:tcPr>
            <w:tcW w:w="601"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color w:val="000000"/>
                <w:sz w:val="24"/>
                <w:szCs w:val="24"/>
              </w:rPr>
            </w:pPr>
          </w:p>
        </w:tc>
        <w:tc>
          <w:tcPr>
            <w:tcW w:w="556" w:type="pct"/>
            <w:shd w:val="clear" w:color="auto" w:fill="FFFFFF"/>
            <w:noWrap/>
            <w:vAlign w:val="center"/>
          </w:tcPr>
          <w:p w:rsidR="00232FE6" w:rsidRPr="00232FE6" w:rsidRDefault="00232FE6" w:rsidP="00232FE6">
            <w:pPr>
              <w:jc w:val="center"/>
              <w:rPr>
                <w:sz w:val="24"/>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Выработка тепловой энергии,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16671,1</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17754,7</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18802,2</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19779,9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20709,6</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21682,9</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Прибыль,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-164,6</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507,3</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1125,0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1760,4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2436,7</w:t>
            </w:r>
          </w:p>
        </w:tc>
        <w:tc>
          <w:tcPr>
            <w:tcW w:w="556" w:type="pct"/>
            <w:shd w:val="clear" w:color="auto" w:fill="FFFFFF"/>
            <w:noWrap/>
            <w:vAlign w:val="center"/>
          </w:tcPr>
          <w:p w:rsidR="00232FE6" w:rsidRPr="00232FE6" w:rsidRDefault="00232FE6" w:rsidP="00232FE6">
            <w:pPr>
              <w:jc w:val="center"/>
              <w:rPr>
                <w:sz w:val="24"/>
                <w:szCs w:val="24"/>
              </w:rPr>
            </w:pPr>
            <w:r w:rsidRPr="00232FE6">
              <w:rPr>
                <w:sz w:val="24"/>
                <w:szCs w:val="24"/>
              </w:rPr>
              <w:t>3141,4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Налог на прибыль,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101,5</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225,0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352,1</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487,3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628,3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Чистая прибыль</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-164,6</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405,8</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900,0</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1408,3</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1949,4</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2513,1</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457"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Доход от инвестиций, тыс. руб.</w:t>
            </w:r>
          </w:p>
        </w:tc>
        <w:tc>
          <w:tcPr>
            <w:tcW w:w="375"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-4524,6</w:t>
            </w:r>
          </w:p>
        </w:tc>
        <w:tc>
          <w:tcPr>
            <w:tcW w:w="62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-4118,8</w:t>
            </w:r>
          </w:p>
        </w:tc>
        <w:tc>
          <w:tcPr>
            <w:tcW w:w="601"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-3218,8</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-1810,5</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138,9</w:t>
            </w:r>
          </w:p>
        </w:tc>
        <w:tc>
          <w:tcPr>
            <w:tcW w:w="55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2651,9</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24557B3D" wp14:editId="7E65A7FA">
            <wp:extent cx="6152515" cy="4237990"/>
            <wp:effectExtent l="0" t="0" r="19685" b="10160"/>
            <wp:docPr id="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4"/>
          <w:szCs w:val="28"/>
        </w:rPr>
        <w:tab/>
      </w:r>
      <w:r w:rsidRPr="00232FE6">
        <w:rPr>
          <w:sz w:val="28"/>
          <w:szCs w:val="28"/>
          <w:lang w:val="en-US"/>
        </w:rPr>
        <w:t>IRR</w:t>
      </w:r>
      <w:r w:rsidRPr="00232FE6">
        <w:rPr>
          <w:sz w:val="28"/>
          <w:szCs w:val="28"/>
        </w:rPr>
        <w:t xml:space="preserve"> данного мероприятия к </w:t>
      </w:r>
      <w:smartTag w:uri="urn:schemas-microsoft-com:office:smarttags" w:element="metricconverter">
        <w:smartTagPr>
          <w:attr w:name="ProductID" w:val="2027 г"/>
        </w:smartTagPr>
        <w:r w:rsidRPr="00232FE6">
          <w:rPr>
            <w:sz w:val="28"/>
            <w:szCs w:val="28"/>
          </w:rPr>
          <w:t>2027 г</w:t>
        </w:r>
      </w:smartTag>
      <w:r w:rsidRPr="00232FE6">
        <w:rPr>
          <w:sz w:val="28"/>
          <w:szCs w:val="28"/>
        </w:rPr>
        <w:t>. составляет 22%.</w:t>
      </w:r>
    </w:p>
    <w:p w:rsidR="00232FE6" w:rsidRPr="00232FE6" w:rsidRDefault="00232FE6" w:rsidP="00232FE6">
      <w:pPr>
        <w:keepNext/>
        <w:spacing w:before="240" w:after="60"/>
        <w:ind w:left="283"/>
        <w:jc w:val="center"/>
        <w:outlineLvl w:val="0"/>
        <w:rPr>
          <w:b/>
          <w:bCs/>
          <w:kern w:val="32"/>
          <w:sz w:val="28"/>
          <w:szCs w:val="28"/>
          <w:lang w:eastAsia="en-US"/>
        </w:rPr>
      </w:pPr>
      <w:bookmarkStart w:id="121" w:name="_Toc366679073"/>
      <w:r w:rsidRPr="00232FE6">
        <w:rPr>
          <w:b/>
          <w:bCs/>
          <w:kern w:val="32"/>
          <w:sz w:val="28"/>
          <w:szCs w:val="28"/>
          <w:lang w:eastAsia="en-US"/>
        </w:rPr>
        <w:t xml:space="preserve">7.1.2. </w:t>
      </w:r>
      <w:bookmarkEnd w:id="121"/>
      <w:r w:rsidR="003F0A27" w:rsidRPr="003F0A27">
        <w:rPr>
          <w:b/>
          <w:bCs/>
          <w:kern w:val="32"/>
          <w:sz w:val="28"/>
          <w:szCs w:val="28"/>
          <w:highlight w:val="yellow"/>
          <w:lang w:eastAsia="en-US"/>
        </w:rPr>
        <w:t>Строительство новой газовой котельной взамен котельной, расположенной по ул. Энгельса, котельная ПМК 1313</w:t>
      </w:r>
    </w:p>
    <w:p w:rsidR="00232FE6" w:rsidRPr="00232FE6" w:rsidRDefault="00232FE6" w:rsidP="00232FE6">
      <w:pPr>
        <w:keepNext/>
        <w:spacing w:before="240" w:after="60"/>
        <w:ind w:left="284"/>
        <w:jc w:val="center"/>
        <w:outlineLvl w:val="0"/>
        <w:rPr>
          <w:bCs/>
          <w:i/>
          <w:kern w:val="32"/>
          <w:sz w:val="28"/>
          <w:szCs w:val="28"/>
          <w:lang w:eastAsia="en-US"/>
        </w:rPr>
      </w:pPr>
      <w:bookmarkStart w:id="122" w:name="_Toc366679074"/>
      <w:r w:rsidRPr="00232FE6">
        <w:rPr>
          <w:bCs/>
          <w:i/>
          <w:kern w:val="32"/>
          <w:sz w:val="28"/>
          <w:szCs w:val="28"/>
          <w:lang w:eastAsia="en-US"/>
        </w:rPr>
        <w:t>Обоснование необходимости строительства:</w:t>
      </w:r>
      <w:bookmarkEnd w:id="122"/>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0B72AF">
      <w:pPr>
        <w:spacing w:line="360" w:lineRule="auto"/>
        <w:ind w:firstLine="708"/>
        <w:jc w:val="both"/>
        <w:rPr>
          <w:sz w:val="28"/>
          <w:szCs w:val="28"/>
        </w:rPr>
      </w:pPr>
      <w:r w:rsidRPr="00232FE6">
        <w:rPr>
          <w:sz w:val="28"/>
          <w:szCs w:val="28"/>
        </w:rPr>
        <w:t xml:space="preserve">На данный момент установленная мощность котельной – 2,58 Гкал/ч, подключенная-  0,85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В настоящий момент подключенная мощность к данной котельной составляет 0,85 Гкал/час. Тепловые потери при передаче по новым сетям составляют 22,2%.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1,1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 1313 составляет </w:t>
      </w:r>
      <w:smartTag w:uri="urn:schemas-microsoft-com:office:smarttags" w:element="metricconverter">
        <w:smartTagPr>
          <w:attr w:name="ProductID" w:val="1,543 км"/>
        </w:smartTagPr>
        <w:r w:rsidRPr="00232FE6">
          <w:rPr>
            <w:sz w:val="28"/>
            <w:szCs w:val="28"/>
          </w:rPr>
          <w:t>1,543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543 км"/>
        </w:smartTagPr>
        <w:r w:rsidRPr="00232FE6">
          <w:rPr>
            <w:sz w:val="28"/>
            <w:szCs w:val="28"/>
          </w:rPr>
          <w:t>1,543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2021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 xml:space="preserve">Ориентировочные затраты на строительство новой котельной </w:t>
      </w:r>
      <w:r w:rsidR="003F0A27">
        <w:rPr>
          <w:b/>
          <w:sz w:val="24"/>
          <w:szCs w:val="28"/>
        </w:rPr>
        <w:t>с переводом на природный газ</w:t>
      </w:r>
      <w:r w:rsidR="003F0A27" w:rsidRPr="003F0A27">
        <w:rPr>
          <w:b/>
          <w:sz w:val="24"/>
          <w:szCs w:val="28"/>
          <w:highlight w:val="yellow"/>
        </w:rPr>
        <w:t>, расположенной по</w:t>
      </w:r>
      <w:r w:rsidRPr="00232FE6">
        <w:rPr>
          <w:b/>
          <w:sz w:val="24"/>
          <w:szCs w:val="28"/>
        </w:rPr>
        <w:t xml:space="preserve"> ул. Энгельса, котельная ПМК 1313</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3,0/4,31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1,6/2,3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5,0/7,18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0,9/1,32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6,0/8,64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6,0/8,64</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w:t>
      </w:r>
      <w:r w:rsidR="003F0A27" w:rsidRPr="003F0A27">
        <w:rPr>
          <w:b/>
          <w:sz w:val="24"/>
          <w:szCs w:val="28"/>
          <w:highlight w:val="yellow"/>
        </w:rPr>
        <w:t>, расположенной по</w:t>
      </w:r>
      <w:r w:rsidRPr="00232FE6">
        <w:rPr>
          <w:b/>
          <w:sz w:val="24"/>
          <w:szCs w:val="28"/>
        </w:rPr>
        <w:t xml:space="preserve"> ул. Энгельса, котельная ПМК 1313</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2021</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0,3/0,43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1,5/2,16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3,1/4,46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4,9/7,05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0,9/1,29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5,9/8,48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5,9/8,48</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17,12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w:t>
      </w:r>
    </w:p>
    <w:p w:rsidR="00232FE6" w:rsidRPr="00232FE6" w:rsidRDefault="00232FE6" w:rsidP="00232FE6">
      <w:pPr>
        <w:tabs>
          <w:tab w:val="left" w:pos="1701"/>
        </w:tabs>
        <w:ind w:firstLine="708"/>
        <w:jc w:val="center"/>
        <w:rPr>
          <w:b/>
          <w:sz w:val="24"/>
          <w:szCs w:val="28"/>
          <w:u w:val="single"/>
        </w:rPr>
        <w:sectPr w:rsidR="00232FE6" w:rsidRPr="00232FE6" w:rsidSect="000B72AF">
          <w:pgSz w:w="11906" w:h="16838"/>
          <w:pgMar w:top="284" w:right="312" w:bottom="284" w:left="851" w:header="708" w:footer="0" w:gutter="0"/>
          <w:cols w:space="708"/>
          <w:docGrid w:linePitch="360"/>
        </w:sectPr>
      </w:pPr>
    </w:p>
    <w:p w:rsidR="00232FE6" w:rsidRPr="00232FE6" w:rsidRDefault="00232FE6" w:rsidP="00232FE6">
      <w:pPr>
        <w:tabs>
          <w:tab w:val="left" w:pos="2824"/>
        </w:tabs>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5"/>
        <w:gridCol w:w="4783"/>
        <w:gridCol w:w="1192"/>
        <w:gridCol w:w="1980"/>
        <w:gridCol w:w="1910"/>
        <w:gridCol w:w="1767"/>
        <w:gridCol w:w="1767"/>
        <w:gridCol w:w="1767"/>
      </w:tblGrid>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505"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36,36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38,07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39,70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5168,35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5411,26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378282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378282</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378282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378282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378282</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378282</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82000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82000</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82000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82000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82000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82000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7290,0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7290,0</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7290,0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7290,0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7290,0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7290,0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364,5</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364,5</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364,5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17120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17120</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17120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17120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17120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17120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2187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7253,3</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6871,5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6489,75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6108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5726,25</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5344,5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13696</w:t>
            </w:r>
          </w:p>
        </w:tc>
        <w:tc>
          <w:tcPr>
            <w:tcW w:w="623" w:type="pct"/>
            <w:shd w:val="clear" w:color="auto" w:fill="FFFFFF"/>
            <w:noWrap/>
            <w:vAlign w:val="center"/>
          </w:tcPr>
          <w:p w:rsidR="00232FE6" w:rsidRPr="00232FE6" w:rsidRDefault="00232FE6" w:rsidP="00232FE6">
            <w:pPr>
              <w:jc w:val="center"/>
              <w:rPr>
                <w:color w:val="000000"/>
                <w:sz w:val="22"/>
                <w:szCs w:val="24"/>
              </w:rPr>
            </w:pPr>
          </w:p>
        </w:tc>
        <w:tc>
          <w:tcPr>
            <w:tcW w:w="601"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623" w:type="pct"/>
            <w:shd w:val="clear" w:color="auto" w:fill="FFFFFF"/>
            <w:noWrap/>
            <w:vAlign w:val="center"/>
          </w:tcPr>
          <w:p w:rsidR="00232FE6" w:rsidRPr="00232FE6" w:rsidRDefault="00232FE6" w:rsidP="00232FE6">
            <w:pPr>
              <w:jc w:val="center"/>
              <w:rPr>
                <w:color w:val="000000"/>
                <w:sz w:val="22"/>
                <w:szCs w:val="24"/>
              </w:rPr>
            </w:pPr>
          </w:p>
        </w:tc>
        <w:tc>
          <w:tcPr>
            <w:tcW w:w="601"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505"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375" w:type="pct"/>
            <w:shd w:val="clear" w:color="auto" w:fill="FFFFFF"/>
            <w:noWrap/>
            <w:vAlign w:val="center"/>
          </w:tcPr>
          <w:p w:rsidR="00232FE6" w:rsidRPr="00232FE6" w:rsidRDefault="00232FE6" w:rsidP="00232FE6">
            <w:pPr>
              <w:jc w:val="center"/>
              <w:rPr>
                <w:color w:val="000000"/>
                <w:sz w:val="22"/>
                <w:szCs w:val="24"/>
              </w:rPr>
            </w:pPr>
          </w:p>
        </w:tc>
        <w:tc>
          <w:tcPr>
            <w:tcW w:w="623" w:type="pct"/>
            <w:shd w:val="clear" w:color="auto" w:fill="FFFFFF"/>
            <w:noWrap/>
            <w:vAlign w:val="center"/>
          </w:tcPr>
          <w:p w:rsidR="00232FE6" w:rsidRPr="00232FE6" w:rsidRDefault="00232FE6" w:rsidP="00232FE6">
            <w:pPr>
              <w:jc w:val="center"/>
              <w:rPr>
                <w:color w:val="000000"/>
                <w:sz w:val="22"/>
                <w:szCs w:val="24"/>
              </w:rPr>
            </w:pPr>
          </w:p>
        </w:tc>
        <w:tc>
          <w:tcPr>
            <w:tcW w:w="601"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4708,8</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4953,6</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5201,3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5398,9</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5544,7</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5688,9</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водоснабжение,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213,4</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227,3</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240,7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253,2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265,1</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277,6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11,8</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14,5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860,6</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897,6</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935,3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964,3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984,6</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1005,3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отчислений, тыс. </w:t>
            </w:r>
            <w:proofErr w:type="spellStart"/>
            <w:r w:rsidRPr="00232FE6">
              <w:rPr>
                <w:color w:val="000000"/>
                <w:sz w:val="22"/>
                <w:szCs w:val="22"/>
              </w:rPr>
              <w:t>руб</w:t>
            </w:r>
            <w:proofErr w:type="spellEnd"/>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381,8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53,4</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57,7</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72,7</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78,5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632,9</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683,5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738,2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797,2</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861,0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929,9</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5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215,7</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233,0</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251,6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293,5</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317,0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132,9</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143,5</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155,0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167,4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180,8</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195,3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5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346,1</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373,8</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403,7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436,0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470,9</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508,5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5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105,8</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114,3</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123,4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133,3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143,9</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155,4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191,1</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206,4</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222,9</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240,8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260,0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280,8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159,6</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151,2</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134,4</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126,0</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117,6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3287,0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3095,3</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2903,6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2711,8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2520,1</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2328,3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15</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11300,2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11530,8</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11775,1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11971,3</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12118,8</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12279,3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505"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375" w:type="pct"/>
            <w:shd w:val="clear" w:color="auto" w:fill="FFFFFF"/>
            <w:noWrap/>
            <w:vAlign w:val="center"/>
          </w:tcPr>
          <w:p w:rsidR="00232FE6" w:rsidRPr="00232FE6" w:rsidRDefault="00232FE6" w:rsidP="00232FE6">
            <w:pPr>
              <w:jc w:val="center"/>
              <w:rPr>
                <w:color w:val="000000"/>
                <w:sz w:val="22"/>
                <w:szCs w:val="24"/>
              </w:rPr>
            </w:pPr>
          </w:p>
        </w:tc>
        <w:tc>
          <w:tcPr>
            <w:tcW w:w="623" w:type="pct"/>
            <w:shd w:val="clear" w:color="auto" w:fill="FFFFFF"/>
            <w:noWrap/>
            <w:vAlign w:val="center"/>
          </w:tcPr>
          <w:p w:rsidR="00232FE6" w:rsidRPr="00232FE6" w:rsidRDefault="00232FE6" w:rsidP="00232FE6">
            <w:pPr>
              <w:jc w:val="center"/>
              <w:rPr>
                <w:color w:val="000000"/>
                <w:sz w:val="22"/>
                <w:szCs w:val="24"/>
              </w:rPr>
            </w:pPr>
          </w:p>
        </w:tc>
        <w:tc>
          <w:tcPr>
            <w:tcW w:w="601"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color w:val="000000"/>
                <w:sz w:val="22"/>
                <w:szCs w:val="24"/>
              </w:rPr>
            </w:pPr>
          </w:p>
        </w:tc>
        <w:tc>
          <w:tcPr>
            <w:tcW w:w="556" w:type="pct"/>
            <w:shd w:val="clear" w:color="auto" w:fill="FFFFFF"/>
            <w:noWrap/>
            <w:vAlign w:val="center"/>
          </w:tcPr>
          <w:p w:rsidR="00232FE6" w:rsidRPr="00232FE6" w:rsidRDefault="00232FE6" w:rsidP="00232FE6">
            <w:pPr>
              <w:jc w:val="center"/>
              <w:rPr>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9099,0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9690,4</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10262,1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10795,8</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11303,2</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11834,4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-2201,2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-1840,4</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-1512,9</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-1175,5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-815,6</w:t>
            </w:r>
          </w:p>
        </w:tc>
        <w:tc>
          <w:tcPr>
            <w:tcW w:w="556" w:type="pct"/>
            <w:shd w:val="clear" w:color="auto" w:fill="FFFFFF"/>
            <w:noWrap/>
            <w:vAlign w:val="center"/>
          </w:tcPr>
          <w:p w:rsidR="00232FE6" w:rsidRPr="00232FE6" w:rsidRDefault="00232FE6" w:rsidP="00232FE6">
            <w:pPr>
              <w:jc w:val="center"/>
              <w:rPr>
                <w:sz w:val="22"/>
                <w:szCs w:val="24"/>
              </w:rPr>
            </w:pPr>
            <w:r w:rsidRPr="00232FE6">
              <w:rPr>
                <w:sz w:val="22"/>
                <w:szCs w:val="22"/>
              </w:rPr>
              <w:t>-444,8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-2201,2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-1840,4</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-1512,9</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-1175,5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-815,6</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-444,8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5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37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-5625,2</w:t>
            </w:r>
          </w:p>
        </w:tc>
        <w:tc>
          <w:tcPr>
            <w:tcW w:w="62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-7465,6</w:t>
            </w:r>
          </w:p>
        </w:tc>
        <w:tc>
          <w:tcPr>
            <w:tcW w:w="6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-8978,5</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-10154,1</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-10969,7</w:t>
            </w:r>
          </w:p>
        </w:tc>
        <w:tc>
          <w:tcPr>
            <w:tcW w:w="5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-11414,5</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1CEA1357" wp14:editId="5AF4AB46">
            <wp:extent cx="5918835" cy="3867150"/>
            <wp:effectExtent l="0" t="0" r="24765" b="19050"/>
            <wp:docPr id="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keepNext/>
        <w:spacing w:before="240" w:after="60"/>
        <w:ind w:left="283"/>
        <w:jc w:val="center"/>
        <w:outlineLvl w:val="0"/>
        <w:rPr>
          <w:b/>
          <w:bCs/>
          <w:kern w:val="32"/>
          <w:sz w:val="28"/>
          <w:szCs w:val="28"/>
        </w:rPr>
      </w:pPr>
      <w:bookmarkStart w:id="123" w:name="_Toc366679075"/>
      <w:r w:rsidRPr="0022040F">
        <w:rPr>
          <w:b/>
          <w:bCs/>
          <w:kern w:val="32"/>
          <w:sz w:val="28"/>
          <w:szCs w:val="28"/>
          <w:highlight w:val="yellow"/>
          <w:lang w:eastAsia="en-US"/>
        </w:rPr>
        <w:t xml:space="preserve">7.1.3. </w:t>
      </w:r>
      <w:bookmarkEnd w:id="123"/>
      <w:r w:rsidR="0022040F" w:rsidRPr="0022040F">
        <w:rPr>
          <w:b/>
          <w:bCs/>
          <w:kern w:val="32"/>
          <w:sz w:val="28"/>
          <w:szCs w:val="28"/>
          <w:highlight w:val="yellow"/>
          <w:lang w:eastAsia="en-US"/>
        </w:rPr>
        <w:t xml:space="preserve">Строительство новой газовой котельной взамен котельной, расположенной по </w:t>
      </w:r>
      <w:proofErr w:type="spellStart"/>
      <w:r w:rsidR="0022040F" w:rsidRPr="0022040F">
        <w:rPr>
          <w:b/>
          <w:bCs/>
          <w:kern w:val="32"/>
          <w:sz w:val="28"/>
          <w:szCs w:val="28"/>
          <w:highlight w:val="yellow"/>
          <w:lang w:eastAsia="en-US"/>
        </w:rPr>
        <w:t>ул.Недоговорова</w:t>
      </w:r>
      <w:proofErr w:type="spellEnd"/>
      <w:r w:rsidR="0022040F" w:rsidRPr="0022040F">
        <w:rPr>
          <w:b/>
          <w:bCs/>
          <w:kern w:val="32"/>
          <w:sz w:val="28"/>
          <w:szCs w:val="28"/>
          <w:highlight w:val="yellow"/>
          <w:lang w:eastAsia="en-US"/>
        </w:rPr>
        <w:t>, котельная СШ №2</w:t>
      </w:r>
    </w:p>
    <w:p w:rsidR="00232FE6" w:rsidRPr="00232FE6" w:rsidRDefault="00232FE6" w:rsidP="00232FE6">
      <w:pPr>
        <w:keepNext/>
        <w:spacing w:before="240" w:after="60"/>
        <w:jc w:val="center"/>
        <w:outlineLvl w:val="0"/>
        <w:rPr>
          <w:bCs/>
          <w:i/>
          <w:kern w:val="32"/>
          <w:sz w:val="28"/>
          <w:szCs w:val="28"/>
          <w:lang w:eastAsia="en-US"/>
        </w:rPr>
      </w:pPr>
      <w:bookmarkStart w:id="124" w:name="_Toc366679076"/>
      <w:r w:rsidRPr="00232FE6">
        <w:rPr>
          <w:bCs/>
          <w:i/>
          <w:kern w:val="32"/>
          <w:sz w:val="28"/>
          <w:szCs w:val="28"/>
          <w:lang w:eastAsia="en-US"/>
        </w:rPr>
        <w:t>Обоснование необходимости строительства:</w:t>
      </w:r>
      <w:bookmarkEnd w:id="124"/>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0B72AF">
      <w:pPr>
        <w:spacing w:line="360" w:lineRule="auto"/>
        <w:ind w:firstLine="708"/>
        <w:jc w:val="both"/>
        <w:rPr>
          <w:sz w:val="28"/>
          <w:szCs w:val="28"/>
        </w:rPr>
      </w:pPr>
      <w:r w:rsidRPr="00232FE6">
        <w:rPr>
          <w:sz w:val="28"/>
          <w:szCs w:val="28"/>
        </w:rPr>
        <w:t>На данный момент установленная мощность котельной – 1,72 Гкал/ч, подключенная-  0,28 Гкал/ч. После реконструкции мощность котельной будет принята с учетом реальной подключенной мощности без завышения установленной, что позв</w:t>
      </w:r>
      <w:r w:rsidR="000B72AF">
        <w:rPr>
          <w:sz w:val="28"/>
          <w:szCs w:val="28"/>
        </w:rPr>
        <w:t xml:space="preserve">олит минимизировать расход ТЭР. </w:t>
      </w:r>
      <w:r w:rsidRPr="00232FE6">
        <w:rPr>
          <w:sz w:val="28"/>
          <w:szCs w:val="28"/>
        </w:rPr>
        <w:tab/>
        <w:t xml:space="preserve">Новая котельная предполагается – двухконтурная </w:t>
      </w:r>
      <w:r w:rsidRPr="00232FE6">
        <w:rPr>
          <w:sz w:val="28"/>
          <w:szCs w:val="28"/>
        </w:rPr>
        <w:lastRenderedPageBreak/>
        <w:t xml:space="preserve">(температурный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0,28 Гкал/час. Тепловые потери при передаче по новым сетям составляют 23%.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0,38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СШ №2 составляет </w:t>
      </w:r>
      <w:smartTag w:uri="urn:schemas-microsoft-com:office:smarttags" w:element="metricconverter">
        <w:smartTagPr>
          <w:attr w:name="ProductID" w:val="0,5 км"/>
        </w:smartTagPr>
        <w:r w:rsidRPr="00232FE6">
          <w:rPr>
            <w:sz w:val="28"/>
            <w:szCs w:val="28"/>
          </w:rPr>
          <w:t>0,5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 км"/>
        </w:smartTagPr>
        <w:r w:rsidRPr="00232FE6">
          <w:rPr>
            <w:sz w:val="28"/>
            <w:szCs w:val="28"/>
          </w:rPr>
          <w:t>0,5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котельной с переводом на природный газ</w:t>
      </w:r>
      <w:r w:rsidR="0022040F" w:rsidRPr="0022040F">
        <w:rPr>
          <w:b/>
          <w:sz w:val="24"/>
          <w:szCs w:val="28"/>
          <w:highlight w:val="yellow"/>
        </w:rPr>
        <w:t>, расположенной по</w:t>
      </w:r>
      <w:r w:rsidR="0022040F" w:rsidRPr="0022040F">
        <w:rPr>
          <w:b/>
          <w:sz w:val="24"/>
          <w:szCs w:val="28"/>
        </w:rPr>
        <w:t xml:space="preserve"> </w:t>
      </w:r>
      <w:r w:rsidRPr="00232FE6">
        <w:rPr>
          <w:b/>
          <w:sz w:val="24"/>
          <w:szCs w:val="28"/>
        </w:rPr>
        <w:t>ул. Недоговорова, котельная СШ №2</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w:t>
      </w:r>
      <w:r w:rsidR="0022040F" w:rsidRPr="0022040F">
        <w:rPr>
          <w:b/>
          <w:sz w:val="24"/>
          <w:szCs w:val="28"/>
        </w:rPr>
        <w:t xml:space="preserve">, </w:t>
      </w:r>
      <w:r w:rsidR="0022040F" w:rsidRPr="0022040F">
        <w:rPr>
          <w:b/>
          <w:sz w:val="24"/>
          <w:szCs w:val="28"/>
          <w:highlight w:val="yellow"/>
        </w:rPr>
        <w:t>расположенной по</w:t>
      </w:r>
      <w:r w:rsidRPr="00232FE6">
        <w:rPr>
          <w:b/>
          <w:sz w:val="24"/>
          <w:szCs w:val="28"/>
        </w:rPr>
        <w:t xml:space="preserve"> ул. Недоговорова, котельная СШ №2</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0,3/0,36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1,2/1,45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0,03/0,04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0,22/0,27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1,45/1,76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1,45/1,76</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5,48 </w:t>
      </w:r>
      <w:proofErr w:type="spellStart"/>
      <w:r w:rsidRPr="00232FE6">
        <w:rPr>
          <w:sz w:val="28"/>
          <w:szCs w:val="28"/>
        </w:rPr>
        <w:t>млн.рублей</w:t>
      </w:r>
      <w:proofErr w:type="spellEnd"/>
      <w:r w:rsidRPr="00232FE6">
        <w:rPr>
          <w:sz w:val="28"/>
          <w:szCs w:val="28"/>
        </w:rPr>
        <w:t>. Реконструкция котельной предполагается за счет бюджетного финансирования.</w:t>
      </w:r>
      <w:r w:rsidR="000B72AF">
        <w:rPr>
          <w:sz w:val="28"/>
          <w:szCs w:val="28"/>
        </w:rPr>
        <w:t xml:space="preserve"> </w:t>
      </w: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p w:rsidR="00232FE6" w:rsidRPr="00232FE6" w:rsidRDefault="00232FE6" w:rsidP="00232FE6">
      <w:pPr>
        <w:tabs>
          <w:tab w:val="left" w:pos="2824"/>
        </w:tabs>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6"/>
        <w:gridCol w:w="3658"/>
        <w:gridCol w:w="1001"/>
        <w:gridCol w:w="1278"/>
        <w:gridCol w:w="1227"/>
        <w:gridCol w:w="1128"/>
        <w:gridCol w:w="1128"/>
        <w:gridCol w:w="1128"/>
        <w:gridCol w:w="1128"/>
        <w:gridCol w:w="1163"/>
        <w:gridCol w:w="1163"/>
        <w:gridCol w:w="1163"/>
      </w:tblGrid>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151"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8,51</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10,44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9,04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21,24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25,12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36,36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38,07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22,15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24,14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26,19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39,70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3018,87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3290,57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3570,27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3863,03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5168,35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5411,26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126991</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126991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126991</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38700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38700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38700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2393,3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2393,3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2393,3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119,7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5480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718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718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2443,4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2314,8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2186,2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2057,6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1929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1800,4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1671,8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1543,2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1414,6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4384</w:t>
            </w: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151"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315" w:type="pct"/>
            <w:shd w:val="clear" w:color="auto" w:fill="FFFFFF"/>
            <w:noWrap/>
            <w:vAlign w:val="center"/>
          </w:tcPr>
          <w:p w:rsidR="00232FE6" w:rsidRPr="00232FE6" w:rsidRDefault="00232FE6" w:rsidP="00232FE6">
            <w:pPr>
              <w:jc w:val="center"/>
              <w:rPr>
                <w:color w:val="000000"/>
                <w:sz w:val="22"/>
                <w:szCs w:val="24"/>
              </w:rPr>
            </w:pP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1080,8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1199,7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1325,7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1458,3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1580,7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1662,9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1746,1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1812,4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1861,4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1909,8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водоснабжение,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55,4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60,1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65,1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70,1</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74,6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79,0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83,1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87,0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91,1</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331,9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349,9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367,4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423,6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441,4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474,4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5.</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отчислений, тыс. </w:t>
            </w:r>
            <w:proofErr w:type="spellStart"/>
            <w:r w:rsidRPr="00232FE6">
              <w:rPr>
                <w:color w:val="000000"/>
                <w:sz w:val="22"/>
                <w:szCs w:val="22"/>
              </w:rPr>
              <w:t>рруб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128,6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30,2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32,7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41,1</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421,9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492,1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531,5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574,0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619,9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669,5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723,1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780,9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843,4</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5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78,9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107,4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115,9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125,2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157,7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88,6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130,2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140,6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164,0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177,1</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5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114,3</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123,4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144,0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155,5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167,9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181,4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195,9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211,6</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5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54,3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58,7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73,9</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187,2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202,2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235,8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254,7</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39,6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36,8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1052,2</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990,8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929,4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868,0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806,7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745,3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683,9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622,5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561,2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499,8</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3581,0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3728,8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3889,1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4063,9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4235,8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4371,9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4516,7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4767,7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4896,3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p>
        </w:tc>
        <w:tc>
          <w:tcPr>
            <w:tcW w:w="1151"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315" w:type="pct"/>
            <w:shd w:val="clear" w:color="auto" w:fill="FFFFFF"/>
            <w:noWrap/>
            <w:vAlign w:val="center"/>
          </w:tcPr>
          <w:p w:rsidR="00232FE6" w:rsidRPr="00232FE6" w:rsidRDefault="00232FE6" w:rsidP="00232FE6">
            <w:pPr>
              <w:jc w:val="center"/>
              <w:rPr>
                <w:color w:val="000000"/>
                <w:sz w:val="22"/>
                <w:szCs w:val="24"/>
              </w:rPr>
            </w:pP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2167,5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2362,6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2563,5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2773,7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2987,2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3181,4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3369,1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3544,3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3710,9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3885,3</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-1413,4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-1366,2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-1325,6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-1290,2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-1248,6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-1190,5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-1147,6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-1104,3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-1056,8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-1011,0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-1413,4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-1366,2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-1325,6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-1290,2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-1190,5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-1147,6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-1104,3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-1056,8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-1011,0</w:t>
            </w:r>
          </w:p>
        </w:tc>
      </w:tr>
      <w:tr w:rsidR="00232FE6" w:rsidRPr="00232FE6" w:rsidTr="00232FE6">
        <w:trPr>
          <w:trHeight w:val="20"/>
        </w:trPr>
        <w:tc>
          <w:tcPr>
            <w:tcW w:w="2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51"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-2509,4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-3875,6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-5201,3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-6491,5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-7740,1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-8930,6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-10078,2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-11182,6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-12239,4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-13250,4</w:t>
            </w:r>
          </w:p>
        </w:tc>
      </w:tr>
    </w:tbl>
    <w:p w:rsidR="00232FE6" w:rsidRPr="00232FE6" w:rsidRDefault="00232FE6" w:rsidP="00232FE6">
      <w:pPr>
        <w:tabs>
          <w:tab w:val="left" w:pos="2824"/>
        </w:tabs>
        <w:rPr>
          <w:sz w:val="24"/>
          <w:szCs w:val="28"/>
        </w:rPr>
        <w:sectPr w:rsidR="00232FE6" w:rsidRPr="00232FE6" w:rsidSect="00560AEA">
          <w:pgSz w:w="16838" w:h="11906" w:orient="landscape"/>
          <w:pgMar w:top="284" w:right="312" w:bottom="284" w:left="851" w:header="567" w:footer="567"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775B7EE2" wp14:editId="0C1F97DF">
            <wp:extent cx="6152515" cy="4237990"/>
            <wp:effectExtent l="0" t="0" r="19685" b="10160"/>
            <wp:docPr id="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keepNext/>
        <w:spacing w:before="240" w:after="60"/>
        <w:ind w:left="283"/>
        <w:jc w:val="center"/>
        <w:outlineLvl w:val="0"/>
        <w:rPr>
          <w:b/>
          <w:bCs/>
          <w:kern w:val="32"/>
          <w:sz w:val="28"/>
          <w:szCs w:val="28"/>
          <w:lang w:eastAsia="en-US"/>
        </w:rPr>
      </w:pPr>
      <w:bookmarkStart w:id="125" w:name="_Toc366679077"/>
      <w:r w:rsidRPr="0022040F">
        <w:rPr>
          <w:b/>
          <w:bCs/>
          <w:kern w:val="32"/>
          <w:sz w:val="28"/>
          <w:szCs w:val="28"/>
          <w:highlight w:val="yellow"/>
          <w:lang w:eastAsia="en-US"/>
        </w:rPr>
        <w:t xml:space="preserve">7.1.4. </w:t>
      </w:r>
      <w:bookmarkEnd w:id="125"/>
      <w:r w:rsidR="0022040F" w:rsidRPr="0022040F">
        <w:rPr>
          <w:b/>
          <w:bCs/>
          <w:kern w:val="32"/>
          <w:sz w:val="28"/>
          <w:szCs w:val="28"/>
          <w:highlight w:val="yellow"/>
          <w:lang w:eastAsia="en-US"/>
        </w:rPr>
        <w:t>Строительство новой газовой котельной взамен котельной, расположенной по ул. 8 Марта, котельная 8 Марта</w:t>
      </w:r>
    </w:p>
    <w:p w:rsidR="00232FE6" w:rsidRPr="00232FE6" w:rsidRDefault="00232FE6" w:rsidP="00232FE6">
      <w:pPr>
        <w:keepNext/>
        <w:spacing w:before="240" w:after="60"/>
        <w:ind w:left="643" w:hanging="360"/>
        <w:jc w:val="center"/>
        <w:outlineLvl w:val="0"/>
        <w:rPr>
          <w:bCs/>
          <w:i/>
          <w:kern w:val="32"/>
          <w:sz w:val="28"/>
          <w:szCs w:val="28"/>
          <w:lang w:eastAsia="en-US"/>
        </w:rPr>
      </w:pPr>
      <w:bookmarkStart w:id="126" w:name="_Toc366679078"/>
      <w:r w:rsidRPr="00232FE6">
        <w:rPr>
          <w:bCs/>
          <w:i/>
          <w:kern w:val="32"/>
          <w:sz w:val="28"/>
          <w:szCs w:val="28"/>
          <w:lang w:eastAsia="en-US"/>
        </w:rPr>
        <w:t>Обоснование необходимости строительства:</w:t>
      </w:r>
      <w:bookmarkEnd w:id="126"/>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1,72 Гкал/ч, подключенная-  0,26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0,26 Гкал/час. Тепловые потери при передаче по новым сетям составляют 11%.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0,32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8 марта составляет </w:t>
      </w:r>
      <w:smartTag w:uri="urn:schemas-microsoft-com:office:smarttags" w:element="metricconverter">
        <w:smartTagPr>
          <w:attr w:name="ProductID" w:val="0,15 км"/>
        </w:smartTagPr>
        <w:r w:rsidRPr="00232FE6">
          <w:rPr>
            <w:sz w:val="28"/>
            <w:szCs w:val="28"/>
          </w:rPr>
          <w:t>0,15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15 км"/>
        </w:smartTagPr>
        <w:r w:rsidRPr="00232FE6">
          <w:rPr>
            <w:sz w:val="28"/>
            <w:szCs w:val="28"/>
          </w:rPr>
          <w:t>0,15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Pr="00232FE6" w:rsidRDefault="00232FE6" w:rsidP="00232FE6">
      <w:pPr>
        <w:tabs>
          <w:tab w:val="left" w:pos="0"/>
        </w:tabs>
        <w:ind w:firstLine="708"/>
        <w:jc w:val="center"/>
        <w:rPr>
          <w:b/>
          <w:sz w:val="24"/>
          <w:szCs w:val="28"/>
          <w:lang w:eastAsia="en-US"/>
        </w:rPr>
      </w:pPr>
      <w:r w:rsidRPr="00232FE6">
        <w:rPr>
          <w:b/>
          <w:sz w:val="24"/>
          <w:szCs w:val="28"/>
        </w:rPr>
        <w:t>Ориентировочные затраты на строительство новой котельной с переводом на природный газ</w:t>
      </w:r>
      <w:r w:rsidR="008F7DAA" w:rsidRPr="008F7DAA">
        <w:rPr>
          <w:b/>
          <w:sz w:val="24"/>
          <w:szCs w:val="28"/>
          <w:highlight w:val="yellow"/>
        </w:rPr>
        <w:t>, расположенной по</w:t>
      </w:r>
      <w:r w:rsidRPr="00232FE6">
        <w:rPr>
          <w:b/>
          <w:sz w:val="24"/>
          <w:szCs w:val="28"/>
        </w:rPr>
        <w:t xml:space="preserve"> ул. 8 Марта, котельная 8 Марта</w:t>
      </w:r>
    </w:p>
    <w:p w:rsidR="00232FE6" w:rsidRPr="00232FE6" w:rsidRDefault="00232FE6" w:rsidP="00232FE6">
      <w:pPr>
        <w:ind w:firstLine="708"/>
        <w:jc w:val="center"/>
        <w:rPr>
          <w:sz w:val="24"/>
          <w:szCs w:val="28"/>
        </w:rPr>
      </w:pP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3,72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p w:rsidR="00232FE6" w:rsidRPr="00232FE6" w:rsidRDefault="00232FE6" w:rsidP="00232FE6">
      <w:pPr>
        <w:tabs>
          <w:tab w:val="left" w:pos="2824"/>
        </w:tabs>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7"/>
        <w:gridCol w:w="3499"/>
        <w:gridCol w:w="1071"/>
        <w:gridCol w:w="1271"/>
        <w:gridCol w:w="1217"/>
        <w:gridCol w:w="1122"/>
        <w:gridCol w:w="1122"/>
        <w:gridCol w:w="1122"/>
        <w:gridCol w:w="1122"/>
        <w:gridCol w:w="1157"/>
        <w:gridCol w:w="1157"/>
        <w:gridCol w:w="1154"/>
      </w:tblGrid>
      <w:tr w:rsidR="00232FE6" w:rsidRPr="00232FE6" w:rsidTr="00232FE6">
        <w:trPr>
          <w:trHeight w:val="30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101" w:type="pct"/>
            <w:shd w:val="clear" w:color="auto" w:fill="FFFFFF"/>
            <w:noWrap/>
            <w:vAlign w:val="center"/>
          </w:tcPr>
          <w:p w:rsidR="00232FE6" w:rsidRPr="00232FE6" w:rsidRDefault="00232FE6" w:rsidP="00232FE6">
            <w:pPr>
              <w:jc w:val="center"/>
              <w:rPr>
                <w:b/>
                <w:bCs/>
                <w:color w:val="000000"/>
                <w:sz w:val="24"/>
                <w:szCs w:val="24"/>
              </w:rPr>
            </w:pPr>
            <w:r w:rsidRPr="00232FE6">
              <w:rPr>
                <w:b/>
                <w:bCs/>
                <w:color w:val="000000"/>
                <w:sz w:val="24"/>
                <w:szCs w:val="24"/>
              </w:rPr>
              <w:t>Исходные данные</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2018</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2019</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2023</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2026</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2027</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природный газ, руб./</w:t>
            </w:r>
            <w:proofErr w:type="spellStart"/>
            <w:r w:rsidRPr="00232FE6">
              <w:rPr>
                <w:color w:val="000000"/>
                <w:sz w:val="24"/>
                <w:szCs w:val="24"/>
              </w:rPr>
              <w:t>куб.м</w:t>
            </w:r>
            <w:proofErr w:type="spellEnd"/>
            <w:r w:rsidRPr="00232FE6">
              <w:rPr>
                <w:color w:val="000000"/>
                <w:sz w:val="24"/>
                <w:szCs w:val="24"/>
              </w:rPr>
              <w:t>.</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8,51</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9,45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10,44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11,48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12,45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13,09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13,75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14,27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14,66</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15,04</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электрическую энергию, руб./Гкал</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8,58</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9,04</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9,49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9,99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10,50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10,95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11,41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11,76</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12,01</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12,26</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холодную воду, руб./</w:t>
            </w:r>
            <w:proofErr w:type="spellStart"/>
            <w:r w:rsidRPr="00232FE6">
              <w:rPr>
                <w:color w:val="000000"/>
                <w:sz w:val="24"/>
                <w:szCs w:val="24"/>
              </w:rPr>
              <w:t>куб.м</w:t>
            </w:r>
            <w:proofErr w:type="spellEnd"/>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21,24</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23,15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25,12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27,18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29,27</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31,18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33,02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34,73</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36,36</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38,07</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канализацию, руб./</w:t>
            </w:r>
            <w:proofErr w:type="spellStart"/>
            <w:r w:rsidRPr="00232FE6">
              <w:rPr>
                <w:color w:val="000000"/>
                <w:sz w:val="24"/>
                <w:szCs w:val="24"/>
              </w:rPr>
              <w:t>куб.м</w:t>
            </w:r>
            <w:proofErr w:type="spellEnd"/>
            <w:r w:rsidRPr="00232FE6">
              <w:rPr>
                <w:color w:val="000000"/>
                <w:sz w:val="24"/>
                <w:szCs w:val="24"/>
              </w:rPr>
              <w:t>.</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22,15</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24,14</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26,19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28,34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30,52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32,51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34,42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36,21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37,92</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39,70</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Тариф на продажу тепловой энергии, руб. Гкал</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3018,87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3290,57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3570,27</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3863,03</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4160,48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4430,91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4692,34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4936,34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5168,35</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5411,26</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природного газа котельной, </w:t>
            </w:r>
            <w:proofErr w:type="spellStart"/>
            <w:r w:rsidRPr="00232FE6">
              <w:rPr>
                <w:color w:val="000000"/>
                <w:sz w:val="24"/>
                <w:szCs w:val="24"/>
              </w:rPr>
              <w:t>куб.м</w:t>
            </w:r>
            <w:proofErr w:type="spellEnd"/>
            <w:r w:rsidRPr="00232FE6">
              <w:rPr>
                <w:color w:val="000000"/>
                <w:sz w:val="24"/>
                <w:szCs w:val="24"/>
              </w:rPr>
              <w:t>.</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101700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101700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101700</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электрической энергии, </w:t>
            </w:r>
            <w:proofErr w:type="spellStart"/>
            <w:r w:rsidRPr="00232FE6">
              <w:rPr>
                <w:color w:val="000000"/>
                <w:sz w:val="24"/>
                <w:szCs w:val="24"/>
              </w:rPr>
              <w:t>кВтч</w:t>
            </w:r>
            <w:proofErr w:type="spellEnd"/>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35000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35000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35000</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Потребление холодной воды котельной, </w:t>
            </w:r>
            <w:proofErr w:type="spellStart"/>
            <w:r w:rsidRPr="00232FE6">
              <w:rPr>
                <w:color w:val="000000"/>
                <w:sz w:val="24"/>
                <w:szCs w:val="24"/>
              </w:rPr>
              <w:t>куб.м</w:t>
            </w:r>
            <w:proofErr w:type="spellEnd"/>
            <w:r w:rsidRPr="00232FE6">
              <w:rPr>
                <w:color w:val="000000"/>
                <w:sz w:val="24"/>
                <w:szCs w:val="24"/>
              </w:rPr>
              <w:t>.</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2236,7</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2236,7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2236,7</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Количество стоков от котельной, </w:t>
            </w:r>
            <w:proofErr w:type="spellStart"/>
            <w:r w:rsidRPr="00232FE6">
              <w:rPr>
                <w:color w:val="000000"/>
                <w:sz w:val="24"/>
                <w:szCs w:val="24"/>
              </w:rPr>
              <w:t>куб.м</w:t>
            </w:r>
            <w:proofErr w:type="spellEnd"/>
            <w:r w:rsidRPr="00232FE6">
              <w:rPr>
                <w:color w:val="000000"/>
                <w:sz w:val="24"/>
                <w:szCs w:val="24"/>
              </w:rPr>
              <w:t>.</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111,8</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111,8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111,8</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Коэффициент амортизационных отчислений,%</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Стоимость котельной,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3720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3720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3720</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Отпуск тепловой энергии, Гкал</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671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671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671</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Численность персонала, чел. (см. вкладку численность)</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lastRenderedPageBreak/>
              <w:t>14</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Стоимость котельной с учетом амортизации на конец года,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2040,6</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1933,2</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1825,8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1718,4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1611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1503,6</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1396,2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1288,8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1181,4</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Сумма кредита, тыс. </w:t>
            </w:r>
            <w:proofErr w:type="spellStart"/>
            <w:r w:rsidRPr="00232FE6">
              <w:rPr>
                <w:color w:val="000000"/>
                <w:sz w:val="24"/>
                <w:szCs w:val="24"/>
              </w:rPr>
              <w:t>руб</w:t>
            </w:r>
            <w:proofErr w:type="spellEnd"/>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2976</w:t>
            </w:r>
          </w:p>
        </w:tc>
        <w:tc>
          <w:tcPr>
            <w:tcW w:w="400" w:type="pct"/>
            <w:shd w:val="clear" w:color="auto" w:fill="FFFFFF"/>
            <w:noWrap/>
            <w:vAlign w:val="center"/>
          </w:tcPr>
          <w:p w:rsidR="00232FE6" w:rsidRPr="00232FE6" w:rsidRDefault="00232FE6" w:rsidP="00232FE6">
            <w:pPr>
              <w:jc w:val="center"/>
              <w:rPr>
                <w:color w:val="000000"/>
                <w:sz w:val="24"/>
                <w:szCs w:val="24"/>
              </w:rPr>
            </w:pPr>
          </w:p>
        </w:tc>
        <w:tc>
          <w:tcPr>
            <w:tcW w:w="38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3" w:type="pct"/>
            <w:shd w:val="clear" w:color="auto" w:fill="FFFFFF"/>
            <w:noWrap/>
            <w:vAlign w:val="center"/>
          </w:tcPr>
          <w:p w:rsidR="00232FE6" w:rsidRPr="00232FE6" w:rsidRDefault="00232FE6" w:rsidP="00232FE6">
            <w:pPr>
              <w:jc w:val="center"/>
              <w:rPr>
                <w:color w:val="000000"/>
                <w:sz w:val="24"/>
                <w:szCs w:val="24"/>
              </w:rPr>
            </w:pP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Процентная ставка, </w:t>
            </w:r>
            <w:proofErr w:type="spellStart"/>
            <w:r w:rsidRPr="00232FE6">
              <w:rPr>
                <w:color w:val="000000"/>
                <w:sz w:val="24"/>
                <w:szCs w:val="24"/>
              </w:rPr>
              <w:t>тыс.руб</w:t>
            </w:r>
            <w:proofErr w:type="spellEnd"/>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w:t>
            </w:r>
          </w:p>
        </w:tc>
        <w:tc>
          <w:tcPr>
            <w:tcW w:w="400" w:type="pct"/>
            <w:shd w:val="clear" w:color="auto" w:fill="FFFFFF"/>
            <w:noWrap/>
            <w:vAlign w:val="center"/>
          </w:tcPr>
          <w:p w:rsidR="00232FE6" w:rsidRPr="00232FE6" w:rsidRDefault="00232FE6" w:rsidP="00232FE6">
            <w:pPr>
              <w:jc w:val="center"/>
              <w:rPr>
                <w:color w:val="000000"/>
                <w:sz w:val="24"/>
                <w:szCs w:val="24"/>
              </w:rPr>
            </w:pPr>
          </w:p>
        </w:tc>
        <w:tc>
          <w:tcPr>
            <w:tcW w:w="38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3" w:type="pct"/>
            <w:shd w:val="clear" w:color="auto" w:fill="FFFFFF"/>
            <w:noWrap/>
            <w:vAlign w:val="center"/>
          </w:tcPr>
          <w:p w:rsidR="00232FE6" w:rsidRPr="00232FE6" w:rsidRDefault="00232FE6" w:rsidP="00232FE6">
            <w:pPr>
              <w:jc w:val="center"/>
              <w:rPr>
                <w:color w:val="000000"/>
                <w:sz w:val="24"/>
                <w:szCs w:val="24"/>
              </w:rPr>
            </w:pP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101" w:type="pct"/>
            <w:shd w:val="clear" w:color="auto" w:fill="FFFFFF"/>
            <w:vAlign w:val="center"/>
          </w:tcPr>
          <w:p w:rsidR="00232FE6" w:rsidRPr="00232FE6" w:rsidRDefault="00232FE6" w:rsidP="00232FE6">
            <w:pPr>
              <w:jc w:val="center"/>
              <w:rPr>
                <w:b/>
                <w:bCs/>
                <w:color w:val="000000"/>
                <w:sz w:val="24"/>
                <w:szCs w:val="24"/>
              </w:rPr>
            </w:pPr>
            <w:r w:rsidRPr="00232FE6">
              <w:rPr>
                <w:b/>
                <w:bCs/>
                <w:color w:val="000000"/>
                <w:sz w:val="24"/>
                <w:szCs w:val="24"/>
              </w:rPr>
              <w:t>Определение эксплуатационных затрат</w:t>
            </w:r>
          </w:p>
        </w:tc>
        <w:tc>
          <w:tcPr>
            <w:tcW w:w="337" w:type="pct"/>
            <w:shd w:val="clear" w:color="auto" w:fill="FFFFFF"/>
            <w:noWrap/>
            <w:vAlign w:val="center"/>
          </w:tcPr>
          <w:p w:rsidR="00232FE6" w:rsidRPr="00232FE6" w:rsidRDefault="00232FE6" w:rsidP="00232FE6">
            <w:pPr>
              <w:jc w:val="center"/>
              <w:rPr>
                <w:color w:val="000000"/>
                <w:sz w:val="24"/>
                <w:szCs w:val="24"/>
              </w:rPr>
            </w:pPr>
          </w:p>
        </w:tc>
        <w:tc>
          <w:tcPr>
            <w:tcW w:w="400" w:type="pct"/>
            <w:shd w:val="clear" w:color="auto" w:fill="FFFFFF"/>
            <w:noWrap/>
            <w:vAlign w:val="center"/>
          </w:tcPr>
          <w:p w:rsidR="00232FE6" w:rsidRPr="00232FE6" w:rsidRDefault="00232FE6" w:rsidP="00232FE6">
            <w:pPr>
              <w:jc w:val="center"/>
              <w:rPr>
                <w:color w:val="000000"/>
                <w:sz w:val="24"/>
                <w:szCs w:val="24"/>
              </w:rPr>
            </w:pPr>
          </w:p>
        </w:tc>
        <w:tc>
          <w:tcPr>
            <w:tcW w:w="38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3" w:type="pct"/>
            <w:shd w:val="clear" w:color="auto" w:fill="FFFFFF"/>
            <w:noWrap/>
            <w:vAlign w:val="center"/>
          </w:tcPr>
          <w:p w:rsidR="00232FE6" w:rsidRPr="00232FE6" w:rsidRDefault="00232FE6" w:rsidP="00232FE6">
            <w:pPr>
              <w:jc w:val="center"/>
              <w:rPr>
                <w:color w:val="000000"/>
                <w:sz w:val="24"/>
                <w:szCs w:val="24"/>
              </w:rPr>
            </w:pP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топливо,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865,6</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960,8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1061,7</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1167,8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1265,9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1331,8</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1398,4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1451,5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1490,7</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1529,4</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водоснабжение,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47,5</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51,8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56,2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60,8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65,5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69,7</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73,8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77,7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81,3</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85,2</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канализацию,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3,6</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4,4</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электроэнергию,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300,2</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316,4</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332,2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349,5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367,3</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383,1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399,2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411,6</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420,3</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429,1</w:t>
            </w:r>
          </w:p>
        </w:tc>
      </w:tr>
      <w:tr w:rsidR="00232FE6" w:rsidRPr="00232FE6" w:rsidTr="00232FE6">
        <w:trPr>
          <w:trHeight w:val="9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Определение амортизационных отчислений, тыс. </w:t>
            </w:r>
            <w:proofErr w:type="spellStart"/>
            <w:r w:rsidRPr="00232FE6">
              <w:rPr>
                <w:color w:val="000000"/>
                <w:sz w:val="24"/>
                <w:szCs w:val="24"/>
              </w:rPr>
              <w:t>руб</w:t>
            </w:r>
            <w:proofErr w:type="spellEnd"/>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107,4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107,4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107,4</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Определение затрат на материалы,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17,2</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18,6</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25,2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27,3</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31,8</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34,4</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Затраты на оплату труда,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421,9</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455,7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492,1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531,5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574,0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619,9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669,5</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723,1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780,9</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843,4</w:t>
            </w:r>
          </w:p>
        </w:tc>
      </w:tr>
      <w:tr w:rsidR="00232FE6" w:rsidRPr="00232FE6" w:rsidTr="00232FE6">
        <w:trPr>
          <w:trHeight w:val="325"/>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53,6</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57,9</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62,5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72,9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78,7</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85,0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91,8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99,2</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107,1</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цеховых расходов,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88,6</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95,7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103,3</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111,6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120,5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130,2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140,6</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151,8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164,0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177,1</w:t>
            </w:r>
          </w:p>
        </w:tc>
      </w:tr>
      <w:tr w:rsidR="00232FE6" w:rsidRPr="00232FE6" w:rsidTr="00232FE6">
        <w:trPr>
          <w:trHeight w:val="497"/>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91,4</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98,7</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106,6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115,2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124,4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134,3</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145,1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156,7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169,2</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182,7</w:t>
            </w:r>
          </w:p>
        </w:tc>
      </w:tr>
      <w:tr w:rsidR="00232FE6" w:rsidRPr="00232FE6" w:rsidTr="00232FE6">
        <w:trPr>
          <w:trHeight w:val="398"/>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lastRenderedPageBreak/>
              <w:t>11.</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31,9</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43,4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46,9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50,7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54,7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59,1</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63,8</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Отчисления от ФОТ,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127,4</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137,6</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148,6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160,5</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173,3</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187,2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202,2</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218,4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235,8</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254,7</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13.</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Налог на имущество,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44,9</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37,8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35,4</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33,1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30,7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28,4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26,0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23,6</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14</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Выплаты по кредиту,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714,2</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672,6</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630,9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589,2</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547,6</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505,9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464,3</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422,6</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380,9</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339,3</w:t>
            </w:r>
          </w:p>
        </w:tc>
      </w:tr>
      <w:tr w:rsidR="00232FE6" w:rsidRPr="00232FE6" w:rsidTr="00232FE6">
        <w:trPr>
          <w:trHeight w:val="665"/>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15</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Итого эксплуатационные затраты,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2914,3</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3052,8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3202,0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3363,9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3524,5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3657,2</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3798,0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3929,1</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4050,8</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4181,6</w:t>
            </w:r>
          </w:p>
        </w:tc>
      </w:tr>
      <w:tr w:rsidR="00232FE6" w:rsidRPr="00232FE6" w:rsidTr="00232FE6">
        <w:trPr>
          <w:trHeight w:val="300"/>
        </w:trPr>
        <w:tc>
          <w:tcPr>
            <w:tcW w:w="276" w:type="pct"/>
            <w:shd w:val="clear" w:color="auto" w:fill="FFFFFF"/>
            <w:noWrap/>
            <w:vAlign w:val="center"/>
          </w:tcPr>
          <w:p w:rsidR="00232FE6" w:rsidRPr="00232FE6" w:rsidRDefault="00232FE6" w:rsidP="00232FE6">
            <w:pPr>
              <w:jc w:val="center"/>
              <w:rPr>
                <w:color w:val="000000"/>
                <w:sz w:val="24"/>
                <w:szCs w:val="24"/>
              </w:rPr>
            </w:pPr>
          </w:p>
        </w:tc>
        <w:tc>
          <w:tcPr>
            <w:tcW w:w="1101" w:type="pct"/>
            <w:shd w:val="clear" w:color="auto" w:fill="FFFFFF"/>
            <w:vAlign w:val="center"/>
          </w:tcPr>
          <w:p w:rsidR="00232FE6" w:rsidRPr="00232FE6" w:rsidRDefault="00232FE6" w:rsidP="00232FE6">
            <w:pPr>
              <w:jc w:val="center"/>
              <w:rPr>
                <w:b/>
                <w:bCs/>
                <w:color w:val="000000"/>
                <w:sz w:val="24"/>
                <w:szCs w:val="24"/>
              </w:rPr>
            </w:pPr>
            <w:r w:rsidRPr="00232FE6">
              <w:rPr>
                <w:b/>
                <w:bCs/>
                <w:color w:val="000000"/>
                <w:sz w:val="24"/>
                <w:szCs w:val="24"/>
              </w:rPr>
              <w:t>Определение прибыли</w:t>
            </w:r>
          </w:p>
        </w:tc>
        <w:tc>
          <w:tcPr>
            <w:tcW w:w="337" w:type="pct"/>
            <w:shd w:val="clear" w:color="auto" w:fill="FFFFFF"/>
            <w:noWrap/>
            <w:vAlign w:val="center"/>
          </w:tcPr>
          <w:p w:rsidR="00232FE6" w:rsidRPr="00232FE6" w:rsidRDefault="00232FE6" w:rsidP="00232FE6">
            <w:pPr>
              <w:jc w:val="center"/>
              <w:rPr>
                <w:color w:val="000000"/>
                <w:sz w:val="24"/>
                <w:szCs w:val="24"/>
              </w:rPr>
            </w:pPr>
          </w:p>
        </w:tc>
        <w:tc>
          <w:tcPr>
            <w:tcW w:w="400" w:type="pct"/>
            <w:shd w:val="clear" w:color="auto" w:fill="FFFFFF"/>
            <w:noWrap/>
            <w:vAlign w:val="center"/>
          </w:tcPr>
          <w:p w:rsidR="00232FE6" w:rsidRPr="00232FE6" w:rsidRDefault="00232FE6" w:rsidP="00232FE6">
            <w:pPr>
              <w:jc w:val="center"/>
              <w:rPr>
                <w:color w:val="000000"/>
                <w:sz w:val="24"/>
                <w:szCs w:val="24"/>
              </w:rPr>
            </w:pPr>
          </w:p>
        </w:tc>
        <w:tc>
          <w:tcPr>
            <w:tcW w:w="38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color w:val="000000"/>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53" w:type="pct"/>
            <w:shd w:val="clear" w:color="auto" w:fill="FFFFFF"/>
            <w:noWrap/>
            <w:vAlign w:val="center"/>
          </w:tcPr>
          <w:p w:rsidR="00232FE6" w:rsidRPr="00232FE6" w:rsidRDefault="00232FE6" w:rsidP="00232FE6">
            <w:pPr>
              <w:jc w:val="center"/>
              <w:rPr>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4" w:type="pct"/>
            <w:shd w:val="clear" w:color="auto" w:fill="FFFFFF"/>
            <w:noWrap/>
            <w:vAlign w:val="center"/>
          </w:tcPr>
          <w:p w:rsidR="00232FE6" w:rsidRPr="00232FE6" w:rsidRDefault="00232FE6" w:rsidP="00232FE6">
            <w:pPr>
              <w:jc w:val="center"/>
              <w:rPr>
                <w:color w:val="000000"/>
                <w:sz w:val="24"/>
                <w:szCs w:val="24"/>
              </w:rPr>
            </w:pPr>
          </w:p>
        </w:tc>
        <w:tc>
          <w:tcPr>
            <w:tcW w:w="363" w:type="pct"/>
            <w:shd w:val="clear" w:color="auto" w:fill="FFFFFF"/>
            <w:noWrap/>
            <w:vAlign w:val="center"/>
          </w:tcPr>
          <w:p w:rsidR="00232FE6" w:rsidRPr="00232FE6" w:rsidRDefault="00232FE6" w:rsidP="00232FE6">
            <w:pPr>
              <w:jc w:val="center"/>
              <w:rPr>
                <w:color w:val="000000"/>
                <w:sz w:val="24"/>
                <w:szCs w:val="24"/>
              </w:rPr>
            </w:pP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Выработка тепловой энергии,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2025,7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2208,0</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2395,6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2592,1</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2791,7</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2973,1</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3148,6</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3312,3</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3468,0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3631,0</w:t>
            </w:r>
          </w:p>
        </w:tc>
      </w:tr>
      <w:tr w:rsidR="00232FE6" w:rsidRPr="00232FE6" w:rsidTr="00232FE6">
        <w:trPr>
          <w:trHeight w:val="3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Прибыль,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-888,7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-844,8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-806,3</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-771,8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-732,9</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-684,0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-649,4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-616,8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-582,9</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-550,7</w:t>
            </w:r>
          </w:p>
        </w:tc>
      </w:tr>
      <w:tr w:rsidR="00232FE6" w:rsidRPr="00232FE6" w:rsidTr="00232FE6">
        <w:trPr>
          <w:trHeight w:val="134"/>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Налог на прибыль,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0,0</w:t>
            </w:r>
          </w:p>
        </w:tc>
      </w:tr>
      <w:tr w:rsidR="00232FE6" w:rsidRPr="00232FE6" w:rsidTr="00232FE6">
        <w:trPr>
          <w:trHeight w:val="3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Чистая прибыль</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-888,7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-844,8</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-806,3</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-771,8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-732,9</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-684,0</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-649,4</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-616,8</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-582,9</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-550,7</w:t>
            </w:r>
          </w:p>
        </w:tc>
      </w:tr>
      <w:tr w:rsidR="00232FE6" w:rsidRPr="00232FE6" w:rsidTr="00232FE6">
        <w:trPr>
          <w:trHeight w:val="600"/>
        </w:trPr>
        <w:tc>
          <w:tcPr>
            <w:tcW w:w="276"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w:t>
            </w:r>
          </w:p>
        </w:tc>
        <w:tc>
          <w:tcPr>
            <w:tcW w:w="1101"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Доход от инвестиций, тыс. руб.</w:t>
            </w:r>
          </w:p>
        </w:tc>
        <w:tc>
          <w:tcPr>
            <w:tcW w:w="337"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-1632,7</w:t>
            </w:r>
          </w:p>
        </w:tc>
        <w:tc>
          <w:tcPr>
            <w:tcW w:w="400"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-2477,5</w:t>
            </w:r>
          </w:p>
        </w:tc>
        <w:tc>
          <w:tcPr>
            <w:tcW w:w="38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-3283,8</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-4055,6</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-4788,4</w:t>
            </w:r>
          </w:p>
        </w:tc>
        <w:tc>
          <w:tcPr>
            <w:tcW w:w="35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-5472,5</w:t>
            </w:r>
          </w:p>
        </w:tc>
        <w:tc>
          <w:tcPr>
            <w:tcW w:w="353" w:type="pct"/>
            <w:shd w:val="clear" w:color="auto" w:fill="FFFFFF"/>
            <w:noWrap/>
            <w:vAlign w:val="center"/>
          </w:tcPr>
          <w:p w:rsidR="00232FE6" w:rsidRPr="00232FE6" w:rsidRDefault="00232FE6" w:rsidP="00232FE6">
            <w:pPr>
              <w:jc w:val="center"/>
              <w:rPr>
                <w:sz w:val="24"/>
                <w:szCs w:val="24"/>
              </w:rPr>
            </w:pPr>
            <w:r w:rsidRPr="00232FE6">
              <w:rPr>
                <w:sz w:val="24"/>
                <w:szCs w:val="24"/>
              </w:rPr>
              <w:t>-6121,9</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-6738,7</w:t>
            </w:r>
          </w:p>
        </w:tc>
        <w:tc>
          <w:tcPr>
            <w:tcW w:w="364"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-7321,5</w:t>
            </w:r>
          </w:p>
        </w:tc>
        <w:tc>
          <w:tcPr>
            <w:tcW w:w="363" w:type="pct"/>
            <w:shd w:val="clear" w:color="auto" w:fill="FFFFFF"/>
            <w:noWrap/>
            <w:vAlign w:val="center"/>
          </w:tcPr>
          <w:p w:rsidR="00232FE6" w:rsidRPr="00232FE6" w:rsidRDefault="00232FE6" w:rsidP="00232FE6">
            <w:pPr>
              <w:jc w:val="center"/>
              <w:rPr>
                <w:color w:val="000000"/>
                <w:sz w:val="24"/>
                <w:szCs w:val="24"/>
              </w:rPr>
            </w:pPr>
            <w:r w:rsidRPr="00232FE6">
              <w:rPr>
                <w:color w:val="000000"/>
                <w:sz w:val="24"/>
                <w:szCs w:val="24"/>
              </w:rPr>
              <w:t>-7872,2</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3311EB8D" wp14:editId="51865A23">
            <wp:extent cx="6152515" cy="4237990"/>
            <wp:effectExtent l="0" t="0" r="19685" b="10160"/>
            <wp:docPr id="9"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tabs>
          <w:tab w:val="left" w:pos="1168"/>
        </w:tabs>
        <w:spacing w:line="360" w:lineRule="auto"/>
        <w:jc w:val="both"/>
        <w:rPr>
          <w:sz w:val="28"/>
          <w:szCs w:val="28"/>
        </w:rPr>
      </w:pPr>
      <w:r w:rsidRPr="00232FE6">
        <w:rPr>
          <w:sz w:val="28"/>
          <w:szCs w:val="28"/>
        </w:rPr>
        <w:tab/>
      </w:r>
    </w:p>
    <w:p w:rsidR="00232FE6" w:rsidRPr="00232FE6" w:rsidRDefault="00232FE6" w:rsidP="00232FE6">
      <w:pPr>
        <w:keepNext/>
        <w:spacing w:before="240" w:after="60"/>
        <w:ind w:left="283"/>
        <w:jc w:val="center"/>
        <w:outlineLvl w:val="0"/>
        <w:rPr>
          <w:b/>
          <w:bCs/>
          <w:kern w:val="32"/>
          <w:sz w:val="28"/>
          <w:szCs w:val="28"/>
          <w:lang w:eastAsia="en-US"/>
        </w:rPr>
      </w:pPr>
      <w:bookmarkStart w:id="127" w:name="_Toc366679079"/>
      <w:r w:rsidRPr="009C1BD2">
        <w:rPr>
          <w:b/>
          <w:bCs/>
          <w:kern w:val="32"/>
          <w:sz w:val="28"/>
          <w:szCs w:val="28"/>
          <w:highlight w:val="lightGray"/>
          <w:lang w:eastAsia="en-US"/>
        </w:rPr>
        <w:t xml:space="preserve">7.1.5. </w:t>
      </w:r>
      <w:bookmarkEnd w:id="127"/>
      <w:r w:rsidR="009C1BD2" w:rsidRPr="009C1BD2">
        <w:rPr>
          <w:b/>
          <w:bCs/>
          <w:kern w:val="32"/>
          <w:sz w:val="28"/>
          <w:szCs w:val="28"/>
          <w:highlight w:val="lightGray"/>
          <w:lang w:eastAsia="en-US"/>
        </w:rPr>
        <w:t>Строительство новой газовой котельной взамен котельной, расположенной по ул. Ленинградская, котельная ЛПХ</w:t>
      </w:r>
    </w:p>
    <w:p w:rsidR="00232FE6" w:rsidRPr="00232FE6" w:rsidRDefault="00232FE6" w:rsidP="00232FE6">
      <w:pPr>
        <w:keepNext/>
        <w:spacing w:before="240" w:after="60"/>
        <w:ind w:left="643" w:hanging="360"/>
        <w:jc w:val="center"/>
        <w:outlineLvl w:val="0"/>
        <w:rPr>
          <w:bCs/>
          <w:i/>
          <w:kern w:val="32"/>
          <w:sz w:val="28"/>
          <w:szCs w:val="28"/>
          <w:lang w:eastAsia="en-US"/>
        </w:rPr>
      </w:pPr>
      <w:bookmarkStart w:id="128" w:name="_Toc366679080"/>
      <w:r w:rsidRPr="00232FE6">
        <w:rPr>
          <w:bCs/>
          <w:i/>
          <w:kern w:val="32"/>
          <w:sz w:val="28"/>
          <w:szCs w:val="28"/>
          <w:lang w:eastAsia="en-US"/>
        </w:rPr>
        <w:t>Обоснование необходимости строительства:</w:t>
      </w:r>
      <w:bookmarkEnd w:id="128"/>
    </w:p>
    <w:p w:rsidR="00232FE6" w:rsidRPr="00232FE6" w:rsidRDefault="00232FE6" w:rsidP="000B72AF">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На данный момент установленная мощность котельной – 2,58 Гкал/ч, подключенная -  0,23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r w:rsidR="00560AEA">
        <w:rPr>
          <w:sz w:val="28"/>
          <w:szCs w:val="28"/>
        </w:rPr>
        <w:t xml:space="preserve"> </w:t>
      </w:r>
      <w:r w:rsidRPr="00232FE6">
        <w:rPr>
          <w:sz w:val="28"/>
          <w:szCs w:val="28"/>
        </w:rPr>
        <w:tab/>
        <w:t xml:space="preserve">В настоящий момент подключенная мощность к данной котельной составляет 0,23 Гкал/час. Тепловые потери при передаче по новым сетям составляют 20%.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0,31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ЛПХ составляет </w:t>
      </w:r>
      <w:smartTag w:uri="urn:schemas-microsoft-com:office:smarttags" w:element="metricconverter">
        <w:smartTagPr>
          <w:attr w:name="ProductID" w:val="0,515 км"/>
        </w:smartTagPr>
        <w:r w:rsidRPr="00232FE6">
          <w:rPr>
            <w:sz w:val="28"/>
            <w:szCs w:val="28"/>
          </w:rPr>
          <w:t>0,515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515 км"/>
        </w:smartTagPr>
        <w:r w:rsidRPr="00232FE6">
          <w:rPr>
            <w:sz w:val="28"/>
            <w:szCs w:val="28"/>
          </w:rPr>
          <w:t>0,515 км</w:t>
        </w:r>
      </w:smartTag>
      <w:r w:rsidRPr="00232FE6">
        <w:rPr>
          <w:sz w:val="28"/>
          <w:szCs w:val="28"/>
        </w:rPr>
        <w:t>.</w:t>
      </w:r>
    </w:p>
    <w:p w:rsidR="00232FE6" w:rsidRPr="00560AEA" w:rsidRDefault="00232FE6" w:rsidP="00560AEA">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2017 году.</w:t>
      </w: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w:t>
      </w:r>
      <w:r w:rsidR="006E0344">
        <w:rPr>
          <w:b/>
          <w:sz w:val="24"/>
          <w:szCs w:val="28"/>
        </w:rPr>
        <w:t>ой с переводом на природный газ</w:t>
      </w:r>
      <w:r w:rsidR="006E0344" w:rsidRPr="006E0344">
        <w:rPr>
          <w:b/>
          <w:sz w:val="24"/>
          <w:szCs w:val="28"/>
          <w:highlight w:val="lightGray"/>
        </w:rPr>
        <w:t>,  расположенной по</w:t>
      </w:r>
      <w:r w:rsidRPr="00232FE6">
        <w:rPr>
          <w:b/>
          <w:sz w:val="24"/>
          <w:szCs w:val="28"/>
        </w:rPr>
        <w:t xml:space="preserve"> ул. Ленинградская, котельная ЛПХ</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1,5/1,82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2,5/3,03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0,5/0,57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3,1/3,72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3,1/3,72</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w:t>
      </w:r>
      <w:r w:rsidR="0081688B">
        <w:rPr>
          <w:b/>
          <w:sz w:val="24"/>
          <w:szCs w:val="28"/>
        </w:rPr>
        <w:t xml:space="preserve"> котельной</w:t>
      </w:r>
      <w:r w:rsidR="0081688B" w:rsidRPr="0081688B">
        <w:rPr>
          <w:b/>
          <w:sz w:val="24"/>
          <w:szCs w:val="28"/>
          <w:highlight w:val="lightGray"/>
        </w:rPr>
        <w:t>, расположенной по</w:t>
      </w:r>
      <w:r w:rsidRPr="00232FE6">
        <w:rPr>
          <w:b/>
          <w:sz w:val="24"/>
          <w:szCs w:val="28"/>
        </w:rPr>
        <w:t xml:space="preserve"> ул. Ленинградская, котельная ЛПХ </w:t>
      </w:r>
      <w:r w:rsidRPr="00232FE6">
        <w:rPr>
          <w:sz w:val="24"/>
          <w:szCs w:val="28"/>
        </w:rPr>
        <w:t xml:space="preserve">(приведены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2017</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0,1/0,12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0,3/0,36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1,2/1,45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0,03/0,04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0,22/0,27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1,45/1,76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1,45/1,76</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5,48 </w:t>
      </w:r>
      <w:proofErr w:type="spellStart"/>
      <w:r w:rsidRPr="00232FE6">
        <w:rPr>
          <w:sz w:val="28"/>
          <w:szCs w:val="28"/>
        </w:rPr>
        <w:t>млн.рублей</w:t>
      </w:r>
      <w:proofErr w:type="spellEnd"/>
      <w:r w:rsidRPr="00232FE6">
        <w:rPr>
          <w:sz w:val="28"/>
          <w:szCs w:val="28"/>
        </w:rPr>
        <w:t>. Реконструкция котельной предполагается за счет бюджетного финансирования. Технико-экономическое обоснование данного мероприятия приведено ниже. Расчет</w:t>
      </w:r>
      <w:r w:rsidR="00560AEA">
        <w:rPr>
          <w:sz w:val="28"/>
          <w:szCs w:val="28"/>
        </w:rPr>
        <w:t xml:space="preserve"> </w:t>
      </w:r>
      <w:r w:rsidRPr="00232FE6">
        <w:rPr>
          <w:sz w:val="28"/>
          <w:szCs w:val="28"/>
        </w:rPr>
        <w:t xml:space="preserve">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8"/>
        <w:gridCol w:w="3506"/>
        <w:gridCol w:w="1001"/>
        <w:gridCol w:w="1278"/>
        <w:gridCol w:w="1227"/>
        <w:gridCol w:w="1128"/>
        <w:gridCol w:w="1128"/>
        <w:gridCol w:w="1128"/>
        <w:gridCol w:w="1128"/>
        <w:gridCol w:w="1163"/>
        <w:gridCol w:w="1163"/>
        <w:gridCol w:w="1163"/>
      </w:tblGrid>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1103"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8,51</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10,44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9,04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21,24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25,12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36,36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38,07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22,15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24,14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26,19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39,70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3018,87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3290,57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3570,27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3863,03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5168,35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5411,26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100624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100624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100624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36000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36000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1993,3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1993,3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1993,3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99,7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99,7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5480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598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598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2443,4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2314,8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2186,2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2057,6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1929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1800,4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1671,8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1543,2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1414,6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4384</w:t>
            </w: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1103"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315" w:type="pct"/>
            <w:shd w:val="clear" w:color="auto" w:fill="FFFFFF"/>
            <w:noWrap/>
            <w:vAlign w:val="center"/>
          </w:tcPr>
          <w:p w:rsidR="00232FE6" w:rsidRPr="00232FE6" w:rsidRDefault="00232FE6" w:rsidP="00232FE6">
            <w:pPr>
              <w:jc w:val="center"/>
              <w:rPr>
                <w:color w:val="000000"/>
                <w:sz w:val="22"/>
                <w:szCs w:val="24"/>
              </w:rPr>
            </w:pP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856,4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950,6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1155,5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1252,5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1317,7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1383,6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1436,1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1474,9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1513,3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водоснабжение,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42,3</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62,1</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65,8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69,2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75,9</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308,8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325,5</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341,7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359,5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377,8</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394,1</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410,6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423,4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432,3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441,3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5.</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отчислений, тыс. </w:t>
            </w:r>
            <w:proofErr w:type="spellStart"/>
            <w:r w:rsidRPr="00232FE6">
              <w:rPr>
                <w:color w:val="000000"/>
                <w:sz w:val="22"/>
                <w:szCs w:val="22"/>
              </w:rPr>
              <w:t>руб</w:t>
            </w:r>
            <w:proofErr w:type="spellEnd"/>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128,6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128,6</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25,9</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30,2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32,7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41,1</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421,9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492,1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531,5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574,0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619,9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669,5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723,1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780,9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843,4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0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78,9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85,2</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107,4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115,9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125,2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157,7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88,6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95,7</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103,3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130,2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140,6</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164,0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177,1</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0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93,5</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137,4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148,4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173,1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186,9</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0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32,7</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35,3</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51,8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56,0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60,5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65,3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127,4</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148,6</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160,5</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173,3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187,2</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202,2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235,8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254,7</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53,8</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39,6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36,8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1052,2</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990,8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929,4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868,0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806,7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745,3</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683,9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622,5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561,2</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499,8</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3307,9</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3427,6</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3558,3</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3701,8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3844,4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3959,5</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4083,1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4197,5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4302,8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4417,4</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1103"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315" w:type="pct"/>
            <w:shd w:val="clear" w:color="auto" w:fill="FFFFFF"/>
            <w:noWrap/>
            <w:vAlign w:val="center"/>
          </w:tcPr>
          <w:p w:rsidR="00232FE6" w:rsidRPr="00232FE6" w:rsidRDefault="00232FE6" w:rsidP="00232FE6">
            <w:pPr>
              <w:jc w:val="center"/>
              <w:rPr>
                <w:color w:val="000000"/>
                <w:sz w:val="22"/>
                <w:szCs w:val="24"/>
              </w:rPr>
            </w:pPr>
          </w:p>
        </w:tc>
        <w:tc>
          <w:tcPr>
            <w:tcW w:w="402" w:type="pct"/>
            <w:shd w:val="clear" w:color="auto" w:fill="FFFFFF"/>
            <w:noWrap/>
            <w:vAlign w:val="center"/>
          </w:tcPr>
          <w:p w:rsidR="00232FE6" w:rsidRPr="00232FE6" w:rsidRDefault="00232FE6" w:rsidP="00232FE6">
            <w:pPr>
              <w:jc w:val="center"/>
              <w:rPr>
                <w:color w:val="000000"/>
                <w:sz w:val="22"/>
                <w:szCs w:val="24"/>
              </w:rPr>
            </w:pPr>
          </w:p>
        </w:tc>
        <w:tc>
          <w:tcPr>
            <w:tcW w:w="386"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color w:val="000000"/>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55" w:type="pct"/>
            <w:shd w:val="clear" w:color="auto" w:fill="FFFFFF"/>
            <w:noWrap/>
            <w:vAlign w:val="center"/>
          </w:tcPr>
          <w:p w:rsidR="00232FE6" w:rsidRPr="00232FE6" w:rsidRDefault="00232FE6" w:rsidP="00232FE6">
            <w:pPr>
              <w:jc w:val="center"/>
              <w:rPr>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c>
          <w:tcPr>
            <w:tcW w:w="366"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1805,3</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1967,8</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2135,0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2310,1</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2488,0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2649,7</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2806,0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2951,9</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3090,7</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3235,9</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-1502,6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-1459,9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-1423,2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-1391,7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-1356,4</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-1309,9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-1277,1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-1212,1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-1181,5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-1502,6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-1459,9</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-1423,2</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-1391,7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-1356,4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-1309,9</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-1277,1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-1245,5</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-1212,1</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-1181,5</w:t>
            </w:r>
          </w:p>
        </w:tc>
      </w:tr>
      <w:tr w:rsidR="00232FE6" w:rsidRPr="00232FE6" w:rsidTr="00232FE6">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0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31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-2598,6</w:t>
            </w:r>
          </w:p>
        </w:tc>
        <w:tc>
          <w:tcPr>
            <w:tcW w:w="40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-4058,4</w:t>
            </w:r>
          </w:p>
        </w:tc>
        <w:tc>
          <w:tcPr>
            <w:tcW w:w="38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-5481,7</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-6873,4</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-8229,8</w:t>
            </w:r>
          </w:p>
        </w:tc>
        <w:tc>
          <w:tcPr>
            <w:tcW w:w="35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-9539,6</w:t>
            </w:r>
          </w:p>
        </w:tc>
        <w:tc>
          <w:tcPr>
            <w:tcW w:w="355" w:type="pct"/>
            <w:shd w:val="clear" w:color="auto" w:fill="FFFFFF"/>
            <w:noWrap/>
            <w:vAlign w:val="center"/>
          </w:tcPr>
          <w:p w:rsidR="00232FE6" w:rsidRPr="00232FE6" w:rsidRDefault="00232FE6" w:rsidP="00232FE6">
            <w:pPr>
              <w:jc w:val="center"/>
              <w:rPr>
                <w:sz w:val="22"/>
                <w:szCs w:val="24"/>
              </w:rPr>
            </w:pPr>
            <w:r w:rsidRPr="00232FE6">
              <w:rPr>
                <w:sz w:val="22"/>
                <w:szCs w:val="22"/>
              </w:rPr>
              <w:t>-10816,8</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-12062,3</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-13274,4</w:t>
            </w:r>
          </w:p>
        </w:tc>
        <w:tc>
          <w:tcPr>
            <w:tcW w:w="36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-14455,9</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2A3CC95B" wp14:editId="79057D53">
            <wp:extent cx="6152515" cy="4237990"/>
            <wp:effectExtent l="0" t="0" r="19685" b="10160"/>
            <wp:docPr id="10"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tabs>
          <w:tab w:val="left" w:pos="709"/>
          <w:tab w:val="left" w:pos="1168"/>
        </w:tabs>
        <w:spacing w:line="360" w:lineRule="auto"/>
        <w:ind w:firstLine="709"/>
        <w:jc w:val="both"/>
        <w:rPr>
          <w:sz w:val="28"/>
          <w:szCs w:val="28"/>
        </w:rPr>
      </w:pPr>
    </w:p>
    <w:p w:rsidR="00232FE6" w:rsidRPr="00232FE6" w:rsidRDefault="00232FE6" w:rsidP="00232FE6">
      <w:pPr>
        <w:keepNext/>
        <w:spacing w:before="240" w:after="60"/>
        <w:ind w:left="283"/>
        <w:jc w:val="center"/>
        <w:outlineLvl w:val="0"/>
        <w:rPr>
          <w:b/>
          <w:bCs/>
          <w:kern w:val="32"/>
          <w:sz w:val="28"/>
          <w:szCs w:val="28"/>
          <w:lang w:eastAsia="en-US"/>
        </w:rPr>
      </w:pPr>
      <w:bookmarkStart w:id="129" w:name="_Toc366679081"/>
      <w:r w:rsidRPr="00232FE6">
        <w:rPr>
          <w:b/>
          <w:bCs/>
          <w:kern w:val="32"/>
          <w:sz w:val="28"/>
          <w:szCs w:val="28"/>
          <w:lang w:eastAsia="en-US"/>
        </w:rPr>
        <w:t>7</w:t>
      </w:r>
      <w:r w:rsidRPr="0093625D">
        <w:rPr>
          <w:b/>
          <w:bCs/>
          <w:kern w:val="32"/>
          <w:sz w:val="28"/>
          <w:szCs w:val="28"/>
          <w:highlight w:val="yellow"/>
          <w:lang w:eastAsia="en-US"/>
        </w:rPr>
        <w:t xml:space="preserve">.1.6. </w:t>
      </w:r>
      <w:bookmarkEnd w:id="129"/>
      <w:r w:rsidR="0093625D" w:rsidRPr="0093625D">
        <w:rPr>
          <w:b/>
          <w:bCs/>
          <w:kern w:val="32"/>
          <w:sz w:val="28"/>
          <w:szCs w:val="28"/>
          <w:highlight w:val="yellow"/>
          <w:lang w:eastAsia="en-US"/>
        </w:rPr>
        <w:t>Строительство новой газовой котельной взамен котельной, расположенной по ул. Володарского, котельная ДСПМК</w:t>
      </w:r>
    </w:p>
    <w:p w:rsidR="00232FE6" w:rsidRPr="00232FE6" w:rsidRDefault="00232FE6" w:rsidP="00232FE6">
      <w:pPr>
        <w:keepNext/>
        <w:spacing w:before="240" w:after="60"/>
        <w:ind w:left="643" w:hanging="360"/>
        <w:jc w:val="center"/>
        <w:outlineLvl w:val="0"/>
        <w:rPr>
          <w:bCs/>
          <w:i/>
          <w:kern w:val="32"/>
          <w:sz w:val="28"/>
          <w:szCs w:val="28"/>
          <w:lang w:eastAsia="en-US"/>
        </w:rPr>
      </w:pPr>
      <w:bookmarkStart w:id="130" w:name="_Toc366679082"/>
      <w:r w:rsidRPr="00232FE6">
        <w:rPr>
          <w:bCs/>
          <w:i/>
          <w:kern w:val="32"/>
          <w:sz w:val="28"/>
          <w:szCs w:val="28"/>
          <w:lang w:eastAsia="en-US"/>
        </w:rPr>
        <w:t>Обоснование необходимости строительства:</w:t>
      </w:r>
      <w:bookmarkEnd w:id="130"/>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60 %).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2,58 Гкал/ч, подключенная-  0,46 Гкал/ч. После реконструкции мощность котельной будет принята с </w:t>
      </w:r>
      <w:r w:rsidRPr="00232FE6">
        <w:rPr>
          <w:sz w:val="28"/>
          <w:szCs w:val="28"/>
        </w:rPr>
        <w:lastRenderedPageBreak/>
        <w:t xml:space="preserve">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0,46 Гкал/час. Тепловые потери при передаче по новым сетям составляют 21,0%.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0,61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ДСПМК составляет </w:t>
      </w:r>
      <w:smartTag w:uri="urn:schemas-microsoft-com:office:smarttags" w:element="metricconverter">
        <w:smartTagPr>
          <w:attr w:name="ProductID" w:val="0,754 км"/>
        </w:smartTagPr>
        <w:r w:rsidRPr="00232FE6">
          <w:rPr>
            <w:sz w:val="28"/>
            <w:szCs w:val="28"/>
          </w:rPr>
          <w:t>0,754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754 км"/>
        </w:smartTagPr>
        <w:r w:rsidRPr="00232FE6">
          <w:rPr>
            <w:sz w:val="28"/>
            <w:szCs w:val="28"/>
          </w:rPr>
          <w:t>0,754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8"/>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котельной с переводом на природный газ</w:t>
      </w:r>
      <w:r w:rsidR="0093625D" w:rsidRPr="0093625D">
        <w:rPr>
          <w:b/>
          <w:sz w:val="24"/>
          <w:szCs w:val="28"/>
        </w:rPr>
        <w:t xml:space="preserve">, </w:t>
      </w:r>
      <w:r w:rsidR="0093625D" w:rsidRPr="00FB04B4">
        <w:rPr>
          <w:b/>
          <w:sz w:val="24"/>
          <w:szCs w:val="28"/>
          <w:highlight w:val="yellow"/>
        </w:rPr>
        <w:t>расположенной по</w:t>
      </w:r>
      <w:r w:rsidR="0093625D" w:rsidRPr="0093625D">
        <w:rPr>
          <w:b/>
          <w:sz w:val="24"/>
          <w:szCs w:val="28"/>
        </w:rPr>
        <w:t xml:space="preserve"> </w:t>
      </w:r>
      <w:r w:rsidRPr="00232FE6">
        <w:rPr>
          <w:b/>
          <w:sz w:val="24"/>
          <w:szCs w:val="28"/>
        </w:rPr>
        <w:t>ул. Володарского, котельная ДСПМК</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1,9/3,0</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0,9/1,44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3,2/5,08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0,6/0,94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3,9/6,18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3,9/6,18</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w:t>
      </w:r>
      <w:r w:rsidR="00FB04B4" w:rsidRPr="00FB04B4">
        <w:rPr>
          <w:b/>
          <w:sz w:val="24"/>
          <w:szCs w:val="28"/>
        </w:rPr>
        <w:t xml:space="preserve">, </w:t>
      </w:r>
      <w:r w:rsidR="00FB04B4" w:rsidRPr="00FB04B4">
        <w:rPr>
          <w:b/>
          <w:sz w:val="24"/>
          <w:szCs w:val="28"/>
          <w:highlight w:val="yellow"/>
        </w:rPr>
        <w:t>расположенной по</w:t>
      </w:r>
      <w:r w:rsidRPr="00232FE6">
        <w:rPr>
          <w:b/>
          <w:sz w:val="24"/>
          <w:szCs w:val="28"/>
        </w:rPr>
        <w:t xml:space="preserve"> ул. Володарского, котельная ДСПМК</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0,3/0,48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0,4/0,64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1,4/2,24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2,1/3,36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0,04/0,06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0,39/0,62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2,53/4,04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2,53/4,04</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lastRenderedPageBreak/>
        <w:t xml:space="preserve">Итого затраты на момент строительства котельной составят 10,22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7"/>
        <w:gridCol w:w="6744"/>
        <w:gridCol w:w="1700"/>
        <w:gridCol w:w="1847"/>
        <w:gridCol w:w="2454"/>
        <w:gridCol w:w="2269"/>
      </w:tblGrid>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2122"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535"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58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77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71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Тариф на природный газ, руб./</w:t>
            </w:r>
            <w:proofErr w:type="spellStart"/>
            <w:r w:rsidRPr="000B72AF">
              <w:rPr>
                <w:color w:val="000000"/>
                <w:sz w:val="22"/>
                <w:szCs w:val="22"/>
              </w:rPr>
              <w:t>куб.м</w:t>
            </w:r>
            <w:proofErr w:type="spellEnd"/>
            <w:r w:rsidRPr="000B72AF">
              <w:rPr>
                <w:color w:val="000000"/>
                <w:sz w:val="22"/>
                <w:szCs w:val="22"/>
              </w:rPr>
              <w:t>.</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13,75</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14,27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14,66</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15,04</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Тариф на электрическую энергию, руб./Гкал</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11,41</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11,76</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12,01</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12,26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Тариф на холодную воду, руб./</w:t>
            </w:r>
            <w:proofErr w:type="spellStart"/>
            <w:r w:rsidRPr="000B72AF">
              <w:rPr>
                <w:color w:val="000000"/>
                <w:sz w:val="22"/>
                <w:szCs w:val="22"/>
              </w:rPr>
              <w:t>куб.м</w:t>
            </w:r>
            <w:proofErr w:type="spellEnd"/>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33,02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34,73</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36,36</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38,07</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Тариф на канализацию, руб./</w:t>
            </w:r>
            <w:proofErr w:type="spellStart"/>
            <w:r w:rsidRPr="000B72AF">
              <w:rPr>
                <w:color w:val="000000"/>
                <w:sz w:val="22"/>
                <w:szCs w:val="22"/>
              </w:rPr>
              <w:t>куб.м</w:t>
            </w:r>
            <w:proofErr w:type="spellEnd"/>
            <w:r w:rsidRPr="000B72AF">
              <w:rPr>
                <w:color w:val="000000"/>
                <w:sz w:val="22"/>
                <w:szCs w:val="22"/>
              </w:rPr>
              <w:t>.</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34,42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36,21</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37,92</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39,70</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Тариф на продажу тепловой энергии, руб. Гкал</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4692,34</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4936,34</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5168,35</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5411,26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Потребление природного газа котельной, </w:t>
            </w:r>
            <w:proofErr w:type="spellStart"/>
            <w:r w:rsidRPr="000B72AF">
              <w:rPr>
                <w:color w:val="000000"/>
                <w:sz w:val="22"/>
                <w:szCs w:val="22"/>
              </w:rPr>
              <w:t>куб.м</w:t>
            </w:r>
            <w:proofErr w:type="spellEnd"/>
            <w:r w:rsidRPr="000B72AF">
              <w:rPr>
                <w:color w:val="000000"/>
                <w:sz w:val="22"/>
                <w:szCs w:val="22"/>
              </w:rPr>
              <w:t>.</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201517</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201517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201517</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201517</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Потребление электрической энергии, </w:t>
            </w:r>
            <w:proofErr w:type="spellStart"/>
            <w:r w:rsidRPr="000B72AF">
              <w:rPr>
                <w:color w:val="000000"/>
                <w:sz w:val="22"/>
                <w:szCs w:val="22"/>
              </w:rPr>
              <w:t>кВтч</w:t>
            </w:r>
            <w:proofErr w:type="spellEnd"/>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64000</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64000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64000</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64000</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Потребление холодной воды котельной, </w:t>
            </w:r>
            <w:proofErr w:type="spellStart"/>
            <w:r w:rsidRPr="000B72AF">
              <w:rPr>
                <w:color w:val="000000"/>
                <w:sz w:val="22"/>
                <w:szCs w:val="22"/>
              </w:rPr>
              <w:t>куб.м</w:t>
            </w:r>
            <w:proofErr w:type="spellEnd"/>
            <w:r w:rsidRPr="000B72AF">
              <w:rPr>
                <w:color w:val="000000"/>
                <w:sz w:val="22"/>
                <w:szCs w:val="22"/>
              </w:rPr>
              <w:t>.</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3943,3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3943,3</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3943,3</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3943,3</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Количество стоков от котельной, </w:t>
            </w:r>
            <w:proofErr w:type="spellStart"/>
            <w:r w:rsidRPr="000B72AF">
              <w:rPr>
                <w:color w:val="000000"/>
                <w:sz w:val="22"/>
                <w:szCs w:val="22"/>
              </w:rPr>
              <w:t>куб.м</w:t>
            </w:r>
            <w:proofErr w:type="spellEnd"/>
            <w:r w:rsidRPr="000B72AF">
              <w:rPr>
                <w:color w:val="000000"/>
                <w:sz w:val="22"/>
                <w:szCs w:val="22"/>
              </w:rPr>
              <w:t>.</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197,2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197,2</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197,2</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197,2</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Коэффициент амортизационных отчислений,%</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Стоимость котельной,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10220</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10220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10220</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10220</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Отпуск тепловой энергии, Гкал</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1183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1183</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1183</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1183</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Численность персонала, чел. (см. вкладку численность)</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Стоимость котельной с учетом амортизации на конец года,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4080,3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3865,5</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3650,75</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3436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Сумма кредита, тыс. </w:t>
            </w:r>
            <w:proofErr w:type="spellStart"/>
            <w:r w:rsidRPr="000B72AF">
              <w:rPr>
                <w:color w:val="000000"/>
                <w:sz w:val="22"/>
                <w:szCs w:val="22"/>
              </w:rPr>
              <w:t>руб</w:t>
            </w:r>
            <w:proofErr w:type="spellEnd"/>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8176</w:t>
            </w:r>
          </w:p>
        </w:tc>
        <w:tc>
          <w:tcPr>
            <w:tcW w:w="581" w:type="pct"/>
            <w:shd w:val="clear" w:color="auto" w:fill="FFFFFF"/>
            <w:noWrap/>
            <w:vAlign w:val="center"/>
          </w:tcPr>
          <w:p w:rsidR="00232FE6" w:rsidRPr="000B72AF" w:rsidRDefault="00232FE6" w:rsidP="00232FE6">
            <w:pPr>
              <w:jc w:val="center"/>
              <w:rPr>
                <w:color w:val="000000"/>
                <w:sz w:val="22"/>
                <w:szCs w:val="22"/>
              </w:rPr>
            </w:pPr>
          </w:p>
        </w:tc>
        <w:tc>
          <w:tcPr>
            <w:tcW w:w="772" w:type="pct"/>
            <w:shd w:val="clear" w:color="auto" w:fill="FFFFFF"/>
            <w:noWrap/>
            <w:vAlign w:val="center"/>
          </w:tcPr>
          <w:p w:rsidR="00232FE6" w:rsidRPr="000B72AF" w:rsidRDefault="00232FE6" w:rsidP="00232FE6">
            <w:pPr>
              <w:jc w:val="center"/>
              <w:rPr>
                <w:color w:val="000000"/>
                <w:sz w:val="22"/>
                <w:szCs w:val="22"/>
              </w:rPr>
            </w:pPr>
          </w:p>
        </w:tc>
        <w:tc>
          <w:tcPr>
            <w:tcW w:w="714" w:type="pct"/>
            <w:shd w:val="clear" w:color="auto" w:fill="FFFFFF"/>
            <w:noWrap/>
            <w:vAlign w:val="center"/>
          </w:tcPr>
          <w:p w:rsidR="00232FE6" w:rsidRPr="000B72AF" w:rsidRDefault="00232FE6" w:rsidP="00232FE6">
            <w:pPr>
              <w:jc w:val="center"/>
              <w:rPr>
                <w:color w:val="000000"/>
                <w:sz w:val="22"/>
                <w:szCs w:val="22"/>
              </w:rPr>
            </w:pP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Процентная ставка, </w:t>
            </w:r>
            <w:proofErr w:type="spellStart"/>
            <w:r w:rsidRPr="000B72AF">
              <w:rPr>
                <w:color w:val="000000"/>
                <w:sz w:val="22"/>
                <w:szCs w:val="22"/>
              </w:rPr>
              <w:t>тыс.руб</w:t>
            </w:r>
            <w:proofErr w:type="spellEnd"/>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w:t>
            </w:r>
          </w:p>
        </w:tc>
        <w:tc>
          <w:tcPr>
            <w:tcW w:w="581" w:type="pct"/>
            <w:shd w:val="clear" w:color="auto" w:fill="FFFFFF"/>
            <w:noWrap/>
            <w:vAlign w:val="center"/>
          </w:tcPr>
          <w:p w:rsidR="00232FE6" w:rsidRPr="000B72AF" w:rsidRDefault="00232FE6" w:rsidP="00232FE6">
            <w:pPr>
              <w:jc w:val="center"/>
              <w:rPr>
                <w:color w:val="000000"/>
                <w:sz w:val="22"/>
                <w:szCs w:val="22"/>
              </w:rPr>
            </w:pPr>
          </w:p>
        </w:tc>
        <w:tc>
          <w:tcPr>
            <w:tcW w:w="772" w:type="pct"/>
            <w:shd w:val="clear" w:color="auto" w:fill="FFFFFF"/>
            <w:noWrap/>
            <w:vAlign w:val="center"/>
          </w:tcPr>
          <w:p w:rsidR="00232FE6" w:rsidRPr="000B72AF" w:rsidRDefault="00232FE6" w:rsidP="00232FE6">
            <w:pPr>
              <w:jc w:val="center"/>
              <w:rPr>
                <w:color w:val="000000"/>
                <w:sz w:val="22"/>
                <w:szCs w:val="22"/>
              </w:rPr>
            </w:pPr>
          </w:p>
        </w:tc>
        <w:tc>
          <w:tcPr>
            <w:tcW w:w="714" w:type="pct"/>
            <w:shd w:val="clear" w:color="auto" w:fill="FFFFFF"/>
            <w:noWrap/>
            <w:vAlign w:val="center"/>
          </w:tcPr>
          <w:p w:rsidR="00232FE6" w:rsidRPr="000B72AF" w:rsidRDefault="00232FE6" w:rsidP="00232FE6">
            <w:pPr>
              <w:jc w:val="center"/>
              <w:rPr>
                <w:color w:val="000000"/>
                <w:sz w:val="22"/>
                <w:szCs w:val="22"/>
              </w:rPr>
            </w:pPr>
          </w:p>
        </w:tc>
      </w:tr>
      <w:tr w:rsidR="00232FE6" w:rsidRPr="00232FE6" w:rsidTr="000B72AF">
        <w:trPr>
          <w:trHeight w:val="209"/>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2122"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535" w:type="pct"/>
            <w:shd w:val="clear" w:color="auto" w:fill="FFFFFF"/>
            <w:noWrap/>
            <w:vAlign w:val="center"/>
          </w:tcPr>
          <w:p w:rsidR="00232FE6" w:rsidRPr="00232FE6" w:rsidRDefault="00232FE6" w:rsidP="00232FE6">
            <w:pPr>
              <w:jc w:val="center"/>
              <w:rPr>
                <w:color w:val="000000"/>
                <w:sz w:val="22"/>
                <w:szCs w:val="24"/>
              </w:rPr>
            </w:pPr>
          </w:p>
        </w:tc>
        <w:tc>
          <w:tcPr>
            <w:tcW w:w="581" w:type="pct"/>
            <w:shd w:val="clear" w:color="auto" w:fill="FFFFFF"/>
            <w:noWrap/>
            <w:vAlign w:val="center"/>
          </w:tcPr>
          <w:p w:rsidR="00232FE6" w:rsidRPr="00232FE6" w:rsidRDefault="00232FE6" w:rsidP="00232FE6">
            <w:pPr>
              <w:jc w:val="center"/>
              <w:rPr>
                <w:color w:val="000000"/>
                <w:sz w:val="22"/>
                <w:szCs w:val="24"/>
              </w:rPr>
            </w:pPr>
          </w:p>
        </w:tc>
        <w:tc>
          <w:tcPr>
            <w:tcW w:w="772" w:type="pct"/>
            <w:shd w:val="clear" w:color="auto" w:fill="FFFFFF"/>
            <w:noWrap/>
            <w:vAlign w:val="center"/>
          </w:tcPr>
          <w:p w:rsidR="00232FE6" w:rsidRPr="00232FE6" w:rsidRDefault="00232FE6" w:rsidP="00232FE6">
            <w:pPr>
              <w:jc w:val="center"/>
              <w:rPr>
                <w:color w:val="000000"/>
                <w:sz w:val="22"/>
                <w:szCs w:val="24"/>
              </w:rPr>
            </w:pPr>
          </w:p>
        </w:tc>
        <w:tc>
          <w:tcPr>
            <w:tcW w:w="714"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0B72AF">
        <w:trPr>
          <w:trHeight w:val="227"/>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Определение затрат на топливо,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2770,8</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2876,1</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2953,8</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3030,6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Определение затрат на водоснабжение,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130,2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137,0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143,4</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150,1</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Определение затрат на канализацию,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6,8</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7,1</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7,5</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7,8</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Определение затрат на электроэнергию,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730,0</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752,7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768,5</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784,6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Определение амортизационных отчислений, тыс. </w:t>
            </w:r>
            <w:proofErr w:type="spellStart"/>
            <w:r w:rsidRPr="000B72AF">
              <w:rPr>
                <w:color w:val="000000"/>
                <w:sz w:val="22"/>
                <w:szCs w:val="22"/>
              </w:rPr>
              <w:t>руб</w:t>
            </w:r>
            <w:proofErr w:type="spellEnd"/>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214,8</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214,8</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214,8</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214,8</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Определение затрат на материалы,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34,4</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37,1</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40,1</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43,3</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Затраты на оплату труда,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421,9</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455,7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492,1</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531,5</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Расчет затрат на ремонт,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147,2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158,9</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171,7</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185,4</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Расчет цеховых расходов,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88,6</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95,7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103,3</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111,6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 xml:space="preserve">Расчет </w:t>
            </w:r>
            <w:proofErr w:type="spellStart"/>
            <w:r w:rsidRPr="000B72AF">
              <w:rPr>
                <w:color w:val="000000"/>
                <w:sz w:val="22"/>
                <w:szCs w:val="22"/>
              </w:rPr>
              <w:t>общеэксплуатационных</w:t>
            </w:r>
            <w:proofErr w:type="spellEnd"/>
            <w:r w:rsidRPr="000B72AF">
              <w:rPr>
                <w:color w:val="000000"/>
                <w:sz w:val="22"/>
                <w:szCs w:val="22"/>
              </w:rPr>
              <w:t xml:space="preserve"> расходов,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218,1</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235,6</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254,4</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274,8</w:t>
            </w:r>
          </w:p>
        </w:tc>
      </w:tr>
      <w:tr w:rsidR="00232FE6" w:rsidRPr="00232FE6" w:rsidTr="000B72AF">
        <w:trPr>
          <w:trHeight w:val="238"/>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Прочие затраты,</w:t>
            </w:r>
            <w:r w:rsidR="000B72AF" w:rsidRPr="000B72AF">
              <w:rPr>
                <w:color w:val="000000"/>
                <w:sz w:val="22"/>
                <w:szCs w:val="22"/>
              </w:rPr>
              <w:t xml:space="preserve"> </w:t>
            </w:r>
            <w:r w:rsidRPr="000B72AF">
              <w:rPr>
                <w:color w:val="000000"/>
                <w:sz w:val="22"/>
                <w:szCs w:val="22"/>
              </w:rPr>
              <w:t>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76,2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82,3</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88,9</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96,0</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Отчисления от ФОТ,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127,4</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137,6</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148,6</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160,5</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Налог на имущество,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89,8</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85,0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80,3</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75,6</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Выплаты по кредиту,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1962,2</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1847,8</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1733,3</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1618,8</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Итого эксплуатационные затраты,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7018,4</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7123,3</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7200,6</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7285,4</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2122"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535" w:type="pct"/>
            <w:shd w:val="clear" w:color="auto" w:fill="FFFFFF"/>
            <w:noWrap/>
            <w:vAlign w:val="center"/>
          </w:tcPr>
          <w:p w:rsidR="00232FE6" w:rsidRPr="00232FE6" w:rsidRDefault="00232FE6" w:rsidP="00232FE6">
            <w:pPr>
              <w:jc w:val="center"/>
              <w:rPr>
                <w:color w:val="000000"/>
                <w:sz w:val="22"/>
                <w:szCs w:val="24"/>
              </w:rPr>
            </w:pPr>
          </w:p>
        </w:tc>
        <w:tc>
          <w:tcPr>
            <w:tcW w:w="581" w:type="pct"/>
            <w:shd w:val="clear" w:color="auto" w:fill="FFFFFF"/>
            <w:noWrap/>
            <w:vAlign w:val="center"/>
          </w:tcPr>
          <w:p w:rsidR="00232FE6" w:rsidRPr="00232FE6" w:rsidRDefault="00232FE6" w:rsidP="00232FE6">
            <w:pPr>
              <w:jc w:val="center"/>
              <w:rPr>
                <w:color w:val="000000"/>
                <w:sz w:val="22"/>
                <w:szCs w:val="24"/>
              </w:rPr>
            </w:pPr>
          </w:p>
        </w:tc>
        <w:tc>
          <w:tcPr>
            <w:tcW w:w="772" w:type="pct"/>
            <w:shd w:val="clear" w:color="auto" w:fill="FFFFFF"/>
            <w:noWrap/>
            <w:vAlign w:val="center"/>
          </w:tcPr>
          <w:p w:rsidR="00232FE6" w:rsidRPr="00232FE6" w:rsidRDefault="00232FE6" w:rsidP="00232FE6">
            <w:pPr>
              <w:jc w:val="center"/>
              <w:rPr>
                <w:color w:val="000000"/>
                <w:sz w:val="22"/>
                <w:szCs w:val="24"/>
              </w:rPr>
            </w:pPr>
          </w:p>
        </w:tc>
        <w:tc>
          <w:tcPr>
            <w:tcW w:w="714"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Выработка тепловой энергии,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5551,0</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5839,7</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6114,2</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6401,5</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Прибыль,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-1467,3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-1283,6</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-1086,4</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-883,8</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Налог на прибыль,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0,0</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0,0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0,0</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0,0</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Чистая прибыль</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-1467,3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-1283,6</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-1086,4</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-883,8</w:t>
            </w:r>
          </w:p>
        </w:tc>
      </w:tr>
      <w:tr w:rsidR="00232FE6" w:rsidRPr="00232FE6" w:rsidTr="000B72AF">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22" w:type="pct"/>
            <w:shd w:val="clear" w:color="auto" w:fill="FFFFFF"/>
            <w:vAlign w:val="center"/>
          </w:tcPr>
          <w:p w:rsidR="00232FE6" w:rsidRPr="000B72AF" w:rsidRDefault="00232FE6" w:rsidP="00232FE6">
            <w:pPr>
              <w:jc w:val="center"/>
              <w:rPr>
                <w:color w:val="000000"/>
                <w:sz w:val="22"/>
                <w:szCs w:val="22"/>
              </w:rPr>
            </w:pPr>
            <w:r w:rsidRPr="000B72AF">
              <w:rPr>
                <w:color w:val="000000"/>
                <w:sz w:val="22"/>
                <w:szCs w:val="22"/>
              </w:rPr>
              <w:t>Доход от инвестиций, тыс. руб.</w:t>
            </w:r>
          </w:p>
        </w:tc>
        <w:tc>
          <w:tcPr>
            <w:tcW w:w="535"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-3511,3</w:t>
            </w:r>
          </w:p>
        </w:tc>
        <w:tc>
          <w:tcPr>
            <w:tcW w:w="581"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-4795,0</w:t>
            </w:r>
          </w:p>
        </w:tc>
        <w:tc>
          <w:tcPr>
            <w:tcW w:w="772"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-5881,4</w:t>
            </w:r>
          </w:p>
        </w:tc>
        <w:tc>
          <w:tcPr>
            <w:tcW w:w="714" w:type="pct"/>
            <w:shd w:val="clear" w:color="auto" w:fill="FFFFFF"/>
            <w:noWrap/>
            <w:vAlign w:val="center"/>
          </w:tcPr>
          <w:p w:rsidR="00232FE6" w:rsidRPr="000B72AF" w:rsidRDefault="00232FE6" w:rsidP="00232FE6">
            <w:pPr>
              <w:jc w:val="center"/>
              <w:rPr>
                <w:color w:val="000000"/>
                <w:sz w:val="22"/>
                <w:szCs w:val="22"/>
              </w:rPr>
            </w:pPr>
            <w:r w:rsidRPr="000B72AF">
              <w:rPr>
                <w:color w:val="000000"/>
                <w:sz w:val="22"/>
                <w:szCs w:val="22"/>
              </w:rPr>
              <w:t>-6765,2</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62A5CE1D" wp14:editId="0DE11D35">
            <wp:extent cx="6152515" cy="4237990"/>
            <wp:effectExtent l="0" t="0" r="19685" b="10160"/>
            <wp:docPr id="1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FB04B4" w:rsidRDefault="00232FE6" w:rsidP="00FB04B4">
      <w:pPr>
        <w:keepNext/>
        <w:spacing w:before="240" w:after="60"/>
        <w:ind w:left="283"/>
        <w:jc w:val="center"/>
        <w:outlineLvl w:val="0"/>
        <w:rPr>
          <w:b/>
          <w:bCs/>
          <w:kern w:val="32"/>
          <w:sz w:val="28"/>
          <w:szCs w:val="28"/>
          <w:lang w:eastAsia="en-US"/>
        </w:rPr>
      </w:pPr>
      <w:bookmarkStart w:id="131" w:name="_Toc366679083"/>
      <w:r w:rsidRPr="00FB04B4">
        <w:rPr>
          <w:b/>
          <w:bCs/>
          <w:kern w:val="32"/>
          <w:sz w:val="28"/>
          <w:szCs w:val="28"/>
          <w:highlight w:val="yellow"/>
          <w:lang w:eastAsia="en-US"/>
        </w:rPr>
        <w:t xml:space="preserve">7.1.7. </w:t>
      </w:r>
      <w:bookmarkStart w:id="132" w:name="_Toc366679084"/>
      <w:bookmarkEnd w:id="131"/>
      <w:r w:rsidR="00FB04B4" w:rsidRPr="00FB04B4">
        <w:rPr>
          <w:b/>
          <w:bCs/>
          <w:kern w:val="32"/>
          <w:sz w:val="28"/>
          <w:szCs w:val="28"/>
          <w:highlight w:val="yellow"/>
          <w:lang w:eastAsia="en-US"/>
        </w:rPr>
        <w:t>Строительство новой газовой котельной взамен котельной, расположенной по ул. Ивановская, котельная ПМК-2</w:t>
      </w:r>
    </w:p>
    <w:p w:rsidR="00232FE6" w:rsidRPr="00232FE6" w:rsidRDefault="00232FE6" w:rsidP="00FB04B4">
      <w:pPr>
        <w:keepNext/>
        <w:spacing w:before="240" w:after="60"/>
        <w:ind w:left="283"/>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132"/>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КВМ(а),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На данный момент установленная мощность котельной – 1,41 Гкал/ч, подключенная-  0,97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r w:rsidRPr="00232FE6">
        <w:rPr>
          <w:sz w:val="28"/>
          <w:szCs w:val="28"/>
        </w:rPr>
        <w:tab/>
        <w:t xml:space="preserve">Новая котельная предполагается – двухконтурная </w:t>
      </w:r>
      <w:r w:rsidRPr="00232FE6">
        <w:rPr>
          <w:sz w:val="28"/>
          <w:szCs w:val="28"/>
        </w:rPr>
        <w:lastRenderedPageBreak/>
        <w:t xml:space="preserve">(температурный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0,97 Гкал/час. Тепловые потери при передаче по новым сетям составляют 14,0%.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1,3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ПМК-2 составляет </w:t>
      </w:r>
      <w:smartTag w:uri="urn:schemas-microsoft-com:office:smarttags" w:element="metricconverter">
        <w:smartTagPr>
          <w:attr w:name="ProductID" w:val="1,333 км"/>
        </w:smartTagPr>
        <w:r w:rsidRPr="00232FE6">
          <w:rPr>
            <w:sz w:val="28"/>
            <w:szCs w:val="28"/>
          </w:rPr>
          <w:t>1,333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333 км"/>
        </w:smartTagPr>
        <w:r w:rsidRPr="00232FE6">
          <w:rPr>
            <w:sz w:val="28"/>
            <w:szCs w:val="28"/>
          </w:rPr>
          <w:t>1,333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w:t>
      </w:r>
      <w:r w:rsidR="00FB04B4">
        <w:rPr>
          <w:b/>
          <w:sz w:val="24"/>
          <w:szCs w:val="28"/>
        </w:rPr>
        <w:t>ой с переводом на природный газ</w:t>
      </w:r>
      <w:r w:rsidR="00FB04B4" w:rsidRPr="00FB04B4">
        <w:rPr>
          <w:b/>
          <w:sz w:val="24"/>
          <w:szCs w:val="28"/>
          <w:highlight w:val="yellow"/>
        </w:rPr>
        <w:t>, расположенной по</w:t>
      </w:r>
      <w:r w:rsidR="00FB04B4">
        <w:rPr>
          <w:b/>
          <w:sz w:val="24"/>
          <w:szCs w:val="28"/>
        </w:rPr>
        <w:t xml:space="preserve"> </w:t>
      </w:r>
      <w:r w:rsidRPr="00232FE6">
        <w:rPr>
          <w:b/>
          <w:sz w:val="24"/>
          <w:szCs w:val="28"/>
        </w:rPr>
        <w:t>ул. Ивановская, котельная ПМК-2</w:t>
      </w:r>
      <w:r w:rsidRPr="00232FE6">
        <w:rPr>
          <w:sz w:val="24"/>
          <w:szCs w:val="28"/>
          <w:lang w:eastAsia="en-US"/>
        </w:rPr>
        <w:t xml:space="preserve"> </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tabs>
                <w:tab w:val="center" w:pos="1636"/>
              </w:tabs>
              <w:rPr>
                <w:b/>
                <w:sz w:val="24"/>
                <w:szCs w:val="24"/>
              </w:rPr>
            </w:pPr>
            <w:r w:rsidRPr="00232FE6">
              <w:rPr>
                <w:b/>
                <w:sz w:val="24"/>
                <w:szCs w:val="24"/>
              </w:rPr>
              <w:tab/>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3,4/5,27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1,9/2,94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5,7/8,83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1,0/1,62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6,8/10,63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6,8/10,63</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w:t>
      </w:r>
      <w:r w:rsidR="00FB04B4" w:rsidRPr="00FB04B4">
        <w:rPr>
          <w:b/>
          <w:sz w:val="24"/>
          <w:szCs w:val="28"/>
          <w:highlight w:val="yellow"/>
        </w:rPr>
        <w:t>, расположенной по</w:t>
      </w:r>
      <w:r w:rsidR="00FB04B4" w:rsidRPr="00FB04B4">
        <w:rPr>
          <w:b/>
          <w:sz w:val="24"/>
          <w:szCs w:val="28"/>
        </w:rPr>
        <w:t xml:space="preserve"> </w:t>
      </w:r>
      <w:r w:rsidRPr="00232FE6">
        <w:rPr>
          <w:b/>
          <w:sz w:val="24"/>
          <w:szCs w:val="28"/>
        </w:rPr>
        <w:t>ул. Ивановская, котельная ПМК-2</w:t>
      </w:r>
      <w:r w:rsidRPr="00232FE6">
        <w:rPr>
          <w:b/>
          <w:sz w:val="24"/>
          <w:szCs w:val="28"/>
          <w:lang w:eastAsia="en-US"/>
        </w:rPr>
        <w:t xml:space="preserve"> </w:t>
      </w:r>
      <w:r w:rsidRPr="00232FE6">
        <w:rPr>
          <w:b/>
          <w:sz w:val="24"/>
          <w:szCs w:val="28"/>
        </w:rPr>
        <w:t xml:space="preserve"> </w:t>
      </w:r>
      <w:r w:rsidRPr="00232FE6">
        <w:rPr>
          <w:sz w:val="24"/>
          <w:szCs w:val="28"/>
        </w:rPr>
        <w:t xml:space="preserve">(приведены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0,3/0,46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1,2/1,86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2,9/4,49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4,4/6,81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0,8/1,25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5,3/8,20</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5,3/8,20</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18,83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4304DD">
      <w:pPr>
        <w:tabs>
          <w:tab w:val="left" w:pos="1701"/>
        </w:tabs>
        <w:ind w:firstLine="708"/>
        <w:rPr>
          <w:b/>
          <w:sz w:val="24"/>
          <w:szCs w:val="28"/>
          <w:u w:val="single"/>
        </w:rPr>
        <w:sectPr w:rsidR="00232FE6" w:rsidRPr="00232FE6" w:rsidSect="00A2028B">
          <w:pgSz w:w="11906" w:h="16838"/>
          <w:pgMar w:top="284" w:right="312" w:bottom="284" w:left="851" w:header="708" w:footer="70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7"/>
        <w:gridCol w:w="6744"/>
        <w:gridCol w:w="1278"/>
        <w:gridCol w:w="2272"/>
        <w:gridCol w:w="2454"/>
        <w:gridCol w:w="2266"/>
      </w:tblGrid>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p>
        </w:tc>
        <w:tc>
          <w:tcPr>
            <w:tcW w:w="2122" w:type="pct"/>
            <w:shd w:val="clear" w:color="auto" w:fill="FFFFFF"/>
            <w:noWrap/>
            <w:vAlign w:val="center"/>
          </w:tcPr>
          <w:p w:rsidR="00232FE6" w:rsidRPr="004304DD" w:rsidRDefault="00232FE6" w:rsidP="00232FE6">
            <w:pPr>
              <w:jc w:val="center"/>
              <w:rPr>
                <w:b/>
                <w:bCs/>
                <w:color w:val="000000"/>
                <w:sz w:val="22"/>
                <w:szCs w:val="22"/>
              </w:rPr>
            </w:pPr>
            <w:r w:rsidRPr="004304DD">
              <w:rPr>
                <w:b/>
                <w:bCs/>
                <w:color w:val="000000"/>
                <w:sz w:val="22"/>
                <w:szCs w:val="22"/>
              </w:rPr>
              <w:t>Исходные данные</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природный газ, руб./</w:t>
            </w:r>
            <w:proofErr w:type="spellStart"/>
            <w:r w:rsidRPr="004304DD">
              <w:rPr>
                <w:color w:val="000000"/>
                <w:sz w:val="22"/>
                <w:szCs w:val="22"/>
              </w:rPr>
              <w:t>куб.м</w:t>
            </w:r>
            <w:proofErr w:type="spellEnd"/>
            <w:r w:rsidRPr="004304DD">
              <w:rPr>
                <w:color w:val="000000"/>
                <w:sz w:val="22"/>
                <w:szCs w:val="22"/>
              </w:rPr>
              <w:t>.</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13,75</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14,27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14,66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15,04</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электрическую энергию, руб./Гкал</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11,41</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11,76</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12,01</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12,26</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холодную воду, руб./</w:t>
            </w:r>
            <w:proofErr w:type="spellStart"/>
            <w:r w:rsidRPr="004304DD">
              <w:rPr>
                <w:color w:val="000000"/>
                <w:sz w:val="22"/>
                <w:szCs w:val="22"/>
              </w:rPr>
              <w:t>куб.м</w:t>
            </w:r>
            <w:proofErr w:type="spellEnd"/>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33,02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34,73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36,36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38,07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канализацию, руб./</w:t>
            </w:r>
            <w:proofErr w:type="spellStart"/>
            <w:r w:rsidRPr="004304DD">
              <w:rPr>
                <w:color w:val="000000"/>
                <w:sz w:val="22"/>
                <w:szCs w:val="22"/>
              </w:rPr>
              <w:t>куб.м</w:t>
            </w:r>
            <w:proofErr w:type="spellEnd"/>
            <w:r w:rsidRPr="004304DD">
              <w:rPr>
                <w:color w:val="000000"/>
                <w:sz w:val="22"/>
                <w:szCs w:val="22"/>
              </w:rPr>
              <w:t>.</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34,42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36,21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37,92</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39,70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продажу тепловой энергии, руб. Гкал</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4692,34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4936,34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5168,35</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5411,26</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природного газа котельной, </w:t>
            </w:r>
            <w:proofErr w:type="spellStart"/>
            <w:r w:rsidRPr="004304DD">
              <w:rPr>
                <w:color w:val="000000"/>
                <w:sz w:val="22"/>
                <w:szCs w:val="22"/>
              </w:rPr>
              <w:t>куб.м</w:t>
            </w:r>
            <w:proofErr w:type="spellEnd"/>
            <w:r w:rsidRPr="004304DD">
              <w:rPr>
                <w:color w:val="000000"/>
                <w:sz w:val="22"/>
                <w:szCs w:val="22"/>
              </w:rPr>
              <w:t>.</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388372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388372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388372</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388372</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электрической энергии, </w:t>
            </w:r>
            <w:proofErr w:type="spellStart"/>
            <w:r w:rsidRPr="004304DD">
              <w:rPr>
                <w:color w:val="000000"/>
                <w:sz w:val="22"/>
                <w:szCs w:val="22"/>
              </w:rPr>
              <w:t>кВтч</w:t>
            </w:r>
            <w:proofErr w:type="spellEnd"/>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87000</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87000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87000</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87000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холодной воды котельной, </w:t>
            </w:r>
            <w:proofErr w:type="spellStart"/>
            <w:r w:rsidRPr="004304DD">
              <w:rPr>
                <w:color w:val="000000"/>
                <w:sz w:val="22"/>
                <w:szCs w:val="22"/>
              </w:rPr>
              <w:t>куб.м</w:t>
            </w:r>
            <w:proofErr w:type="spellEnd"/>
            <w:r w:rsidRPr="004304DD">
              <w:rPr>
                <w:color w:val="000000"/>
                <w:sz w:val="22"/>
                <w:szCs w:val="22"/>
              </w:rPr>
              <w:t>.</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8303,3</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8303,3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8303,3</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8303,3</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Количество стоков от котельной, </w:t>
            </w:r>
            <w:proofErr w:type="spellStart"/>
            <w:r w:rsidRPr="004304DD">
              <w:rPr>
                <w:color w:val="000000"/>
                <w:sz w:val="22"/>
                <w:szCs w:val="22"/>
              </w:rPr>
              <w:t>куб.м</w:t>
            </w:r>
            <w:proofErr w:type="spellEnd"/>
            <w:r w:rsidRPr="004304DD">
              <w:rPr>
                <w:color w:val="000000"/>
                <w:sz w:val="22"/>
                <w:szCs w:val="22"/>
              </w:rPr>
              <w:t>.</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415,2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415,2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415,2</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415,2</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Коэффициент амортизационных отчислений,%</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Стоимость котельной,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18830</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18830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18830</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18830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Отпуск тепловой энергии, Гкал</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2491</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2491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2491</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2491</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Численность персонала, чел. (см. вкладку численность)</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Стоимость котельной с учетом амортизации на конец года,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7992,4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7571,7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7151,05</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6730,4</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Сумма кредита, тыс. </w:t>
            </w:r>
            <w:proofErr w:type="spellStart"/>
            <w:r w:rsidRPr="004304DD">
              <w:rPr>
                <w:color w:val="000000"/>
                <w:sz w:val="22"/>
                <w:szCs w:val="22"/>
              </w:rPr>
              <w:t>руб</w:t>
            </w:r>
            <w:proofErr w:type="spellEnd"/>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15064</w:t>
            </w:r>
          </w:p>
        </w:tc>
        <w:tc>
          <w:tcPr>
            <w:tcW w:w="715"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3"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Процентная ставка, </w:t>
            </w:r>
            <w:proofErr w:type="spellStart"/>
            <w:r w:rsidRPr="004304DD">
              <w:rPr>
                <w:color w:val="000000"/>
                <w:sz w:val="22"/>
                <w:szCs w:val="22"/>
              </w:rPr>
              <w:t>тыс.руб</w:t>
            </w:r>
            <w:proofErr w:type="spellEnd"/>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715"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3"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p>
        </w:tc>
        <w:tc>
          <w:tcPr>
            <w:tcW w:w="2122" w:type="pct"/>
            <w:shd w:val="clear" w:color="auto" w:fill="FFFFFF"/>
            <w:vAlign w:val="center"/>
          </w:tcPr>
          <w:p w:rsidR="00232FE6" w:rsidRPr="004304DD" w:rsidRDefault="00232FE6" w:rsidP="00232FE6">
            <w:pPr>
              <w:jc w:val="center"/>
              <w:rPr>
                <w:b/>
                <w:bCs/>
                <w:color w:val="000000"/>
                <w:sz w:val="22"/>
                <w:szCs w:val="22"/>
              </w:rPr>
            </w:pPr>
            <w:r w:rsidRPr="004304DD">
              <w:rPr>
                <w:b/>
                <w:bCs/>
                <w:color w:val="000000"/>
                <w:sz w:val="22"/>
                <w:szCs w:val="22"/>
              </w:rPr>
              <w:t>Определение эксплуатационных затрат</w:t>
            </w:r>
          </w:p>
        </w:tc>
        <w:tc>
          <w:tcPr>
            <w:tcW w:w="402" w:type="pct"/>
            <w:shd w:val="clear" w:color="auto" w:fill="FFFFFF"/>
            <w:noWrap/>
            <w:vAlign w:val="center"/>
          </w:tcPr>
          <w:p w:rsidR="00232FE6" w:rsidRPr="004304DD" w:rsidRDefault="00232FE6" w:rsidP="00232FE6">
            <w:pPr>
              <w:jc w:val="center"/>
              <w:rPr>
                <w:color w:val="000000"/>
                <w:sz w:val="22"/>
                <w:szCs w:val="22"/>
              </w:rPr>
            </w:pPr>
          </w:p>
        </w:tc>
        <w:tc>
          <w:tcPr>
            <w:tcW w:w="715"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3"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топливо,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5340,0</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5542,9</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5692,6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5840,6</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водоснабжение,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274,1</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288,4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301,9</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316,1</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канализацию,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14,3</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15,7</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16,5</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электроэнергию,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992,4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1023,1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1044,6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1066,6</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Определение амортизационных отчислений, тыс. </w:t>
            </w:r>
            <w:proofErr w:type="spellStart"/>
            <w:r w:rsidRPr="004304DD">
              <w:rPr>
                <w:color w:val="000000"/>
                <w:sz w:val="22"/>
                <w:szCs w:val="22"/>
              </w:rPr>
              <w:t>руб</w:t>
            </w:r>
            <w:proofErr w:type="spellEnd"/>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420,7</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420,7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420,7</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420,7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материалы,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67,3</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72,7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78,5</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84,8</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Затраты на оплату труда,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843,8</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911,3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984,2</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1063,0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Расчет затрат на ремонт,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271,2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292,8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316,3</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341,6</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Расчет цеховых расходов,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177,2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191,4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206,7</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223,2</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Расчет </w:t>
            </w:r>
            <w:proofErr w:type="spellStart"/>
            <w:r w:rsidRPr="004304DD">
              <w:rPr>
                <w:color w:val="000000"/>
                <w:sz w:val="22"/>
                <w:szCs w:val="22"/>
              </w:rPr>
              <w:t>общеэксплуатационных</w:t>
            </w:r>
            <w:proofErr w:type="spellEnd"/>
            <w:r w:rsidRPr="004304DD">
              <w:rPr>
                <w:color w:val="000000"/>
                <w:sz w:val="22"/>
                <w:szCs w:val="22"/>
              </w:rPr>
              <w:t xml:space="preserve"> расходов,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403,2</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435,5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470,3</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508,0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Прочие </w:t>
            </w:r>
            <w:proofErr w:type="spellStart"/>
            <w:r w:rsidRPr="004304DD">
              <w:rPr>
                <w:color w:val="000000"/>
                <w:sz w:val="22"/>
                <w:szCs w:val="22"/>
              </w:rPr>
              <w:t>затраты,тыс</w:t>
            </w:r>
            <w:proofErr w:type="spellEnd"/>
            <w:r w:rsidRPr="004304DD">
              <w:rPr>
                <w:color w:val="000000"/>
                <w:sz w:val="22"/>
                <w:szCs w:val="22"/>
              </w:rPr>
              <w:t>.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140,9</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152,1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164,3</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177,5</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Отчисления от ФОТ,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254,8</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275,2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297,2</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321,0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Налог на имущество,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175,8</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166,6</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157,3</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148,1</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Выплаты по кредиту,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3615,4</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3404,5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3193,6</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2982,7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Итого эксплуатационные затраты,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12991,1</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13192,3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13344,0</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13510,1</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p>
        </w:tc>
        <w:tc>
          <w:tcPr>
            <w:tcW w:w="2122" w:type="pct"/>
            <w:shd w:val="clear" w:color="auto" w:fill="FFFFFF"/>
            <w:vAlign w:val="center"/>
          </w:tcPr>
          <w:p w:rsidR="00232FE6" w:rsidRPr="004304DD" w:rsidRDefault="00232FE6" w:rsidP="00232FE6">
            <w:pPr>
              <w:jc w:val="center"/>
              <w:rPr>
                <w:b/>
                <w:bCs/>
                <w:color w:val="000000"/>
                <w:sz w:val="22"/>
                <w:szCs w:val="22"/>
              </w:rPr>
            </w:pPr>
            <w:r w:rsidRPr="004304DD">
              <w:rPr>
                <w:b/>
                <w:bCs/>
                <w:color w:val="000000"/>
                <w:sz w:val="22"/>
                <w:szCs w:val="22"/>
              </w:rPr>
              <w:t>Определение прибыли</w:t>
            </w:r>
          </w:p>
        </w:tc>
        <w:tc>
          <w:tcPr>
            <w:tcW w:w="402" w:type="pct"/>
            <w:shd w:val="clear" w:color="auto" w:fill="FFFFFF"/>
            <w:noWrap/>
            <w:vAlign w:val="center"/>
          </w:tcPr>
          <w:p w:rsidR="00232FE6" w:rsidRPr="004304DD" w:rsidRDefault="00232FE6" w:rsidP="00232FE6">
            <w:pPr>
              <w:jc w:val="center"/>
              <w:rPr>
                <w:color w:val="000000"/>
                <w:sz w:val="22"/>
                <w:szCs w:val="22"/>
              </w:rPr>
            </w:pPr>
          </w:p>
        </w:tc>
        <w:tc>
          <w:tcPr>
            <w:tcW w:w="715"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3"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Выработка тепловой энергии,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11688,6</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12296,4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12874,4</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13479,4</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Прибыль,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-1302,5</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-895,8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-469,7</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-30,7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Налог на прибыль,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Чистая прибыль</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-1302,5</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-895,8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-469,7</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-30,7</w:t>
            </w:r>
          </w:p>
        </w:tc>
      </w:tr>
      <w:tr w:rsidR="00232FE6" w:rsidRPr="004304DD" w:rsidTr="004304DD">
        <w:trPr>
          <w:trHeight w:val="20"/>
          <w:jc w:val="center"/>
        </w:trPr>
        <w:tc>
          <w:tcPr>
            <w:tcW w:w="27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22"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Доход от инвестиций, тыс. руб.</w:t>
            </w:r>
          </w:p>
        </w:tc>
        <w:tc>
          <w:tcPr>
            <w:tcW w:w="40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-5068,5</w:t>
            </w:r>
          </w:p>
        </w:tc>
        <w:tc>
          <w:tcPr>
            <w:tcW w:w="715"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-5964,3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-6434,0</w:t>
            </w:r>
          </w:p>
        </w:tc>
        <w:tc>
          <w:tcPr>
            <w:tcW w:w="713"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-6464,7</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102A3899" wp14:editId="3EC9FDDB">
            <wp:extent cx="6152515" cy="4237990"/>
            <wp:effectExtent l="0" t="0" r="19685" b="10160"/>
            <wp:docPr id="1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keepNext/>
        <w:spacing w:before="240" w:after="60"/>
        <w:ind w:left="283"/>
        <w:jc w:val="center"/>
        <w:outlineLvl w:val="0"/>
        <w:rPr>
          <w:b/>
          <w:bCs/>
          <w:kern w:val="32"/>
          <w:sz w:val="28"/>
          <w:szCs w:val="28"/>
          <w:lang w:eastAsia="en-US"/>
        </w:rPr>
      </w:pPr>
      <w:bookmarkStart w:id="133" w:name="_Toc366679085"/>
      <w:r w:rsidRPr="009C1BD2">
        <w:rPr>
          <w:b/>
          <w:bCs/>
          <w:kern w:val="32"/>
          <w:sz w:val="28"/>
          <w:szCs w:val="28"/>
          <w:highlight w:val="lightGray"/>
          <w:lang w:eastAsia="en-US"/>
        </w:rPr>
        <w:t xml:space="preserve">7.1.8. </w:t>
      </w:r>
      <w:bookmarkEnd w:id="133"/>
      <w:r w:rsidR="009C1BD2" w:rsidRPr="009C1BD2">
        <w:rPr>
          <w:b/>
          <w:bCs/>
          <w:kern w:val="32"/>
          <w:sz w:val="28"/>
          <w:szCs w:val="28"/>
          <w:highlight w:val="lightGray"/>
          <w:lang w:eastAsia="en-US"/>
        </w:rPr>
        <w:t>Строительство новой газовой котельной взамен котельной, расположенной по ул. Энгельса, котельная д/с №5</w:t>
      </w:r>
    </w:p>
    <w:p w:rsidR="00232FE6" w:rsidRPr="00232FE6" w:rsidRDefault="00232FE6" w:rsidP="00232FE6">
      <w:pPr>
        <w:keepNext/>
        <w:spacing w:before="240" w:after="60"/>
        <w:jc w:val="center"/>
        <w:outlineLvl w:val="0"/>
        <w:rPr>
          <w:bCs/>
          <w:i/>
          <w:kern w:val="32"/>
          <w:sz w:val="28"/>
          <w:szCs w:val="28"/>
          <w:lang w:eastAsia="en-US"/>
        </w:rPr>
      </w:pPr>
      <w:bookmarkStart w:id="134" w:name="_Toc366679086"/>
      <w:r w:rsidRPr="00232FE6">
        <w:rPr>
          <w:bCs/>
          <w:i/>
          <w:kern w:val="32"/>
          <w:sz w:val="28"/>
          <w:szCs w:val="28"/>
          <w:lang w:eastAsia="en-US"/>
        </w:rPr>
        <w:t>Обоснование необходимости строительства:</w:t>
      </w:r>
      <w:bookmarkEnd w:id="134"/>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57 %).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1,72 Гкал/ч, подключенная-  0,29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0,29 Гкал/час. Тепловые потери при передаче по новым сетям составляют 7,0%.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0,34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Д/с №5 составляет </w:t>
      </w:r>
      <w:smartTag w:uri="urn:schemas-microsoft-com:office:smarttags" w:element="metricconverter">
        <w:smartTagPr>
          <w:attr w:name="ProductID" w:val="0,06 км"/>
        </w:smartTagPr>
        <w:r w:rsidRPr="00232FE6">
          <w:rPr>
            <w:sz w:val="28"/>
            <w:szCs w:val="28"/>
          </w:rPr>
          <w:t>0,06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06 км"/>
        </w:smartTagPr>
        <w:r w:rsidRPr="00232FE6">
          <w:rPr>
            <w:sz w:val="28"/>
            <w:szCs w:val="28"/>
          </w:rPr>
          <w:t>0,06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2019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w:t>
      </w:r>
      <w:r w:rsidR="006E0344">
        <w:rPr>
          <w:b/>
          <w:sz w:val="24"/>
          <w:szCs w:val="28"/>
        </w:rPr>
        <w:t>ой с переводом на природный газ</w:t>
      </w:r>
      <w:r w:rsidR="006E0344" w:rsidRPr="006E0344">
        <w:rPr>
          <w:b/>
          <w:sz w:val="24"/>
          <w:szCs w:val="28"/>
          <w:highlight w:val="lightGray"/>
        </w:rPr>
        <w:t>,  расположенной по</w:t>
      </w:r>
      <w:r w:rsidRPr="00232FE6">
        <w:rPr>
          <w:b/>
          <w:sz w:val="24"/>
          <w:szCs w:val="28"/>
        </w:rPr>
        <w:t xml:space="preserve"> ул. Энгельса, котельная д/с №5</w:t>
      </w:r>
      <w:r w:rsidRPr="00232FE6">
        <w:rPr>
          <w:sz w:val="24"/>
          <w:szCs w:val="28"/>
          <w:lang w:eastAsia="en-US"/>
        </w:rPr>
        <w:t xml:space="preserve">  </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2019</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1,5/1,99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0,8/1,06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2,5/3,31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0,5/0,62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3,1/4,06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3,1/4,06</w:t>
            </w:r>
          </w:p>
        </w:tc>
      </w:tr>
    </w:tbl>
    <w:p w:rsidR="00232FE6" w:rsidRPr="00232FE6" w:rsidRDefault="00232FE6" w:rsidP="00232FE6">
      <w:pPr>
        <w:tabs>
          <w:tab w:val="left" w:pos="2824"/>
        </w:tabs>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4,06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p w:rsidR="00232FE6" w:rsidRPr="00232FE6" w:rsidRDefault="00232FE6" w:rsidP="00232FE6">
      <w:pPr>
        <w:tabs>
          <w:tab w:val="left" w:pos="2824"/>
        </w:tabs>
        <w:rPr>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31"/>
        <w:gridCol w:w="3697"/>
        <w:gridCol w:w="1004"/>
        <w:gridCol w:w="1580"/>
        <w:gridCol w:w="1519"/>
        <w:gridCol w:w="1405"/>
        <w:gridCol w:w="1405"/>
        <w:gridCol w:w="1405"/>
        <w:gridCol w:w="1405"/>
        <w:gridCol w:w="1440"/>
      </w:tblGrid>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p>
        </w:tc>
        <w:tc>
          <w:tcPr>
            <w:tcW w:w="1163"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2020</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2021</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10,44</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14,66</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9,49</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9,99</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12,01</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12,26</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25,12</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27,18</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36,36</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38,07</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26,19</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28,34</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39,70</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3570,27</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3863,03</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5168,35</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5411,26</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108561</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108561</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108561</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39000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39000</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39000</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2493,3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2493,3</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2493,3</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124,7</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124,7</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124,7</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4060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4060</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4060</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748</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748</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748</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2230,6</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2113,2</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1995,8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1878,4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1761</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1643,6</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1526,2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1408,8</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3248</w:t>
            </w:r>
          </w:p>
        </w:tc>
        <w:tc>
          <w:tcPr>
            <w:tcW w:w="497" w:type="pct"/>
            <w:shd w:val="clear" w:color="auto" w:fill="FFFFFF"/>
            <w:noWrap/>
            <w:vAlign w:val="center"/>
          </w:tcPr>
          <w:p w:rsidR="00232FE6" w:rsidRPr="00232FE6" w:rsidRDefault="00232FE6" w:rsidP="00232FE6">
            <w:pPr>
              <w:jc w:val="center"/>
              <w:rPr>
                <w:color w:val="000000"/>
                <w:sz w:val="22"/>
                <w:szCs w:val="24"/>
              </w:rPr>
            </w:pPr>
          </w:p>
        </w:tc>
        <w:tc>
          <w:tcPr>
            <w:tcW w:w="478"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5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497" w:type="pct"/>
            <w:shd w:val="clear" w:color="auto" w:fill="FFFFFF"/>
            <w:noWrap/>
            <w:vAlign w:val="center"/>
          </w:tcPr>
          <w:p w:rsidR="00232FE6" w:rsidRPr="00232FE6" w:rsidRDefault="00232FE6" w:rsidP="00232FE6">
            <w:pPr>
              <w:jc w:val="center"/>
              <w:rPr>
                <w:color w:val="000000"/>
                <w:sz w:val="22"/>
                <w:szCs w:val="24"/>
              </w:rPr>
            </w:pPr>
          </w:p>
        </w:tc>
        <w:tc>
          <w:tcPr>
            <w:tcW w:w="478"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5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p>
        </w:tc>
        <w:tc>
          <w:tcPr>
            <w:tcW w:w="1163"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316" w:type="pct"/>
            <w:shd w:val="clear" w:color="auto" w:fill="FFFFFF"/>
            <w:noWrap/>
            <w:vAlign w:val="center"/>
          </w:tcPr>
          <w:p w:rsidR="00232FE6" w:rsidRPr="00232FE6" w:rsidRDefault="00232FE6" w:rsidP="00232FE6">
            <w:pPr>
              <w:jc w:val="center"/>
              <w:rPr>
                <w:color w:val="000000"/>
                <w:sz w:val="22"/>
                <w:szCs w:val="24"/>
              </w:rPr>
            </w:pPr>
          </w:p>
        </w:tc>
        <w:tc>
          <w:tcPr>
            <w:tcW w:w="497" w:type="pct"/>
            <w:shd w:val="clear" w:color="auto" w:fill="FFFFFF"/>
            <w:noWrap/>
            <w:vAlign w:val="center"/>
          </w:tcPr>
          <w:p w:rsidR="00232FE6" w:rsidRPr="00232FE6" w:rsidRDefault="00232FE6" w:rsidP="00232FE6">
            <w:pPr>
              <w:jc w:val="center"/>
              <w:rPr>
                <w:color w:val="000000"/>
                <w:sz w:val="22"/>
                <w:szCs w:val="24"/>
              </w:rPr>
            </w:pPr>
          </w:p>
        </w:tc>
        <w:tc>
          <w:tcPr>
            <w:tcW w:w="478"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5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1133,3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1246,6</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1351,3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1421,6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1492,7</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1549,4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1591,2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1632,6</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водоснабжение,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62,6</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67,8</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82,3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86,6</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90,7</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94,9</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4,7</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370,2</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389,5</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409,3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426,9</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444,9</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458,7</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468,3</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478,1</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w:t>
            </w:r>
            <w:r w:rsidRPr="00232FE6">
              <w:rPr>
                <w:color w:val="000000"/>
                <w:sz w:val="22"/>
                <w:szCs w:val="22"/>
              </w:rPr>
              <w:lastRenderedPageBreak/>
              <w:t xml:space="preserve">отчислений, тыс. </w:t>
            </w:r>
            <w:proofErr w:type="spellStart"/>
            <w:r w:rsidRPr="00232FE6">
              <w:rPr>
                <w:color w:val="000000"/>
                <w:sz w:val="22"/>
                <w:szCs w:val="22"/>
              </w:rPr>
              <w:t>руб</w:t>
            </w:r>
            <w:proofErr w:type="spellEnd"/>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117,4</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117,4</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117,4</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117,4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117,4</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117,4</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6.</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18,8</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20,3</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21,9</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25,6</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27,6</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29,8</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32,2</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421,9</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455,7</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492,1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531,5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574,0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619,9</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669,5</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723,1</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116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58,5</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63,1</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79,5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85,9</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92,8</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100,2</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88,6</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95,7</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103,3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130,2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140,6</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151,8</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116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109,2</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117,9</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148,5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160,4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173,3</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187,1</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1163"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41,2</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51,9</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56,0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60,5</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65,4</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127,4</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137,6</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148,6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173,3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187,2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202,2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218,4</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49,1</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46,5</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43,9</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38,7</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36,2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33,6</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31,0</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779,5</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734,0</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688,6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643,1</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597,6</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552,2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506,7</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461,2</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3377,9</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3536,8</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3693,3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3818,6</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3951,3</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4072,2</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4181,2</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4298,4</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p>
        </w:tc>
        <w:tc>
          <w:tcPr>
            <w:tcW w:w="1163"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316" w:type="pct"/>
            <w:shd w:val="clear" w:color="auto" w:fill="FFFFFF"/>
            <w:noWrap/>
            <w:vAlign w:val="center"/>
          </w:tcPr>
          <w:p w:rsidR="00232FE6" w:rsidRPr="00232FE6" w:rsidRDefault="00232FE6" w:rsidP="00232FE6">
            <w:pPr>
              <w:jc w:val="center"/>
              <w:rPr>
                <w:color w:val="000000"/>
                <w:sz w:val="22"/>
                <w:szCs w:val="24"/>
              </w:rPr>
            </w:pPr>
          </w:p>
        </w:tc>
        <w:tc>
          <w:tcPr>
            <w:tcW w:w="497" w:type="pct"/>
            <w:shd w:val="clear" w:color="auto" w:fill="FFFFFF"/>
            <w:noWrap/>
            <w:vAlign w:val="center"/>
          </w:tcPr>
          <w:p w:rsidR="00232FE6" w:rsidRPr="00232FE6" w:rsidRDefault="00232FE6" w:rsidP="00232FE6">
            <w:pPr>
              <w:jc w:val="center"/>
              <w:rPr>
                <w:color w:val="000000"/>
                <w:sz w:val="22"/>
                <w:szCs w:val="24"/>
              </w:rPr>
            </w:pPr>
          </w:p>
        </w:tc>
        <w:tc>
          <w:tcPr>
            <w:tcW w:w="478"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color w:val="000000"/>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42" w:type="pct"/>
            <w:shd w:val="clear" w:color="auto" w:fill="FFFFFF"/>
            <w:noWrap/>
            <w:vAlign w:val="center"/>
          </w:tcPr>
          <w:p w:rsidR="00232FE6" w:rsidRPr="00232FE6" w:rsidRDefault="00232FE6" w:rsidP="00232FE6">
            <w:pPr>
              <w:jc w:val="center"/>
              <w:rPr>
                <w:sz w:val="22"/>
                <w:szCs w:val="24"/>
              </w:rPr>
            </w:pPr>
          </w:p>
        </w:tc>
        <w:tc>
          <w:tcPr>
            <w:tcW w:w="45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2670,6</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2889,5</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3112,0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3314,3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3509,9</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3692,4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3865,9</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4047,6</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-707,3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-647,3</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-581,3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-504,3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-441,5</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-379,8</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-315,3</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-250,7</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0,0</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-707,3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-647,3</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-581,3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-504,3</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-441,5</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-379,8</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-315,3</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-250,7</w:t>
            </w:r>
          </w:p>
        </w:tc>
      </w:tr>
      <w:tr w:rsidR="00232FE6" w:rsidRPr="00232FE6" w:rsidTr="00232FE6">
        <w:trPr>
          <w:trHeight w:val="20"/>
        </w:trPr>
        <w:tc>
          <w:tcPr>
            <w:tcW w:w="324"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1163"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31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-1519,3</w:t>
            </w:r>
          </w:p>
        </w:tc>
        <w:tc>
          <w:tcPr>
            <w:tcW w:w="49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-2166,6</w:t>
            </w:r>
          </w:p>
        </w:tc>
        <w:tc>
          <w:tcPr>
            <w:tcW w:w="47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-2747,9</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-3252,2</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-3693,7</w:t>
            </w:r>
          </w:p>
        </w:tc>
        <w:tc>
          <w:tcPr>
            <w:tcW w:w="44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-4073,4</w:t>
            </w:r>
          </w:p>
        </w:tc>
        <w:tc>
          <w:tcPr>
            <w:tcW w:w="442" w:type="pct"/>
            <w:shd w:val="clear" w:color="auto" w:fill="FFFFFF"/>
            <w:noWrap/>
            <w:vAlign w:val="center"/>
          </w:tcPr>
          <w:p w:rsidR="00232FE6" w:rsidRPr="00232FE6" w:rsidRDefault="00232FE6" w:rsidP="00232FE6">
            <w:pPr>
              <w:jc w:val="center"/>
              <w:rPr>
                <w:sz w:val="22"/>
                <w:szCs w:val="24"/>
              </w:rPr>
            </w:pPr>
            <w:r w:rsidRPr="00232FE6">
              <w:rPr>
                <w:sz w:val="22"/>
                <w:szCs w:val="22"/>
              </w:rPr>
              <w:t>-4388,8</w:t>
            </w:r>
          </w:p>
        </w:tc>
        <w:tc>
          <w:tcPr>
            <w:tcW w:w="45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-4639,5</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661C7DD8" wp14:editId="6E14A5A7">
            <wp:extent cx="6152515" cy="4237990"/>
            <wp:effectExtent l="0" t="0" r="19685" b="1016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spacing w:line="360" w:lineRule="auto"/>
        <w:ind w:firstLine="709"/>
        <w:jc w:val="both"/>
        <w:rPr>
          <w:sz w:val="28"/>
          <w:szCs w:val="28"/>
        </w:rPr>
      </w:pPr>
    </w:p>
    <w:p w:rsidR="00D43DB7" w:rsidRDefault="00232FE6" w:rsidP="00D43DB7">
      <w:pPr>
        <w:keepNext/>
        <w:spacing w:before="240" w:after="60"/>
        <w:ind w:left="283"/>
        <w:jc w:val="center"/>
        <w:outlineLvl w:val="0"/>
        <w:rPr>
          <w:b/>
          <w:bCs/>
          <w:kern w:val="32"/>
          <w:sz w:val="28"/>
          <w:szCs w:val="28"/>
          <w:lang w:eastAsia="en-US"/>
        </w:rPr>
      </w:pPr>
      <w:bookmarkStart w:id="135" w:name="_Toc366679087"/>
      <w:r w:rsidRPr="00232FE6">
        <w:rPr>
          <w:b/>
          <w:bCs/>
          <w:kern w:val="32"/>
          <w:sz w:val="28"/>
          <w:szCs w:val="28"/>
          <w:lang w:eastAsia="en-US"/>
        </w:rPr>
        <w:t xml:space="preserve">7.1.9. </w:t>
      </w:r>
      <w:bookmarkStart w:id="136" w:name="_Toc366679088"/>
      <w:bookmarkEnd w:id="135"/>
      <w:r w:rsidR="00D43DB7" w:rsidRPr="00D43DB7">
        <w:rPr>
          <w:b/>
          <w:bCs/>
          <w:kern w:val="32"/>
          <w:sz w:val="28"/>
          <w:szCs w:val="28"/>
          <w:lang w:eastAsia="en-US"/>
        </w:rPr>
        <w:t xml:space="preserve">Строительство новой газовой котельной взамен котельной, расположенной по пл. Судоверфи, д.1-а </w:t>
      </w:r>
    </w:p>
    <w:p w:rsidR="00232FE6" w:rsidRPr="00232FE6" w:rsidRDefault="00232FE6" w:rsidP="00D43DB7">
      <w:pPr>
        <w:keepNext/>
        <w:spacing w:before="240" w:after="60"/>
        <w:ind w:left="283"/>
        <w:jc w:val="center"/>
        <w:outlineLvl w:val="0"/>
        <w:rPr>
          <w:bCs/>
          <w:i/>
          <w:kern w:val="32"/>
          <w:sz w:val="28"/>
          <w:szCs w:val="28"/>
          <w:lang w:eastAsia="en-US"/>
        </w:rPr>
      </w:pPr>
      <w:r w:rsidRPr="00232FE6">
        <w:rPr>
          <w:bCs/>
          <w:i/>
          <w:kern w:val="32"/>
          <w:sz w:val="28"/>
          <w:szCs w:val="28"/>
          <w:lang w:eastAsia="en-US"/>
        </w:rPr>
        <w:t>Обоснование необходимости строительства:</w:t>
      </w:r>
      <w:bookmarkEnd w:id="136"/>
    </w:p>
    <w:p w:rsidR="00232FE6" w:rsidRPr="00232FE6" w:rsidRDefault="00232FE6" w:rsidP="004304DD">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 (а)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82 %).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На данный момент установленная мощность котельной – 1,41 Гкал/ч, подключенная-  0,38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r w:rsidR="004304DD">
        <w:rPr>
          <w:sz w:val="28"/>
          <w:szCs w:val="28"/>
        </w:rPr>
        <w:t xml:space="preserve"> </w:t>
      </w:r>
      <w:r w:rsidRPr="00232FE6">
        <w:rPr>
          <w:sz w:val="28"/>
          <w:szCs w:val="28"/>
        </w:rPr>
        <w:t xml:space="preserve">В настоящий момент подключенная мощность к данной котельной составляет 0,38 Гкал/час. Тепловые потери при передаче по новым сетям составляют 25%.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0,52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Судоверфи составляет </w:t>
      </w:r>
      <w:smartTag w:uri="urn:schemas-microsoft-com:office:smarttags" w:element="metricconverter">
        <w:smartTagPr>
          <w:attr w:name="ProductID" w:val="0,756 км"/>
        </w:smartTagPr>
        <w:r w:rsidRPr="00232FE6">
          <w:rPr>
            <w:sz w:val="28"/>
            <w:szCs w:val="28"/>
          </w:rPr>
          <w:t>0,756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756 км"/>
        </w:smartTagPr>
        <w:r w:rsidRPr="00232FE6">
          <w:rPr>
            <w:sz w:val="28"/>
            <w:szCs w:val="28"/>
          </w:rPr>
          <w:t>0,756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2023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w:t>
      </w:r>
      <w:r w:rsidR="00D43DB7">
        <w:rPr>
          <w:b/>
          <w:sz w:val="24"/>
          <w:szCs w:val="28"/>
        </w:rPr>
        <w:t xml:space="preserve">ой с переводом на природный газ, </w:t>
      </w:r>
      <w:r w:rsidR="00D43DB7" w:rsidRPr="00D43DB7">
        <w:rPr>
          <w:b/>
          <w:sz w:val="24"/>
          <w:szCs w:val="28"/>
          <w:highlight w:val="yellow"/>
        </w:rPr>
        <w:t>расположенн</w:t>
      </w:r>
      <w:r w:rsidR="00D43DB7">
        <w:rPr>
          <w:b/>
          <w:sz w:val="24"/>
          <w:szCs w:val="28"/>
          <w:highlight w:val="yellow"/>
        </w:rPr>
        <w:t>о</w:t>
      </w:r>
      <w:r w:rsidR="00D43DB7" w:rsidRPr="00D43DB7">
        <w:rPr>
          <w:b/>
          <w:sz w:val="24"/>
          <w:szCs w:val="28"/>
          <w:highlight w:val="yellow"/>
        </w:rPr>
        <w:t>й по</w:t>
      </w:r>
      <w:r w:rsidR="00D43DB7">
        <w:rPr>
          <w:b/>
          <w:sz w:val="24"/>
          <w:szCs w:val="28"/>
        </w:rPr>
        <w:t xml:space="preserve"> </w:t>
      </w:r>
      <w:r w:rsidRPr="00232FE6">
        <w:rPr>
          <w:b/>
          <w:sz w:val="24"/>
          <w:szCs w:val="28"/>
        </w:rPr>
        <w:t>пл. Судоверфи, д.1-а</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0,4/0,64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1,9/3,0</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0,9/1,44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3,2/5,08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0,1/0,16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0,6/0,94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3,9/6,18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3,9/6,18</w:t>
            </w:r>
          </w:p>
        </w:tc>
      </w:tr>
    </w:tbl>
    <w:p w:rsidR="00232FE6" w:rsidRPr="00232FE6" w:rsidRDefault="00232FE6"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w:t>
      </w:r>
      <w:r w:rsidR="00D43DB7">
        <w:rPr>
          <w:b/>
          <w:sz w:val="24"/>
          <w:szCs w:val="28"/>
        </w:rPr>
        <w:t>,</w:t>
      </w:r>
      <w:r w:rsidRPr="00232FE6">
        <w:rPr>
          <w:b/>
          <w:sz w:val="24"/>
          <w:szCs w:val="28"/>
        </w:rPr>
        <w:t xml:space="preserve"> </w:t>
      </w:r>
      <w:r w:rsidR="00D43DB7" w:rsidRPr="00D43DB7">
        <w:rPr>
          <w:b/>
          <w:sz w:val="24"/>
          <w:szCs w:val="28"/>
          <w:highlight w:val="yellow"/>
        </w:rPr>
        <w:t>расположенной по</w:t>
      </w:r>
      <w:r w:rsidR="00D43DB7" w:rsidRPr="00D43DB7">
        <w:rPr>
          <w:b/>
          <w:sz w:val="24"/>
          <w:szCs w:val="28"/>
        </w:rPr>
        <w:t xml:space="preserve"> </w:t>
      </w:r>
      <w:r w:rsidRPr="00232FE6">
        <w:rPr>
          <w:b/>
          <w:sz w:val="24"/>
          <w:szCs w:val="28"/>
        </w:rPr>
        <w:t>пл. Судоверфи, д.1-а</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2023</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0,5/0,77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1,2/1,86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1,9/2,94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0,04/0,06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0,35/0,54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2,29/3,54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2,29/3,54</w:t>
            </w:r>
          </w:p>
        </w:tc>
      </w:tr>
    </w:tbl>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9,72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30"/>
        <w:gridCol w:w="6874"/>
        <w:gridCol w:w="1417"/>
        <w:gridCol w:w="1847"/>
        <w:gridCol w:w="2454"/>
        <w:gridCol w:w="2269"/>
      </w:tblGrid>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232FE6">
              <w:rPr>
                <w:sz w:val="24"/>
                <w:szCs w:val="28"/>
              </w:rPr>
              <w:lastRenderedPageBreak/>
              <w:tab/>
            </w:r>
          </w:p>
        </w:tc>
        <w:tc>
          <w:tcPr>
            <w:tcW w:w="2163" w:type="pct"/>
            <w:shd w:val="clear" w:color="auto" w:fill="FFFFFF"/>
            <w:noWrap/>
            <w:vAlign w:val="center"/>
          </w:tcPr>
          <w:p w:rsidR="00232FE6" w:rsidRPr="004304DD" w:rsidRDefault="00232FE6" w:rsidP="00232FE6">
            <w:pPr>
              <w:jc w:val="center"/>
              <w:rPr>
                <w:b/>
                <w:bCs/>
                <w:color w:val="000000"/>
                <w:sz w:val="22"/>
                <w:szCs w:val="22"/>
              </w:rPr>
            </w:pPr>
            <w:r w:rsidRPr="004304DD">
              <w:rPr>
                <w:b/>
                <w:bCs/>
                <w:color w:val="000000"/>
                <w:sz w:val="22"/>
                <w:szCs w:val="22"/>
              </w:rPr>
              <w:t>Исходные данные</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2024</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2026</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2027</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природный газ, руб./</w:t>
            </w:r>
            <w:proofErr w:type="spellStart"/>
            <w:r w:rsidRPr="004304DD">
              <w:rPr>
                <w:color w:val="000000"/>
                <w:sz w:val="22"/>
                <w:szCs w:val="22"/>
              </w:rPr>
              <w:t>куб.м</w:t>
            </w:r>
            <w:proofErr w:type="spellEnd"/>
            <w:r w:rsidRPr="004304DD">
              <w:rPr>
                <w:color w:val="000000"/>
                <w:sz w:val="22"/>
                <w:szCs w:val="22"/>
              </w:rPr>
              <w:t>.</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13,75</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14,27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14,66</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15,04</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электрическую энергию, руб./Гкал</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11,41</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11,76</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12,01</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12,26</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холодную воду, руб./</w:t>
            </w:r>
            <w:proofErr w:type="spellStart"/>
            <w:r w:rsidRPr="004304DD">
              <w:rPr>
                <w:color w:val="000000"/>
                <w:sz w:val="22"/>
                <w:szCs w:val="22"/>
              </w:rPr>
              <w:t>куб.м</w:t>
            </w:r>
            <w:proofErr w:type="spellEnd"/>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33,02</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34,73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36,36</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38,07</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канализацию, руб./</w:t>
            </w:r>
            <w:proofErr w:type="spellStart"/>
            <w:r w:rsidRPr="004304DD">
              <w:rPr>
                <w:color w:val="000000"/>
                <w:sz w:val="22"/>
                <w:szCs w:val="22"/>
              </w:rPr>
              <w:t>куб.м</w:t>
            </w:r>
            <w:proofErr w:type="spellEnd"/>
            <w:r w:rsidRPr="004304DD">
              <w:rPr>
                <w:color w:val="000000"/>
                <w:sz w:val="22"/>
                <w:szCs w:val="22"/>
              </w:rPr>
              <w:t>.</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34,42</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36,21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37,92</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39,70</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Тариф на продажу тепловой энергии, руб. Гкал</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4692,34</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4936,34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5168,35</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5411,26</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природного газа котельной, </w:t>
            </w:r>
            <w:proofErr w:type="spellStart"/>
            <w:r w:rsidRPr="004304DD">
              <w:rPr>
                <w:color w:val="000000"/>
                <w:sz w:val="22"/>
                <w:szCs w:val="22"/>
              </w:rPr>
              <w:t>куб.м</w:t>
            </w:r>
            <w:proofErr w:type="spellEnd"/>
            <w:r w:rsidRPr="004304DD">
              <w:rPr>
                <w:color w:val="000000"/>
                <w:sz w:val="22"/>
                <w:szCs w:val="22"/>
              </w:rPr>
              <w:t>.</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174478</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174478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174478</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174478</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электрической энергии, </w:t>
            </w:r>
            <w:proofErr w:type="spellStart"/>
            <w:r w:rsidRPr="004304DD">
              <w:rPr>
                <w:color w:val="000000"/>
                <w:sz w:val="22"/>
                <w:szCs w:val="22"/>
              </w:rPr>
              <w:t>кВтч</w:t>
            </w:r>
            <w:proofErr w:type="spellEnd"/>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54000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54000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54000</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54000</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Потребление холодной воды котельной, </w:t>
            </w:r>
            <w:proofErr w:type="spellStart"/>
            <w:r w:rsidRPr="004304DD">
              <w:rPr>
                <w:color w:val="000000"/>
                <w:sz w:val="22"/>
                <w:szCs w:val="22"/>
              </w:rPr>
              <w:t>куб.м</w:t>
            </w:r>
            <w:proofErr w:type="spellEnd"/>
            <w:r w:rsidRPr="004304DD">
              <w:rPr>
                <w:color w:val="000000"/>
                <w:sz w:val="22"/>
                <w:szCs w:val="22"/>
              </w:rPr>
              <w:t>.</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3226,7</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3226,7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3226,7</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3226,7</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Количество стоков от котельной, </w:t>
            </w:r>
            <w:proofErr w:type="spellStart"/>
            <w:r w:rsidRPr="004304DD">
              <w:rPr>
                <w:color w:val="000000"/>
                <w:sz w:val="22"/>
                <w:szCs w:val="22"/>
              </w:rPr>
              <w:t>куб.м</w:t>
            </w:r>
            <w:proofErr w:type="spellEnd"/>
            <w:r w:rsidRPr="004304DD">
              <w:rPr>
                <w:color w:val="000000"/>
                <w:sz w:val="22"/>
                <w:szCs w:val="22"/>
              </w:rPr>
              <w:t>.</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161,3</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161,3</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161,3</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161,3</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Коэффициент амортизационных отчислений,%</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Стоимость котельной,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9780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9780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9780</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9780</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Отпуск тепловой энергии, Гкал</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968</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968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968</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968</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Численность персонала, чел. (см. вкладку численность)</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Стоимость котельной с учетом амортизации на конец года,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4226,6</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4004,1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3781,65</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3559,2</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Сумма кредита, тыс. </w:t>
            </w:r>
            <w:proofErr w:type="spellStart"/>
            <w:r w:rsidRPr="004304DD">
              <w:rPr>
                <w:color w:val="000000"/>
                <w:sz w:val="22"/>
                <w:szCs w:val="22"/>
              </w:rPr>
              <w:t>руб</w:t>
            </w:r>
            <w:proofErr w:type="spellEnd"/>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7824</w:t>
            </w:r>
          </w:p>
        </w:tc>
        <w:tc>
          <w:tcPr>
            <w:tcW w:w="581"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4"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Процентная ставка, </w:t>
            </w:r>
            <w:proofErr w:type="spellStart"/>
            <w:r w:rsidRPr="004304DD">
              <w:rPr>
                <w:color w:val="000000"/>
                <w:sz w:val="22"/>
                <w:szCs w:val="22"/>
              </w:rPr>
              <w:t>тыс.руб</w:t>
            </w:r>
            <w:proofErr w:type="spellEnd"/>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581"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4"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p>
        </w:tc>
        <w:tc>
          <w:tcPr>
            <w:tcW w:w="2163" w:type="pct"/>
            <w:shd w:val="clear" w:color="auto" w:fill="FFFFFF"/>
            <w:vAlign w:val="center"/>
          </w:tcPr>
          <w:p w:rsidR="00232FE6" w:rsidRPr="004304DD" w:rsidRDefault="00232FE6" w:rsidP="00232FE6">
            <w:pPr>
              <w:jc w:val="center"/>
              <w:rPr>
                <w:b/>
                <w:bCs/>
                <w:color w:val="000000"/>
                <w:sz w:val="22"/>
                <w:szCs w:val="22"/>
              </w:rPr>
            </w:pPr>
            <w:r w:rsidRPr="004304DD">
              <w:rPr>
                <w:b/>
                <w:bCs/>
                <w:color w:val="000000"/>
                <w:sz w:val="22"/>
                <w:szCs w:val="22"/>
              </w:rPr>
              <w:t>Определение эксплуатационных затрат</w:t>
            </w:r>
          </w:p>
        </w:tc>
        <w:tc>
          <w:tcPr>
            <w:tcW w:w="446" w:type="pct"/>
            <w:shd w:val="clear" w:color="auto" w:fill="FFFFFF"/>
            <w:noWrap/>
            <w:vAlign w:val="center"/>
          </w:tcPr>
          <w:p w:rsidR="00232FE6" w:rsidRPr="004304DD" w:rsidRDefault="00232FE6" w:rsidP="00232FE6">
            <w:pPr>
              <w:jc w:val="center"/>
              <w:rPr>
                <w:color w:val="000000"/>
                <w:sz w:val="22"/>
                <w:szCs w:val="22"/>
              </w:rPr>
            </w:pPr>
          </w:p>
        </w:tc>
        <w:tc>
          <w:tcPr>
            <w:tcW w:w="581"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4"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топливо,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2399,0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2490,2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2557,4</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2623,9</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водоснабжение,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106,5</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112,1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117,3</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122,9</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канализацию,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5,6</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6,1</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6,4</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электроэнергию,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616,0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635,1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648,4</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662,0</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Определение амортизационных отчислений, тыс. </w:t>
            </w:r>
            <w:proofErr w:type="spellStart"/>
            <w:r w:rsidRPr="004304DD">
              <w:rPr>
                <w:color w:val="000000"/>
                <w:sz w:val="22"/>
                <w:szCs w:val="22"/>
              </w:rPr>
              <w:t>руб</w:t>
            </w:r>
            <w:proofErr w:type="spellEnd"/>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222,5</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222,5</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222,5</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222,5</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Определение затрат на материалы,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35,6</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41,5</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44,8</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Затраты на оплату труда,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421,9</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455,7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492,1</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531,5</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Расчет затрат на ремонт,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140,8</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152,1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164,3</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177,4</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Расчет цеховых расходов,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88,6</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95,7</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103,3</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111,6</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10.</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Расчет </w:t>
            </w:r>
            <w:proofErr w:type="spellStart"/>
            <w:r w:rsidRPr="004304DD">
              <w:rPr>
                <w:color w:val="000000"/>
                <w:sz w:val="22"/>
                <w:szCs w:val="22"/>
              </w:rPr>
              <w:t>общеэксплуатационных</w:t>
            </w:r>
            <w:proofErr w:type="spellEnd"/>
            <w:r w:rsidRPr="004304DD">
              <w:rPr>
                <w:color w:val="000000"/>
                <w:sz w:val="22"/>
                <w:szCs w:val="22"/>
              </w:rPr>
              <w:t xml:space="preserve"> расходов,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193,7</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209,2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226,0</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244,1</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11.</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 xml:space="preserve">Прочие </w:t>
            </w:r>
            <w:proofErr w:type="spellStart"/>
            <w:r w:rsidRPr="004304DD">
              <w:rPr>
                <w:color w:val="000000"/>
                <w:sz w:val="22"/>
                <w:szCs w:val="22"/>
              </w:rPr>
              <w:t>затраты,тыс</w:t>
            </w:r>
            <w:proofErr w:type="spellEnd"/>
            <w:r w:rsidRPr="004304DD">
              <w:rPr>
                <w:color w:val="000000"/>
                <w:sz w:val="22"/>
                <w:szCs w:val="22"/>
              </w:rPr>
              <w:t>.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67,7</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73,1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78,9</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85,3</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Отчисления от ФОТ,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127,4</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137,6</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148,6</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160,5</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Налог на имущество,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93,0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88,1</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83,2</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78,3</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14</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Выплаты по кредиту,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1877,8</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1768,2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1658,7</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1549,2</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Итого эксплуатационные затраты,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6396,0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6483,8</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6548,4</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6620,3</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p>
        </w:tc>
        <w:tc>
          <w:tcPr>
            <w:tcW w:w="2163" w:type="pct"/>
            <w:shd w:val="clear" w:color="auto" w:fill="FFFFFF"/>
            <w:vAlign w:val="center"/>
          </w:tcPr>
          <w:p w:rsidR="00232FE6" w:rsidRPr="004304DD" w:rsidRDefault="00232FE6" w:rsidP="00232FE6">
            <w:pPr>
              <w:jc w:val="center"/>
              <w:rPr>
                <w:b/>
                <w:bCs/>
                <w:color w:val="000000"/>
                <w:sz w:val="22"/>
                <w:szCs w:val="22"/>
              </w:rPr>
            </w:pPr>
            <w:r w:rsidRPr="004304DD">
              <w:rPr>
                <w:b/>
                <w:bCs/>
                <w:color w:val="000000"/>
                <w:sz w:val="22"/>
                <w:szCs w:val="22"/>
              </w:rPr>
              <w:t>Определение прибыли</w:t>
            </w:r>
          </w:p>
        </w:tc>
        <w:tc>
          <w:tcPr>
            <w:tcW w:w="446" w:type="pct"/>
            <w:shd w:val="clear" w:color="auto" w:fill="FFFFFF"/>
            <w:noWrap/>
            <w:vAlign w:val="center"/>
          </w:tcPr>
          <w:p w:rsidR="00232FE6" w:rsidRPr="004304DD" w:rsidRDefault="00232FE6" w:rsidP="00232FE6">
            <w:pPr>
              <w:jc w:val="center"/>
              <w:rPr>
                <w:color w:val="000000"/>
                <w:sz w:val="22"/>
                <w:szCs w:val="22"/>
              </w:rPr>
            </w:pPr>
          </w:p>
        </w:tc>
        <w:tc>
          <w:tcPr>
            <w:tcW w:w="581" w:type="pct"/>
            <w:shd w:val="clear" w:color="auto" w:fill="FFFFFF"/>
            <w:noWrap/>
            <w:vAlign w:val="center"/>
          </w:tcPr>
          <w:p w:rsidR="00232FE6" w:rsidRPr="004304DD" w:rsidRDefault="00232FE6" w:rsidP="00232FE6">
            <w:pPr>
              <w:jc w:val="center"/>
              <w:rPr>
                <w:color w:val="000000"/>
                <w:sz w:val="22"/>
                <w:szCs w:val="22"/>
              </w:rPr>
            </w:pPr>
          </w:p>
        </w:tc>
        <w:tc>
          <w:tcPr>
            <w:tcW w:w="772" w:type="pct"/>
            <w:shd w:val="clear" w:color="auto" w:fill="FFFFFF"/>
            <w:noWrap/>
            <w:vAlign w:val="center"/>
          </w:tcPr>
          <w:p w:rsidR="00232FE6" w:rsidRPr="004304DD" w:rsidRDefault="00232FE6" w:rsidP="00232FE6">
            <w:pPr>
              <w:jc w:val="center"/>
              <w:rPr>
                <w:color w:val="000000"/>
                <w:sz w:val="22"/>
                <w:szCs w:val="22"/>
              </w:rPr>
            </w:pPr>
          </w:p>
        </w:tc>
        <w:tc>
          <w:tcPr>
            <w:tcW w:w="714" w:type="pct"/>
            <w:shd w:val="clear" w:color="auto" w:fill="FFFFFF"/>
            <w:noWrap/>
            <w:vAlign w:val="center"/>
          </w:tcPr>
          <w:p w:rsidR="00232FE6" w:rsidRPr="004304DD" w:rsidRDefault="00232FE6" w:rsidP="00232FE6">
            <w:pPr>
              <w:jc w:val="center"/>
              <w:rPr>
                <w:color w:val="000000"/>
                <w:sz w:val="22"/>
                <w:szCs w:val="22"/>
              </w:rPr>
            </w:pP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Выработка тепловой энергии,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4542,2</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4778,4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5003,0</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5238,1</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2.</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Прибыль,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-1853,9</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-1705,4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-1545,4</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-1382,2</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Налог на прибыль,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0,0</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4</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Чистая прибыль</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-1853,9</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-1705,4</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-1545,4</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-1382,2</w:t>
            </w:r>
          </w:p>
        </w:tc>
      </w:tr>
      <w:tr w:rsidR="00232FE6" w:rsidRPr="004304DD" w:rsidTr="004304DD">
        <w:trPr>
          <w:trHeight w:val="20"/>
        </w:trPr>
        <w:tc>
          <w:tcPr>
            <w:tcW w:w="32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w:t>
            </w:r>
          </w:p>
        </w:tc>
        <w:tc>
          <w:tcPr>
            <w:tcW w:w="2163" w:type="pct"/>
            <w:shd w:val="clear" w:color="auto" w:fill="FFFFFF"/>
            <w:vAlign w:val="center"/>
          </w:tcPr>
          <w:p w:rsidR="00232FE6" w:rsidRPr="004304DD" w:rsidRDefault="00232FE6" w:rsidP="00232FE6">
            <w:pPr>
              <w:jc w:val="center"/>
              <w:rPr>
                <w:color w:val="000000"/>
                <w:sz w:val="22"/>
                <w:szCs w:val="22"/>
              </w:rPr>
            </w:pPr>
            <w:r w:rsidRPr="004304DD">
              <w:rPr>
                <w:color w:val="000000"/>
                <w:sz w:val="22"/>
                <w:szCs w:val="22"/>
              </w:rPr>
              <w:t>Доход от инвестиций, тыс. руб.</w:t>
            </w:r>
          </w:p>
        </w:tc>
        <w:tc>
          <w:tcPr>
            <w:tcW w:w="446"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-3809,9</w:t>
            </w:r>
          </w:p>
        </w:tc>
        <w:tc>
          <w:tcPr>
            <w:tcW w:w="581"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-5515,2</w:t>
            </w:r>
          </w:p>
        </w:tc>
        <w:tc>
          <w:tcPr>
            <w:tcW w:w="772"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-7060,7</w:t>
            </w:r>
          </w:p>
        </w:tc>
        <w:tc>
          <w:tcPr>
            <w:tcW w:w="714" w:type="pct"/>
            <w:shd w:val="clear" w:color="auto" w:fill="FFFFFF"/>
            <w:noWrap/>
            <w:vAlign w:val="center"/>
          </w:tcPr>
          <w:p w:rsidR="00232FE6" w:rsidRPr="004304DD" w:rsidRDefault="00232FE6" w:rsidP="00232FE6">
            <w:pPr>
              <w:jc w:val="center"/>
              <w:rPr>
                <w:color w:val="000000"/>
                <w:sz w:val="22"/>
                <w:szCs w:val="22"/>
              </w:rPr>
            </w:pPr>
            <w:r w:rsidRPr="004304DD">
              <w:rPr>
                <w:color w:val="000000"/>
                <w:sz w:val="22"/>
                <w:szCs w:val="22"/>
              </w:rPr>
              <w:t>-8442,8</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2923DDDF" wp14:editId="6003848F">
            <wp:extent cx="6152515" cy="4237990"/>
            <wp:effectExtent l="0" t="0" r="19685" b="10160"/>
            <wp:docPr id="1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keepNext/>
        <w:spacing w:before="240" w:after="60"/>
        <w:ind w:left="283"/>
        <w:jc w:val="center"/>
        <w:outlineLvl w:val="0"/>
        <w:rPr>
          <w:b/>
          <w:bCs/>
          <w:kern w:val="32"/>
          <w:sz w:val="28"/>
          <w:szCs w:val="28"/>
          <w:lang w:eastAsia="en-US"/>
        </w:rPr>
      </w:pPr>
      <w:bookmarkStart w:id="137" w:name="_Toc366679089"/>
      <w:r w:rsidRPr="00232FE6">
        <w:rPr>
          <w:b/>
          <w:bCs/>
          <w:kern w:val="32"/>
          <w:sz w:val="28"/>
          <w:szCs w:val="28"/>
          <w:lang w:eastAsia="en-US"/>
        </w:rPr>
        <w:t xml:space="preserve">7.1.10. Строительство новой газовой котельной взамен котельной </w:t>
      </w:r>
      <w:r w:rsidRPr="00232FE6">
        <w:rPr>
          <w:b/>
          <w:bCs/>
          <w:kern w:val="32"/>
          <w:sz w:val="28"/>
          <w:szCs w:val="28"/>
        </w:rPr>
        <w:t>МДОУ детский сад №1</w:t>
      </w:r>
      <w:bookmarkEnd w:id="137"/>
    </w:p>
    <w:p w:rsidR="00232FE6" w:rsidRPr="00232FE6" w:rsidRDefault="00232FE6" w:rsidP="00232FE6">
      <w:pPr>
        <w:keepNext/>
        <w:spacing w:before="240" w:after="60"/>
        <w:ind w:left="643" w:hanging="360"/>
        <w:jc w:val="center"/>
        <w:outlineLvl w:val="0"/>
        <w:rPr>
          <w:bCs/>
          <w:i/>
          <w:kern w:val="32"/>
          <w:sz w:val="28"/>
          <w:szCs w:val="28"/>
          <w:lang w:eastAsia="en-US"/>
        </w:rPr>
      </w:pPr>
      <w:bookmarkStart w:id="138" w:name="_Toc366679090"/>
      <w:r w:rsidRPr="00232FE6">
        <w:rPr>
          <w:bCs/>
          <w:i/>
          <w:kern w:val="32"/>
          <w:sz w:val="28"/>
          <w:szCs w:val="28"/>
          <w:lang w:eastAsia="en-US"/>
        </w:rPr>
        <w:t>Обоснование необходимости строительства</w:t>
      </w:r>
      <w:bookmarkEnd w:id="138"/>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установлены котлы КВТС-1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76 %). Вследствие не экономичности работы и присутствия постоянного обслуживающего персонала необходимо перевести данную котельную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95/70°С.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 0,86 Гкал/ч, подключенная-  0,11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lastRenderedPageBreak/>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данной котельной составляет 0,11 Гкал/час. Тепловые потери при передаче по новым сетям составляют 12%.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0,14 Гкал/час.</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2020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новой котельной с переводом на природный газ МДОУ детский сад №1</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2020</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1,2/1,66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0,7/0,97</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2,1/2,91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0,04/0,05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0,38/0,53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2,52/3,49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2,52/3,49</w:t>
            </w:r>
          </w:p>
        </w:tc>
      </w:tr>
    </w:tbl>
    <w:p w:rsidR="00232FE6" w:rsidRPr="00232FE6" w:rsidRDefault="00232FE6" w:rsidP="00232FE6">
      <w:pPr>
        <w:ind w:firstLine="708"/>
        <w:jc w:val="center"/>
        <w:rPr>
          <w:sz w:val="24"/>
          <w:szCs w:val="28"/>
        </w:rPr>
      </w:pPr>
      <w:r w:rsidRPr="00232FE6">
        <w:rPr>
          <w:b/>
          <w:sz w:val="24"/>
          <w:szCs w:val="28"/>
        </w:rPr>
        <w:t>Ориентировочные затраты на строительство тепловой сети для котельной МДОУ детский сад №1</w:t>
      </w:r>
      <w:r w:rsidRPr="00232FE6">
        <w:rPr>
          <w:sz w:val="24"/>
          <w:szCs w:val="28"/>
        </w:rPr>
        <w:t xml:space="preserve"> (приведены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2020</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0,2/0,28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0,5/0,69</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1,2/1,66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1,9/2,63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0,04/0,05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0,35/0,48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2,29/3,16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2,29/3,16</w:t>
            </w:r>
          </w:p>
        </w:tc>
      </w:tr>
    </w:tbl>
    <w:p w:rsidR="00232FE6" w:rsidRPr="00232FE6" w:rsidRDefault="00232FE6" w:rsidP="00232FE6">
      <w:pPr>
        <w:spacing w:line="360" w:lineRule="auto"/>
        <w:ind w:firstLine="709"/>
        <w:jc w:val="both"/>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6,65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4"/>
        <w:gridCol w:w="6878"/>
        <w:gridCol w:w="1411"/>
        <w:gridCol w:w="1268"/>
        <w:gridCol w:w="1130"/>
        <w:gridCol w:w="987"/>
        <w:gridCol w:w="1130"/>
        <w:gridCol w:w="1126"/>
        <w:gridCol w:w="1037"/>
      </w:tblGrid>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sz w:val="24"/>
                <w:szCs w:val="28"/>
              </w:rPr>
              <w:lastRenderedPageBreak/>
              <w:tab/>
            </w:r>
          </w:p>
        </w:tc>
        <w:tc>
          <w:tcPr>
            <w:tcW w:w="2166"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2021</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2026</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14,66</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9,99</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12,01</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12,26</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36,36</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38,07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28,34</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37,92</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39,70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3863,03</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5168,35</w:t>
            </w:r>
          </w:p>
        </w:tc>
        <w:tc>
          <w:tcPr>
            <w:tcW w:w="328"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5411,26</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42577</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42577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42577</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42577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42577</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42577</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42577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25000</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25000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25000</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25000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25000</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25000</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25000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928,3</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928,3</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928,3</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928,3</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928,3</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928,3</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928,3</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46,4</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46,4</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6650</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6650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6650</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6650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6650</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6650</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6650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278,5</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278,5</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278,5</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278,5</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2</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2634,4</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2495,7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2357,05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2218,4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2079,75</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1941,1</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1802,45</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5320</w:t>
            </w:r>
          </w:p>
        </w:tc>
        <w:tc>
          <w:tcPr>
            <w:tcW w:w="401"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12"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56" w:type="pct"/>
            <w:shd w:val="clear" w:color="auto" w:fill="FFFFFF"/>
            <w:noWrap/>
            <w:vAlign w:val="center"/>
          </w:tcPr>
          <w:p w:rsidR="00232FE6" w:rsidRPr="00232FE6" w:rsidRDefault="00232FE6" w:rsidP="00232FE6">
            <w:pPr>
              <w:jc w:val="center"/>
              <w:rPr>
                <w:sz w:val="22"/>
                <w:szCs w:val="24"/>
              </w:rPr>
            </w:pPr>
          </w:p>
        </w:tc>
        <w:tc>
          <w:tcPr>
            <w:tcW w:w="328" w:type="pct"/>
            <w:shd w:val="clear" w:color="auto" w:fill="FFFFFF"/>
            <w:noWrap/>
            <w:vAlign w:val="center"/>
          </w:tcPr>
          <w:p w:rsidR="00232FE6" w:rsidRPr="00232FE6" w:rsidRDefault="00232FE6" w:rsidP="00232FE6">
            <w:pPr>
              <w:jc w:val="center"/>
              <w:rPr>
                <w:sz w:val="22"/>
                <w:szCs w:val="24"/>
              </w:rPr>
            </w:pP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401"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12"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56" w:type="pct"/>
            <w:shd w:val="clear" w:color="auto" w:fill="FFFFFF"/>
            <w:noWrap/>
            <w:vAlign w:val="center"/>
          </w:tcPr>
          <w:p w:rsidR="00232FE6" w:rsidRPr="00232FE6" w:rsidRDefault="00232FE6" w:rsidP="00232FE6">
            <w:pPr>
              <w:jc w:val="center"/>
              <w:rPr>
                <w:sz w:val="22"/>
                <w:szCs w:val="24"/>
              </w:rPr>
            </w:pPr>
          </w:p>
        </w:tc>
        <w:tc>
          <w:tcPr>
            <w:tcW w:w="328" w:type="pct"/>
            <w:shd w:val="clear" w:color="auto" w:fill="FFFFFF"/>
            <w:noWrap/>
            <w:vAlign w:val="center"/>
          </w:tcPr>
          <w:p w:rsidR="00232FE6" w:rsidRPr="00232FE6" w:rsidRDefault="00232FE6" w:rsidP="00232FE6">
            <w:pPr>
              <w:jc w:val="center"/>
              <w:rPr>
                <w:sz w:val="22"/>
                <w:szCs w:val="24"/>
              </w:rPr>
            </w:pP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2166"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446" w:type="pct"/>
            <w:shd w:val="clear" w:color="auto" w:fill="FFFFFF"/>
            <w:noWrap/>
            <w:vAlign w:val="center"/>
          </w:tcPr>
          <w:p w:rsidR="00232FE6" w:rsidRPr="00232FE6" w:rsidRDefault="00232FE6" w:rsidP="00232FE6">
            <w:pPr>
              <w:jc w:val="center"/>
              <w:rPr>
                <w:color w:val="000000"/>
                <w:sz w:val="22"/>
                <w:szCs w:val="24"/>
              </w:rPr>
            </w:pPr>
          </w:p>
        </w:tc>
        <w:tc>
          <w:tcPr>
            <w:tcW w:w="401"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12"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56" w:type="pct"/>
            <w:shd w:val="clear" w:color="auto" w:fill="FFFFFF"/>
            <w:noWrap/>
            <w:vAlign w:val="center"/>
          </w:tcPr>
          <w:p w:rsidR="00232FE6" w:rsidRPr="00232FE6" w:rsidRDefault="00232FE6" w:rsidP="00232FE6">
            <w:pPr>
              <w:jc w:val="center"/>
              <w:rPr>
                <w:sz w:val="22"/>
                <w:szCs w:val="24"/>
              </w:rPr>
            </w:pPr>
          </w:p>
        </w:tc>
        <w:tc>
          <w:tcPr>
            <w:tcW w:w="328" w:type="pct"/>
            <w:shd w:val="clear" w:color="auto" w:fill="FFFFFF"/>
            <w:noWrap/>
            <w:vAlign w:val="center"/>
          </w:tcPr>
          <w:p w:rsidR="00232FE6" w:rsidRPr="00232FE6" w:rsidRDefault="00232FE6" w:rsidP="00232FE6">
            <w:pPr>
              <w:jc w:val="center"/>
              <w:rPr>
                <w:sz w:val="22"/>
                <w:szCs w:val="24"/>
              </w:rPr>
            </w:pP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488,9</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530,0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557,5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585,4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607,7</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624,1</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640,3</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водоснабжение,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25,2</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28,9</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32,2</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33,8</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35,3</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1,8</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1,8</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249,7</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262,4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273,7</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285,2</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294,0</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300,2</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306,5</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отчислений, тыс. </w:t>
            </w:r>
            <w:proofErr w:type="spellStart"/>
            <w:r w:rsidRPr="00232FE6">
              <w:rPr>
                <w:color w:val="000000"/>
                <w:sz w:val="22"/>
                <w:szCs w:val="22"/>
              </w:rPr>
              <w:t>руб</w:t>
            </w:r>
            <w:proofErr w:type="spellEnd"/>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138,7</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138,7</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138,7</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138,7</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138,7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22,2</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25,9</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27,9</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30,2</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32,6</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35,2</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421,9</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492,1</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531,5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574,0</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619,9</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669,5</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2166"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103,4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111,7</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130,3</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140,7</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152,0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88,6</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95,7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103,3</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111,6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120,5</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130,2</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140,6</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2166"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73,5</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79,4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85,8</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100,1</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108,1</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116,7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2166"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25,7</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30,0</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35,0</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37,8</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40,8</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127,4</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137,6</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148,6</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160,5</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173,3</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187,2</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202,2</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58,0</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54,9</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51,9</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48,8</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45,8</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42,7</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39,7</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1276,8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1202,3</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1127,8</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1053,4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978,9</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904,4</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829,9</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3093,6</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3140,3</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3177,4</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3220,8</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3262,2</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3301,9</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3349,1</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p>
        </w:tc>
        <w:tc>
          <w:tcPr>
            <w:tcW w:w="2166"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446" w:type="pct"/>
            <w:shd w:val="clear" w:color="auto" w:fill="FFFFFF"/>
            <w:noWrap/>
            <w:vAlign w:val="center"/>
          </w:tcPr>
          <w:p w:rsidR="00232FE6" w:rsidRPr="00232FE6" w:rsidRDefault="00232FE6" w:rsidP="00232FE6">
            <w:pPr>
              <w:jc w:val="center"/>
              <w:rPr>
                <w:color w:val="000000"/>
                <w:sz w:val="22"/>
                <w:szCs w:val="24"/>
              </w:rPr>
            </w:pPr>
          </w:p>
        </w:tc>
        <w:tc>
          <w:tcPr>
            <w:tcW w:w="401"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12" w:type="pct"/>
            <w:shd w:val="clear" w:color="auto" w:fill="FFFFFF"/>
            <w:noWrap/>
            <w:vAlign w:val="center"/>
          </w:tcPr>
          <w:p w:rsidR="00232FE6" w:rsidRPr="00232FE6" w:rsidRDefault="00232FE6" w:rsidP="00232FE6">
            <w:pPr>
              <w:jc w:val="center"/>
              <w:rPr>
                <w:color w:val="000000"/>
                <w:sz w:val="22"/>
                <w:szCs w:val="24"/>
              </w:rPr>
            </w:pPr>
          </w:p>
        </w:tc>
        <w:tc>
          <w:tcPr>
            <w:tcW w:w="357" w:type="pct"/>
            <w:shd w:val="clear" w:color="auto" w:fill="FFFFFF"/>
            <w:noWrap/>
            <w:vAlign w:val="center"/>
          </w:tcPr>
          <w:p w:rsidR="00232FE6" w:rsidRPr="00232FE6" w:rsidRDefault="00232FE6" w:rsidP="00232FE6">
            <w:pPr>
              <w:jc w:val="center"/>
              <w:rPr>
                <w:color w:val="000000"/>
                <w:sz w:val="22"/>
                <w:szCs w:val="24"/>
              </w:rPr>
            </w:pPr>
          </w:p>
        </w:tc>
        <w:tc>
          <w:tcPr>
            <w:tcW w:w="356" w:type="pct"/>
            <w:shd w:val="clear" w:color="auto" w:fill="FFFFFF"/>
            <w:noWrap/>
            <w:vAlign w:val="center"/>
          </w:tcPr>
          <w:p w:rsidR="00232FE6" w:rsidRPr="00232FE6" w:rsidRDefault="00232FE6" w:rsidP="00232FE6">
            <w:pPr>
              <w:jc w:val="center"/>
              <w:rPr>
                <w:sz w:val="22"/>
                <w:szCs w:val="24"/>
              </w:rPr>
            </w:pPr>
          </w:p>
        </w:tc>
        <w:tc>
          <w:tcPr>
            <w:tcW w:w="328" w:type="pct"/>
            <w:shd w:val="clear" w:color="auto" w:fill="FFFFFF"/>
            <w:noWrap/>
            <w:vAlign w:val="center"/>
          </w:tcPr>
          <w:p w:rsidR="00232FE6" w:rsidRPr="00232FE6" w:rsidRDefault="00232FE6" w:rsidP="00232FE6">
            <w:pPr>
              <w:jc w:val="center"/>
              <w:rPr>
                <w:sz w:val="22"/>
                <w:szCs w:val="24"/>
              </w:rPr>
            </w:pP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1075,9</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1158,7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1234,0</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1306,8</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1374,8</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1439,4</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1507,0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-2017,8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-1981,7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-1943,4</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-1914,0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-1887,5</w:t>
            </w:r>
          </w:p>
        </w:tc>
        <w:tc>
          <w:tcPr>
            <w:tcW w:w="356" w:type="pct"/>
            <w:shd w:val="clear" w:color="auto" w:fill="FFFFFF"/>
            <w:noWrap/>
            <w:vAlign w:val="center"/>
          </w:tcPr>
          <w:p w:rsidR="00232FE6" w:rsidRPr="00232FE6" w:rsidRDefault="00232FE6" w:rsidP="00232FE6">
            <w:pPr>
              <w:jc w:val="center"/>
              <w:rPr>
                <w:sz w:val="22"/>
                <w:szCs w:val="24"/>
              </w:rPr>
            </w:pPr>
            <w:r w:rsidRPr="00232FE6">
              <w:rPr>
                <w:sz w:val="22"/>
                <w:szCs w:val="22"/>
              </w:rPr>
              <w:t>-1862,6</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-1842,1</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0,0</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-2017,8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-1981,7</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-1943,4</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-1914,0</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-1887,5</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-1862,6</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-1842,1</w:t>
            </w:r>
          </w:p>
        </w:tc>
      </w:tr>
      <w:tr w:rsidR="004304DD" w:rsidRPr="00232FE6" w:rsidTr="004304DD">
        <w:trPr>
          <w:trHeight w:val="20"/>
        </w:trPr>
        <w:tc>
          <w:tcPr>
            <w:tcW w:w="27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2166"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44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-3347,8</w:t>
            </w:r>
          </w:p>
        </w:tc>
        <w:tc>
          <w:tcPr>
            <w:tcW w:w="401"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-5329,4</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-7272,8</w:t>
            </w:r>
          </w:p>
        </w:tc>
        <w:tc>
          <w:tcPr>
            <w:tcW w:w="312"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-9186,8</w:t>
            </w:r>
          </w:p>
        </w:tc>
        <w:tc>
          <w:tcPr>
            <w:tcW w:w="357"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-11074,3</w:t>
            </w:r>
          </w:p>
        </w:tc>
        <w:tc>
          <w:tcPr>
            <w:tcW w:w="356"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-12936,9</w:t>
            </w:r>
          </w:p>
        </w:tc>
        <w:tc>
          <w:tcPr>
            <w:tcW w:w="328" w:type="pct"/>
            <w:shd w:val="clear" w:color="auto" w:fill="FFFFFF"/>
            <w:noWrap/>
            <w:vAlign w:val="center"/>
          </w:tcPr>
          <w:p w:rsidR="00232FE6" w:rsidRPr="00232FE6" w:rsidRDefault="00232FE6" w:rsidP="00232FE6">
            <w:pPr>
              <w:jc w:val="center"/>
              <w:rPr>
                <w:sz w:val="22"/>
                <w:szCs w:val="24"/>
              </w:rPr>
            </w:pPr>
            <w:r w:rsidRPr="00232FE6">
              <w:rPr>
                <w:sz w:val="22"/>
                <w:szCs w:val="22"/>
              </w:rPr>
              <w:t>-14779,0</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14:anchorId="020145E8" wp14:editId="05E39499">
            <wp:extent cx="6152515" cy="4237990"/>
            <wp:effectExtent l="0" t="0" r="635" b="0"/>
            <wp:docPr id="1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rPr>
        <w:t xml:space="preserve">Данное мероприятие не окупается в течении 10-15 лет, но его необходимо выполнить для перевода котельной на природный газ. Для окупаемости мероприятия необходимо увеличивать тариф для прочих потребителей. </w:t>
      </w:r>
    </w:p>
    <w:p w:rsidR="00232FE6" w:rsidRPr="00232FE6" w:rsidRDefault="00232FE6" w:rsidP="00232FE6">
      <w:pPr>
        <w:keepNext/>
        <w:spacing w:before="240" w:after="60"/>
        <w:ind w:left="283"/>
        <w:jc w:val="center"/>
        <w:outlineLvl w:val="0"/>
        <w:rPr>
          <w:b/>
          <w:bCs/>
          <w:kern w:val="32"/>
          <w:sz w:val="28"/>
          <w:szCs w:val="28"/>
          <w:lang w:eastAsia="en-US"/>
        </w:rPr>
      </w:pPr>
      <w:bookmarkStart w:id="139" w:name="_Toc366679091"/>
      <w:r w:rsidRPr="00232FE6">
        <w:rPr>
          <w:b/>
          <w:bCs/>
          <w:kern w:val="32"/>
          <w:sz w:val="28"/>
          <w:szCs w:val="28"/>
          <w:lang w:eastAsia="en-US"/>
        </w:rPr>
        <w:t>7.1.11. Реконструкция котельной Центральной в газовую с присоединением нагрузки котельной РУС и построенной новой школы</w:t>
      </w:r>
      <w:bookmarkEnd w:id="139"/>
    </w:p>
    <w:p w:rsidR="00232FE6" w:rsidRPr="00232FE6" w:rsidRDefault="00232FE6" w:rsidP="00232FE6">
      <w:pPr>
        <w:keepNext/>
        <w:spacing w:before="240" w:after="60"/>
        <w:ind w:left="283"/>
        <w:jc w:val="center"/>
        <w:outlineLvl w:val="0"/>
        <w:rPr>
          <w:bCs/>
          <w:i/>
          <w:kern w:val="32"/>
          <w:sz w:val="28"/>
          <w:szCs w:val="28"/>
          <w:lang w:eastAsia="en-US"/>
        </w:rPr>
      </w:pPr>
      <w:bookmarkStart w:id="140" w:name="_Toc366679092"/>
      <w:r w:rsidRPr="00232FE6">
        <w:rPr>
          <w:bCs/>
          <w:i/>
          <w:kern w:val="32"/>
          <w:sz w:val="28"/>
          <w:szCs w:val="28"/>
          <w:lang w:eastAsia="en-US"/>
        </w:rPr>
        <w:t>Обоснование необходимости технического перевооружения с переводом на природный газ</w:t>
      </w:r>
      <w:bookmarkEnd w:id="140"/>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на котельной Центральной установлены котлы КВ-Р 1- 95 работающие на твердом топливе (КПД </w:t>
      </w:r>
      <w:proofErr w:type="spellStart"/>
      <w:r w:rsidRPr="00232FE6">
        <w:rPr>
          <w:sz w:val="28"/>
          <w:szCs w:val="28"/>
        </w:rPr>
        <w:t>котлоагрегатов</w:t>
      </w:r>
      <w:proofErr w:type="spellEnd"/>
      <w:r w:rsidRPr="00232FE6">
        <w:rPr>
          <w:sz w:val="28"/>
          <w:szCs w:val="28"/>
        </w:rPr>
        <w:t xml:space="preserve"> составляют 75 %), на котельной РУС – КВТС-1 с КПД 60 %. На данный момент строится новая школа вблизи данных котельных. Тепловая нагрузка школы – отопление – 0,9 Гкал/ч, ГВС – 0,8 Гкал/ч. С целью повышения экономичности нового строительства котельной предполагается объединить две котельные и подключить нагрузку школы. Вследствие не экономичности работы и присутствия постоянного обслуживающего персонала необходимо перевести данные котельные на природный газ (планируется произвести газификацию города Велижа в </w:t>
      </w:r>
      <w:smartTag w:uri="urn:schemas-microsoft-com:office:smarttags" w:element="metricconverter">
        <w:smartTagPr>
          <w:attr w:name="ProductID" w:val="2014 г"/>
        </w:smartTagPr>
        <w:r w:rsidRPr="00232FE6">
          <w:rPr>
            <w:sz w:val="28"/>
            <w:szCs w:val="28"/>
          </w:rPr>
          <w:t>2014 г</w:t>
        </w:r>
      </w:smartTag>
      <w:r w:rsidRPr="00232FE6">
        <w:rPr>
          <w:sz w:val="28"/>
          <w:szCs w:val="28"/>
        </w:rPr>
        <w:t xml:space="preserve">.). После реконструкции котельная будет автоматизирована, без постоянного присутствия персонала, что позволит существенно сократить фонд заработной платы.  Температурный график тепловых сетей данной котельной остается </w:t>
      </w:r>
      <w:r w:rsidRPr="00232FE6">
        <w:rPr>
          <w:sz w:val="28"/>
          <w:szCs w:val="28"/>
        </w:rPr>
        <w:lastRenderedPageBreak/>
        <w:t xml:space="preserve">95/70°С. Здание котельной находится в хорошем состоянии, строительство новой БМК не  требуется. </w:t>
      </w:r>
    </w:p>
    <w:p w:rsidR="00232FE6" w:rsidRPr="00232FE6" w:rsidRDefault="00232FE6" w:rsidP="00232FE6">
      <w:pPr>
        <w:spacing w:line="360" w:lineRule="auto"/>
        <w:ind w:firstLine="708"/>
        <w:jc w:val="both"/>
        <w:rPr>
          <w:sz w:val="28"/>
          <w:szCs w:val="28"/>
        </w:rPr>
      </w:pPr>
      <w:r w:rsidRPr="00232FE6">
        <w:rPr>
          <w:sz w:val="28"/>
          <w:szCs w:val="28"/>
        </w:rPr>
        <w:t xml:space="preserve">На данный момент установленная мощность котельной Центральной – 3,44 Гкал/ч, подключенная-  1,9 Гкал/ч, установленная мощность котельной РУС – 2,58 Гкал/ч, подключенная-  0,64 Гкал/ч.  После реконструкции мощность котельной будет принята с учетом реальной подключенной мощности без завышения установленной, что позволит минимизировать расход ТЭР. </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Новая котельная предполагается – двухконтурная (температурный график тепловых сетей данной котельной остается 95/70°С) с </w:t>
      </w:r>
      <w:proofErr w:type="spellStart"/>
      <w:r w:rsidRPr="00232FE6">
        <w:rPr>
          <w:sz w:val="28"/>
          <w:szCs w:val="28"/>
        </w:rPr>
        <w:t>погодозависимым</w:t>
      </w:r>
      <w:proofErr w:type="spellEnd"/>
      <w:r w:rsidRPr="00232FE6">
        <w:rPr>
          <w:sz w:val="28"/>
          <w:szCs w:val="28"/>
        </w:rPr>
        <w:t xml:space="preserve"> регулированием.</w:t>
      </w:r>
    </w:p>
    <w:p w:rsidR="00232FE6" w:rsidRPr="00232FE6" w:rsidRDefault="00232FE6" w:rsidP="00232FE6">
      <w:pPr>
        <w:tabs>
          <w:tab w:val="left" w:pos="851"/>
        </w:tabs>
        <w:spacing w:line="360" w:lineRule="auto"/>
        <w:jc w:val="both"/>
        <w:rPr>
          <w:sz w:val="28"/>
          <w:szCs w:val="28"/>
        </w:rPr>
      </w:pPr>
      <w:r w:rsidRPr="00232FE6">
        <w:rPr>
          <w:sz w:val="28"/>
          <w:szCs w:val="28"/>
        </w:rPr>
        <w:tab/>
        <w:t xml:space="preserve">В настоящий момент подключенная мощность к данным котельным и нагрузка новой школы составляет 4,24 Гкал/час. Тепловые потери при передаче по новым сетям составляют 13%. Учтем данный факт при прогнозировании мощности оборудования. Заложим 7-10% запас по мощности на случай аномально холодных суток. </w:t>
      </w:r>
      <w:proofErr w:type="spellStart"/>
      <w:r w:rsidRPr="00232FE6">
        <w:rPr>
          <w:sz w:val="28"/>
          <w:szCs w:val="28"/>
        </w:rPr>
        <w:t>Т.о</w:t>
      </w:r>
      <w:proofErr w:type="spellEnd"/>
      <w:r w:rsidRPr="00232FE6">
        <w:rPr>
          <w:sz w:val="28"/>
          <w:szCs w:val="28"/>
        </w:rPr>
        <w:t>. предлагаемая установленная мощность данной котельной составляет 5,3 Гкал/час.</w:t>
      </w:r>
    </w:p>
    <w:p w:rsidR="00232FE6" w:rsidRPr="00232FE6" w:rsidRDefault="00232FE6" w:rsidP="00232FE6">
      <w:pPr>
        <w:spacing w:line="360" w:lineRule="auto"/>
        <w:ind w:firstLine="708"/>
        <w:jc w:val="both"/>
        <w:rPr>
          <w:sz w:val="28"/>
          <w:szCs w:val="28"/>
        </w:rPr>
      </w:pPr>
      <w:r w:rsidRPr="00232FE6">
        <w:rPr>
          <w:sz w:val="28"/>
          <w:szCs w:val="28"/>
        </w:rPr>
        <w:t xml:space="preserve">Протяженность тепловой сети от котельной Центральной составляет </w:t>
      </w:r>
      <w:smartTag w:uri="urn:schemas-microsoft-com:office:smarttags" w:element="metricconverter">
        <w:smartTagPr>
          <w:attr w:name="ProductID" w:val="1,823 км"/>
        </w:smartTagPr>
        <w:r w:rsidRPr="00232FE6">
          <w:rPr>
            <w:sz w:val="28"/>
            <w:szCs w:val="28"/>
          </w:rPr>
          <w:t>1,823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1,475 км"/>
        </w:smartTagPr>
        <w:r w:rsidRPr="00232FE6">
          <w:rPr>
            <w:sz w:val="28"/>
            <w:szCs w:val="28"/>
          </w:rPr>
          <w:t>1,475 км</w:t>
        </w:r>
      </w:smartTag>
      <w:r w:rsidRPr="00232FE6">
        <w:rPr>
          <w:sz w:val="28"/>
          <w:szCs w:val="28"/>
        </w:rPr>
        <w:t xml:space="preserve">, надземной – </w:t>
      </w:r>
      <w:smartTag w:uri="urn:schemas-microsoft-com:office:smarttags" w:element="metricconverter">
        <w:smartTagPr>
          <w:attr w:name="ProductID" w:val="0,348 км"/>
        </w:smartTagPr>
        <w:r w:rsidRPr="00232FE6">
          <w:rPr>
            <w:sz w:val="28"/>
            <w:szCs w:val="28"/>
          </w:rPr>
          <w:t>0,348 км</w:t>
        </w:r>
      </w:smartTag>
      <w:r w:rsidRPr="00232FE6">
        <w:rPr>
          <w:sz w:val="28"/>
          <w:szCs w:val="28"/>
        </w:rPr>
        <w:t>.</w:t>
      </w:r>
    </w:p>
    <w:p w:rsidR="00232FE6" w:rsidRPr="00232FE6" w:rsidRDefault="00232FE6" w:rsidP="00232FE6">
      <w:pPr>
        <w:spacing w:line="360" w:lineRule="auto"/>
        <w:ind w:firstLine="708"/>
        <w:jc w:val="both"/>
        <w:rPr>
          <w:sz w:val="28"/>
          <w:szCs w:val="28"/>
        </w:rPr>
      </w:pPr>
      <w:r w:rsidRPr="00232FE6">
        <w:rPr>
          <w:sz w:val="28"/>
          <w:szCs w:val="28"/>
        </w:rPr>
        <w:t xml:space="preserve"> Протяженность тепловой сети от котельной РУС составляет </w:t>
      </w:r>
      <w:smartTag w:uri="urn:schemas-microsoft-com:office:smarttags" w:element="metricconverter">
        <w:smartTagPr>
          <w:attr w:name="ProductID" w:val="0,365 км"/>
        </w:smartTagPr>
        <w:r w:rsidRPr="00232FE6">
          <w:rPr>
            <w:sz w:val="28"/>
            <w:szCs w:val="28"/>
          </w:rPr>
          <w:t>0,365 км</w:t>
        </w:r>
      </w:smartTag>
      <w:r w:rsidRPr="00232FE6">
        <w:rPr>
          <w:sz w:val="28"/>
          <w:szCs w:val="28"/>
        </w:rPr>
        <w:t xml:space="preserve"> (в двухтрубном исполнении). Из них подземной канальной прокладки </w:t>
      </w:r>
      <w:smartTag w:uri="urn:schemas-microsoft-com:office:smarttags" w:element="metricconverter">
        <w:smartTagPr>
          <w:attr w:name="ProductID" w:val="0,365 км"/>
        </w:smartTagPr>
        <w:r w:rsidRPr="00232FE6">
          <w:rPr>
            <w:sz w:val="28"/>
            <w:szCs w:val="28"/>
          </w:rPr>
          <w:t>0,365 км</w:t>
        </w:r>
      </w:smartTag>
      <w:r w:rsidRPr="00232FE6">
        <w:rPr>
          <w:sz w:val="28"/>
          <w:szCs w:val="28"/>
        </w:rPr>
        <w:t>.</w:t>
      </w:r>
    </w:p>
    <w:p w:rsidR="00232FE6" w:rsidRPr="00232FE6" w:rsidRDefault="00232FE6" w:rsidP="00232FE6">
      <w:pPr>
        <w:tabs>
          <w:tab w:val="left" w:pos="851"/>
        </w:tabs>
        <w:spacing w:line="360" w:lineRule="auto"/>
        <w:jc w:val="both"/>
        <w:rPr>
          <w:sz w:val="28"/>
          <w:szCs w:val="28"/>
        </w:rPr>
      </w:pPr>
      <w:r w:rsidRPr="00232FE6">
        <w:rPr>
          <w:sz w:val="28"/>
          <w:szCs w:val="28"/>
        </w:rPr>
        <w:tab/>
        <w:t>Ввод новой реконструированной котельной подразумевается в 2014 году.</w:t>
      </w:r>
    </w:p>
    <w:p w:rsidR="00232FE6" w:rsidRPr="00232FE6" w:rsidRDefault="00232FE6" w:rsidP="00232FE6">
      <w:pPr>
        <w:ind w:firstLine="708"/>
        <w:jc w:val="center"/>
        <w:rPr>
          <w:b/>
          <w:sz w:val="24"/>
          <w:szCs w:val="28"/>
        </w:rPr>
      </w:pPr>
    </w:p>
    <w:p w:rsidR="00232FE6" w:rsidRPr="00232FE6" w:rsidRDefault="00232FE6" w:rsidP="00232FE6">
      <w:pPr>
        <w:ind w:firstLine="708"/>
        <w:jc w:val="center"/>
        <w:rPr>
          <w:sz w:val="24"/>
          <w:szCs w:val="28"/>
        </w:rPr>
      </w:pPr>
      <w:r w:rsidRPr="00232FE6">
        <w:rPr>
          <w:b/>
          <w:sz w:val="24"/>
          <w:szCs w:val="28"/>
        </w:rPr>
        <w:t xml:space="preserve">Ориентировочные затраты на реконструкцию котельной с переводом на природный газ </w:t>
      </w:r>
      <w:r w:rsidRPr="00232FE6">
        <w:rPr>
          <w:sz w:val="24"/>
          <w:szCs w:val="28"/>
        </w:rPr>
        <w:t xml:space="preserve">(приведены в ценах 2014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2014</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0,7/0,74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15,0/15,78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10,0/10,52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25,7/27,04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0,5/0,54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4,7/4,96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30,9/32,54</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30,9/32,54</w:t>
            </w:r>
          </w:p>
        </w:tc>
      </w:tr>
    </w:tbl>
    <w:p w:rsidR="00232FE6" w:rsidRDefault="00232FE6" w:rsidP="00232FE6">
      <w:pPr>
        <w:tabs>
          <w:tab w:val="left" w:pos="2824"/>
        </w:tabs>
        <w:rPr>
          <w:sz w:val="24"/>
          <w:szCs w:val="28"/>
        </w:rPr>
      </w:pPr>
    </w:p>
    <w:p w:rsidR="004304DD" w:rsidRDefault="004304DD" w:rsidP="00232FE6">
      <w:pPr>
        <w:tabs>
          <w:tab w:val="left" w:pos="2824"/>
        </w:tabs>
        <w:rPr>
          <w:sz w:val="24"/>
          <w:szCs w:val="28"/>
        </w:rPr>
      </w:pPr>
    </w:p>
    <w:p w:rsidR="004304DD" w:rsidRPr="00232FE6" w:rsidRDefault="004304DD" w:rsidP="00232FE6">
      <w:pPr>
        <w:tabs>
          <w:tab w:val="left" w:pos="2824"/>
        </w:tabs>
        <w:rPr>
          <w:sz w:val="24"/>
          <w:szCs w:val="28"/>
        </w:rPr>
      </w:pPr>
    </w:p>
    <w:p w:rsidR="00232FE6" w:rsidRPr="00232FE6" w:rsidRDefault="00232FE6" w:rsidP="00232FE6">
      <w:pPr>
        <w:ind w:firstLine="708"/>
        <w:jc w:val="center"/>
        <w:rPr>
          <w:sz w:val="24"/>
          <w:szCs w:val="28"/>
        </w:rPr>
      </w:pPr>
      <w:r w:rsidRPr="00232FE6">
        <w:rPr>
          <w:b/>
          <w:sz w:val="24"/>
          <w:szCs w:val="28"/>
        </w:rPr>
        <w:lastRenderedPageBreak/>
        <w:t>Ориентировочные затраты на строительство тепловой сети для котельной Центральной и котельной РУС</w:t>
      </w:r>
      <w:r w:rsidRPr="00232FE6">
        <w:rPr>
          <w:sz w:val="24"/>
          <w:szCs w:val="28"/>
        </w:rPr>
        <w:t xml:space="preserve">(приведены в ценах 2013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34"/>
        <w:gridCol w:w="3825"/>
      </w:tblGrid>
      <w:tr w:rsidR="00232FE6" w:rsidRPr="00232FE6" w:rsidTr="00232FE6">
        <w:tc>
          <w:tcPr>
            <w:tcW w:w="3255" w:type="pct"/>
          </w:tcPr>
          <w:p w:rsidR="00232FE6" w:rsidRPr="00232FE6" w:rsidRDefault="00232FE6" w:rsidP="00232FE6">
            <w:pPr>
              <w:jc w:val="center"/>
              <w:rPr>
                <w:b/>
                <w:sz w:val="24"/>
                <w:szCs w:val="24"/>
              </w:rPr>
            </w:pPr>
            <w:r w:rsidRPr="00232FE6">
              <w:rPr>
                <w:b/>
                <w:sz w:val="24"/>
                <w:szCs w:val="24"/>
              </w:rPr>
              <w:t>Наименование работ/статей затрат</w:t>
            </w:r>
          </w:p>
        </w:tc>
        <w:tc>
          <w:tcPr>
            <w:tcW w:w="1745" w:type="pct"/>
          </w:tcPr>
          <w:p w:rsidR="00232FE6" w:rsidRPr="00232FE6" w:rsidRDefault="00232FE6" w:rsidP="00232FE6">
            <w:pPr>
              <w:jc w:val="center"/>
              <w:rPr>
                <w:b/>
                <w:sz w:val="24"/>
                <w:szCs w:val="24"/>
              </w:rPr>
            </w:pPr>
            <w:r w:rsidRPr="00232FE6">
              <w:rPr>
                <w:b/>
                <w:sz w:val="24"/>
                <w:szCs w:val="24"/>
              </w:rPr>
              <w:t>2014</w:t>
            </w:r>
          </w:p>
          <w:p w:rsidR="00232FE6" w:rsidRPr="00232FE6" w:rsidRDefault="00232FE6" w:rsidP="00232FE6">
            <w:pPr>
              <w:jc w:val="center"/>
              <w:rPr>
                <w:b/>
                <w:sz w:val="24"/>
                <w:szCs w:val="24"/>
              </w:rPr>
            </w:pPr>
            <w:r w:rsidRPr="00232FE6">
              <w:rPr>
                <w:b/>
                <w:sz w:val="24"/>
                <w:szCs w:val="24"/>
              </w:rPr>
              <w:t>млн рублей в ценах 2013</w:t>
            </w:r>
          </w:p>
          <w:p w:rsidR="00232FE6" w:rsidRPr="00232FE6" w:rsidRDefault="00232FE6" w:rsidP="00232FE6">
            <w:pPr>
              <w:jc w:val="center"/>
              <w:rPr>
                <w:sz w:val="24"/>
                <w:szCs w:val="24"/>
              </w:rPr>
            </w:pPr>
            <w:r w:rsidRPr="00232FE6">
              <w:rPr>
                <w:b/>
                <w:sz w:val="24"/>
                <w:szCs w:val="24"/>
              </w:rPr>
              <w:t>/в ценах на момент ввода</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ПИР и ПСД</w:t>
            </w:r>
          </w:p>
        </w:tc>
        <w:tc>
          <w:tcPr>
            <w:tcW w:w="1745" w:type="pct"/>
          </w:tcPr>
          <w:p w:rsidR="00232FE6" w:rsidRPr="00232FE6" w:rsidRDefault="00232FE6" w:rsidP="00232FE6">
            <w:pPr>
              <w:jc w:val="center"/>
              <w:rPr>
                <w:sz w:val="24"/>
                <w:szCs w:val="24"/>
              </w:rPr>
            </w:pPr>
            <w:r w:rsidRPr="00232FE6">
              <w:rPr>
                <w:sz w:val="24"/>
                <w:szCs w:val="24"/>
              </w:rPr>
              <w:t>0,6/0,63</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Оборудование</w:t>
            </w:r>
          </w:p>
        </w:tc>
        <w:tc>
          <w:tcPr>
            <w:tcW w:w="1745" w:type="pct"/>
          </w:tcPr>
          <w:p w:rsidR="00232FE6" w:rsidRPr="00232FE6" w:rsidRDefault="00232FE6" w:rsidP="00232FE6">
            <w:pPr>
              <w:jc w:val="center"/>
              <w:rPr>
                <w:sz w:val="24"/>
                <w:szCs w:val="24"/>
              </w:rPr>
            </w:pPr>
            <w:r w:rsidRPr="00232FE6">
              <w:rPr>
                <w:sz w:val="24"/>
                <w:szCs w:val="24"/>
              </w:rPr>
              <w:t>4,3/4,52</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СМР и наладочные работы</w:t>
            </w:r>
          </w:p>
        </w:tc>
        <w:tc>
          <w:tcPr>
            <w:tcW w:w="1745" w:type="pct"/>
          </w:tcPr>
          <w:p w:rsidR="00232FE6" w:rsidRPr="00232FE6" w:rsidRDefault="00232FE6" w:rsidP="00232FE6">
            <w:pPr>
              <w:jc w:val="center"/>
              <w:rPr>
                <w:sz w:val="24"/>
                <w:szCs w:val="24"/>
              </w:rPr>
            </w:pPr>
            <w:r w:rsidRPr="00232FE6">
              <w:rPr>
                <w:sz w:val="24"/>
                <w:szCs w:val="24"/>
              </w:rPr>
              <w:t>9,6/10,1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капитальные затраты</w:t>
            </w:r>
          </w:p>
        </w:tc>
        <w:tc>
          <w:tcPr>
            <w:tcW w:w="1745" w:type="pct"/>
          </w:tcPr>
          <w:p w:rsidR="00232FE6" w:rsidRPr="00232FE6" w:rsidRDefault="00232FE6" w:rsidP="00232FE6">
            <w:pPr>
              <w:jc w:val="center"/>
              <w:rPr>
                <w:sz w:val="24"/>
                <w:szCs w:val="24"/>
              </w:rPr>
            </w:pPr>
            <w:r w:rsidRPr="00232FE6">
              <w:rPr>
                <w:sz w:val="24"/>
                <w:szCs w:val="24"/>
              </w:rPr>
              <w:t>14,5/15,25</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Непредвиденные расходы</w:t>
            </w:r>
          </w:p>
        </w:tc>
        <w:tc>
          <w:tcPr>
            <w:tcW w:w="1745" w:type="pct"/>
          </w:tcPr>
          <w:p w:rsidR="00232FE6" w:rsidRPr="00232FE6" w:rsidRDefault="00232FE6" w:rsidP="00232FE6">
            <w:pPr>
              <w:jc w:val="center"/>
              <w:rPr>
                <w:sz w:val="24"/>
                <w:szCs w:val="24"/>
              </w:rPr>
            </w:pPr>
            <w:r w:rsidRPr="00232FE6">
              <w:rPr>
                <w:sz w:val="24"/>
                <w:szCs w:val="24"/>
              </w:rPr>
              <w:t>0,3/0,31</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НДС</w:t>
            </w:r>
          </w:p>
        </w:tc>
        <w:tc>
          <w:tcPr>
            <w:tcW w:w="1745" w:type="pct"/>
          </w:tcPr>
          <w:p w:rsidR="00232FE6" w:rsidRPr="00232FE6" w:rsidRDefault="00232FE6" w:rsidP="00232FE6">
            <w:pPr>
              <w:jc w:val="center"/>
              <w:rPr>
                <w:sz w:val="24"/>
                <w:szCs w:val="24"/>
              </w:rPr>
            </w:pPr>
            <w:r w:rsidRPr="00232FE6">
              <w:rPr>
                <w:sz w:val="24"/>
                <w:szCs w:val="24"/>
              </w:rPr>
              <w:t>2,7/2,8</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Всего смета проекта</w:t>
            </w:r>
          </w:p>
        </w:tc>
        <w:tc>
          <w:tcPr>
            <w:tcW w:w="1745" w:type="pct"/>
          </w:tcPr>
          <w:p w:rsidR="00232FE6" w:rsidRPr="00232FE6" w:rsidRDefault="00232FE6" w:rsidP="00232FE6">
            <w:pPr>
              <w:jc w:val="center"/>
              <w:rPr>
                <w:sz w:val="24"/>
                <w:szCs w:val="24"/>
              </w:rPr>
            </w:pPr>
            <w:r w:rsidRPr="00232FE6">
              <w:rPr>
                <w:sz w:val="24"/>
                <w:szCs w:val="24"/>
              </w:rPr>
              <w:t>17,5/18,36</w:t>
            </w:r>
          </w:p>
        </w:tc>
      </w:tr>
      <w:tr w:rsidR="00232FE6" w:rsidRPr="00232FE6" w:rsidTr="00232FE6">
        <w:tc>
          <w:tcPr>
            <w:tcW w:w="3255" w:type="pct"/>
            <w:vAlign w:val="center"/>
          </w:tcPr>
          <w:p w:rsidR="00232FE6" w:rsidRPr="00232FE6" w:rsidRDefault="00232FE6" w:rsidP="00232FE6">
            <w:pPr>
              <w:jc w:val="center"/>
              <w:rPr>
                <w:sz w:val="24"/>
                <w:szCs w:val="24"/>
              </w:rPr>
            </w:pPr>
            <w:r w:rsidRPr="00232FE6">
              <w:rPr>
                <w:sz w:val="24"/>
                <w:szCs w:val="24"/>
              </w:rPr>
              <w:t>ИТОГО</w:t>
            </w:r>
          </w:p>
        </w:tc>
        <w:tc>
          <w:tcPr>
            <w:tcW w:w="1745" w:type="pct"/>
          </w:tcPr>
          <w:p w:rsidR="00232FE6" w:rsidRPr="00232FE6" w:rsidRDefault="00232FE6" w:rsidP="00232FE6">
            <w:pPr>
              <w:jc w:val="center"/>
              <w:rPr>
                <w:sz w:val="24"/>
                <w:szCs w:val="24"/>
              </w:rPr>
            </w:pPr>
            <w:r w:rsidRPr="00232FE6">
              <w:rPr>
                <w:sz w:val="24"/>
                <w:szCs w:val="24"/>
              </w:rPr>
              <w:t>17,5/18,36</w:t>
            </w:r>
          </w:p>
        </w:tc>
      </w:tr>
    </w:tbl>
    <w:p w:rsidR="00232FE6" w:rsidRPr="00232FE6" w:rsidRDefault="00232FE6" w:rsidP="00232FE6">
      <w:pPr>
        <w:spacing w:line="360" w:lineRule="auto"/>
        <w:ind w:firstLine="709"/>
        <w:jc w:val="both"/>
        <w:rPr>
          <w:sz w:val="24"/>
          <w:szCs w:val="28"/>
        </w:rPr>
      </w:pPr>
    </w:p>
    <w:p w:rsidR="00232FE6" w:rsidRPr="00232FE6" w:rsidRDefault="00232FE6" w:rsidP="00232FE6">
      <w:pPr>
        <w:spacing w:line="360" w:lineRule="auto"/>
        <w:ind w:firstLine="709"/>
        <w:jc w:val="both"/>
        <w:rPr>
          <w:sz w:val="28"/>
          <w:szCs w:val="28"/>
        </w:rPr>
      </w:pPr>
      <w:r w:rsidRPr="00232FE6">
        <w:rPr>
          <w:sz w:val="28"/>
          <w:szCs w:val="28"/>
        </w:rPr>
        <w:t xml:space="preserve">Итого затраты на момент строительства котельной составят 50,9 </w:t>
      </w:r>
      <w:proofErr w:type="spellStart"/>
      <w:r w:rsidRPr="00232FE6">
        <w:rPr>
          <w:sz w:val="28"/>
          <w:szCs w:val="28"/>
        </w:rPr>
        <w:t>млн.рублей</w:t>
      </w:r>
      <w:proofErr w:type="spellEnd"/>
      <w:r w:rsidRPr="00232FE6">
        <w:rPr>
          <w:sz w:val="28"/>
          <w:szCs w:val="28"/>
        </w:rPr>
        <w:t xml:space="preserve">. Реконструкция котельной предполагается за счет бюджетного финансирования. </w:t>
      </w:r>
    </w:p>
    <w:p w:rsidR="00232FE6" w:rsidRPr="00232FE6" w:rsidRDefault="00232FE6" w:rsidP="00232FE6">
      <w:pPr>
        <w:spacing w:line="360" w:lineRule="auto"/>
        <w:ind w:firstLine="709"/>
        <w:jc w:val="both"/>
        <w:rPr>
          <w:sz w:val="28"/>
          <w:szCs w:val="28"/>
        </w:rPr>
      </w:pPr>
      <w:r w:rsidRPr="00232FE6">
        <w:rPr>
          <w:sz w:val="28"/>
          <w:szCs w:val="28"/>
        </w:rPr>
        <w:t xml:space="preserve">Технико-экономическое обоснование данного мероприятия приведено ниже. Расчет окупаемости котельных приведен с учетом прогнозируемых Минрегионразвития индексов роста тарифа до 2030 года.  </w:t>
      </w:r>
    </w:p>
    <w:p w:rsidR="00232FE6" w:rsidRPr="00232FE6" w:rsidRDefault="00232FE6" w:rsidP="00232FE6">
      <w:pPr>
        <w:tabs>
          <w:tab w:val="left" w:pos="1701"/>
        </w:tabs>
        <w:ind w:firstLine="708"/>
        <w:jc w:val="center"/>
        <w:rPr>
          <w:b/>
          <w:sz w:val="24"/>
          <w:szCs w:val="28"/>
          <w:u w:val="single"/>
        </w:rPr>
        <w:sectPr w:rsidR="00232FE6" w:rsidRPr="00232FE6" w:rsidSect="00A2028B">
          <w:pgSz w:w="11906" w:h="16838"/>
          <w:pgMar w:top="284" w:right="312" w:bottom="284" w:left="851" w:header="708" w:footer="708" w:gutter="0"/>
          <w:cols w:space="708"/>
          <w:docGrid w:linePitch="360"/>
        </w:sectPr>
      </w:pPr>
    </w:p>
    <w:p w:rsidR="00232FE6" w:rsidRPr="00232FE6" w:rsidRDefault="00232FE6" w:rsidP="00232FE6">
      <w:pPr>
        <w:tabs>
          <w:tab w:val="left" w:pos="4935"/>
        </w:tabs>
        <w:rPr>
          <w:sz w:val="24"/>
          <w:szCs w:val="28"/>
        </w:rPr>
      </w:pPr>
      <w:r w:rsidRPr="00232FE6">
        <w:rPr>
          <w:sz w:val="24"/>
          <w:szCs w:val="28"/>
        </w:rPr>
        <w:lastRenderedPageBreak/>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37"/>
        <w:gridCol w:w="2877"/>
        <w:gridCol w:w="1082"/>
        <w:gridCol w:w="1081"/>
        <w:gridCol w:w="1081"/>
        <w:gridCol w:w="1081"/>
        <w:gridCol w:w="1081"/>
        <w:gridCol w:w="1081"/>
        <w:gridCol w:w="1058"/>
        <w:gridCol w:w="1058"/>
        <w:gridCol w:w="1058"/>
        <w:gridCol w:w="1058"/>
        <w:gridCol w:w="1058"/>
      </w:tblGrid>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p>
        </w:tc>
        <w:tc>
          <w:tcPr>
            <w:tcW w:w="905" w:type="pct"/>
            <w:shd w:val="clear" w:color="auto" w:fill="FFFFFF"/>
            <w:noWrap/>
            <w:vAlign w:val="center"/>
          </w:tcPr>
          <w:p w:rsidR="00232FE6" w:rsidRPr="00232FE6" w:rsidRDefault="00232FE6" w:rsidP="00232FE6">
            <w:pPr>
              <w:jc w:val="center"/>
              <w:rPr>
                <w:b/>
                <w:bCs/>
                <w:color w:val="000000"/>
                <w:sz w:val="22"/>
                <w:szCs w:val="24"/>
              </w:rPr>
            </w:pPr>
            <w:r w:rsidRPr="00232FE6">
              <w:rPr>
                <w:b/>
                <w:bCs/>
                <w:color w:val="000000"/>
                <w:sz w:val="22"/>
                <w:szCs w:val="22"/>
              </w:rPr>
              <w:t>Исходные данные</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природный газ, руб./</w:t>
            </w:r>
            <w:proofErr w:type="spellStart"/>
            <w:r w:rsidRPr="00232FE6">
              <w:rPr>
                <w:color w:val="000000"/>
                <w:sz w:val="22"/>
                <w:szCs w:val="22"/>
              </w:rPr>
              <w:t>куб.м</w:t>
            </w:r>
            <w:proofErr w:type="spellEnd"/>
            <w:r w:rsidRPr="00232FE6">
              <w:rPr>
                <w:color w:val="000000"/>
                <w:sz w:val="22"/>
                <w:szCs w:val="22"/>
              </w:rPr>
              <w:t>.</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7,63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10,44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12,45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13,09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13,75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14,27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электрическую энергию, руб./Гкал</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7,93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9,04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9,49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11,76</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холодную воду, руб./</w:t>
            </w:r>
            <w:proofErr w:type="spellStart"/>
            <w:r w:rsidRPr="00232FE6">
              <w:rPr>
                <w:color w:val="000000"/>
                <w:sz w:val="22"/>
                <w:szCs w:val="22"/>
              </w:rPr>
              <w:t>куб.м</w:t>
            </w:r>
            <w:proofErr w:type="spellEnd"/>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15,86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17,52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19,31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21,24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23,15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25,12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27,18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29,27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31,18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34,73</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канализацию, руб./</w:t>
            </w:r>
            <w:proofErr w:type="spellStart"/>
            <w:r w:rsidRPr="00232FE6">
              <w:rPr>
                <w:color w:val="000000"/>
                <w:sz w:val="22"/>
                <w:szCs w:val="22"/>
              </w:rPr>
              <w:t>куб.м</w:t>
            </w:r>
            <w:proofErr w:type="spellEnd"/>
            <w:r w:rsidRPr="00232FE6">
              <w:rPr>
                <w:color w:val="000000"/>
                <w:sz w:val="22"/>
                <w:szCs w:val="22"/>
              </w:rPr>
              <w:t>.</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16,53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22,15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24,14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26,19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28,34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34,42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36,21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Тариф на продажу тепловой энергии, руб. Гкал</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2253,76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2490,41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2744,43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3018,87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3290,57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3570,27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3863,03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4160,48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4430,91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4692,34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4936,34</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природного газа котельной, </w:t>
            </w:r>
            <w:proofErr w:type="spellStart"/>
            <w:r w:rsidRPr="00232FE6">
              <w:rPr>
                <w:color w:val="000000"/>
                <w:sz w:val="22"/>
                <w:szCs w:val="22"/>
              </w:rPr>
              <w:t>куб.м</w:t>
            </w:r>
            <w:proofErr w:type="spellEnd"/>
            <w:r w:rsidRPr="00232FE6">
              <w:rPr>
                <w:color w:val="000000"/>
                <w:sz w:val="22"/>
                <w:szCs w:val="22"/>
              </w:rPr>
              <w:t>.</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1694684</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1694684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1694684</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электрической энергии, </w:t>
            </w:r>
            <w:proofErr w:type="spellStart"/>
            <w:r w:rsidRPr="00232FE6">
              <w:rPr>
                <w:color w:val="000000"/>
                <w:sz w:val="22"/>
                <w:szCs w:val="22"/>
              </w:rPr>
              <w:t>кВтч</w:t>
            </w:r>
            <w:proofErr w:type="spellEnd"/>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335000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335000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335000</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Потребление холодной воды котельной, </w:t>
            </w:r>
            <w:proofErr w:type="spellStart"/>
            <w:r w:rsidRPr="00232FE6">
              <w:rPr>
                <w:color w:val="000000"/>
                <w:sz w:val="22"/>
                <w:szCs w:val="22"/>
              </w:rPr>
              <w:t>куб.м</w:t>
            </w:r>
            <w:proofErr w:type="spellEnd"/>
            <w:r w:rsidRPr="00232FE6">
              <w:rPr>
                <w:color w:val="000000"/>
                <w:sz w:val="22"/>
                <w:szCs w:val="22"/>
              </w:rPr>
              <w:t>.</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36470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36470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36470</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Количество стоков от котельной, </w:t>
            </w:r>
            <w:proofErr w:type="spellStart"/>
            <w:r w:rsidRPr="00232FE6">
              <w:rPr>
                <w:color w:val="000000"/>
                <w:sz w:val="22"/>
                <w:szCs w:val="22"/>
              </w:rPr>
              <w:t>куб.м</w:t>
            </w:r>
            <w:proofErr w:type="spellEnd"/>
            <w:r w:rsidRPr="00232FE6">
              <w:rPr>
                <w:color w:val="000000"/>
                <w:sz w:val="22"/>
                <w:szCs w:val="22"/>
              </w:rPr>
              <w:t>.</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1823,5</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1823,5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1823,5</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Коэффициент амортизационных отчислений,%</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50900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50900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50900</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Отпуск тепловой энергии, Гкал</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10941</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10941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10941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Численность персонала, чел. (см. вкладку численность)</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4</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Стоимость котельной с учетом амортизации на конец года,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22756,3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21558,6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20360,9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19163,2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17965,5</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16767,8</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15570,1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14372,4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13174,7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10779,3</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Сумма кредита, тыс. </w:t>
            </w:r>
            <w:proofErr w:type="spellStart"/>
            <w:r w:rsidRPr="00232FE6">
              <w:rPr>
                <w:color w:val="000000"/>
                <w:sz w:val="22"/>
                <w:szCs w:val="22"/>
              </w:rPr>
              <w:t>руб</w:t>
            </w:r>
            <w:proofErr w:type="spellEnd"/>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40720</w:t>
            </w: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Процентная ставка, </w:t>
            </w:r>
            <w:proofErr w:type="spellStart"/>
            <w:r w:rsidRPr="00232FE6">
              <w:rPr>
                <w:color w:val="000000"/>
                <w:sz w:val="22"/>
                <w:szCs w:val="22"/>
              </w:rPr>
              <w:t>тыс.руб</w:t>
            </w:r>
            <w:proofErr w:type="spellEnd"/>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p>
        </w:tc>
        <w:tc>
          <w:tcPr>
            <w:tcW w:w="905"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эксплуатационных затрат</w:t>
            </w: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топливо,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10130,9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11498,6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12935,9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14423,5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16010,1</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17691,2</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19460,3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21094,9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22191,9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23301,5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24186,9</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затрат на </w:t>
            </w:r>
            <w:r w:rsidRPr="00232FE6">
              <w:rPr>
                <w:color w:val="000000"/>
                <w:sz w:val="22"/>
                <w:szCs w:val="22"/>
              </w:rPr>
              <w:lastRenderedPageBreak/>
              <w:t>водоснабжение,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578,3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639,1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704,2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774,7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844,4</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916,1</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991,3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1067,6</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1137,0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1204,1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1266,7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lastRenderedPageBreak/>
              <w:t>3.</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канализацию,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44,0</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47,8</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51,7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55,7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59,3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66,0</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электроэнергию,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2233,4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2459,0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2655,7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2873,4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3028,6</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3180,0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3345,4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3516,0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3667,2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3821,2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3939,7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 xml:space="preserve">Определение амортизационных отчислений, тыс. </w:t>
            </w:r>
            <w:proofErr w:type="spellStart"/>
            <w:r w:rsidRPr="00232FE6">
              <w:rPr>
                <w:color w:val="000000"/>
                <w:sz w:val="22"/>
                <w:szCs w:val="22"/>
              </w:rPr>
              <w:t>руб</w:t>
            </w:r>
            <w:proofErr w:type="spellEnd"/>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1197,7</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1197,7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1197,7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Определение затрат на материалы,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239,5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258,7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279,4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301,8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325,9</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352,0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380,1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410,5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443,4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478,8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517,1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Затраты на оплату труда,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843,8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911,3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984,2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1063,0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1148,0</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1239,8</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1339,0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1446,1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1561,8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1686,8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1821,7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w:t>
            </w:r>
          </w:p>
        </w:tc>
        <w:tc>
          <w:tcPr>
            <w:tcW w:w="9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Расчет затрат на ремонт,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733,0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791,6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854,9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923,3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997,2</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1077,0</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1163,1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1256,2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1356,7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1465,2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1582,4</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Расчет цеховых расходов,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202,5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218,7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236,2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255,1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275,5</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297,6</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321,4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347,1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374,8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404,8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437,2</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w:t>
            </w:r>
          </w:p>
        </w:tc>
        <w:tc>
          <w:tcPr>
            <w:tcW w:w="9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Расчет </w:t>
            </w:r>
            <w:proofErr w:type="spellStart"/>
            <w:r w:rsidRPr="00232FE6">
              <w:rPr>
                <w:color w:val="000000"/>
                <w:sz w:val="24"/>
                <w:szCs w:val="24"/>
              </w:rPr>
              <w:t>общеэксплуатационных</w:t>
            </w:r>
            <w:proofErr w:type="spellEnd"/>
            <w:r w:rsidRPr="00232FE6">
              <w:rPr>
                <w:color w:val="000000"/>
                <w:sz w:val="24"/>
                <w:szCs w:val="24"/>
              </w:rPr>
              <w:t xml:space="preserve"> расходов,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777,1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839,3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906,4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978,9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1057,2</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1141,8</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1233,1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1331,8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1438,3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1553,4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1677,7</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11.</w:t>
            </w:r>
          </w:p>
        </w:tc>
        <w:tc>
          <w:tcPr>
            <w:tcW w:w="905" w:type="pct"/>
            <w:shd w:val="clear" w:color="auto" w:fill="FFFFFF"/>
            <w:vAlign w:val="center"/>
          </w:tcPr>
          <w:p w:rsidR="00232FE6" w:rsidRPr="00232FE6" w:rsidRDefault="00232FE6" w:rsidP="00232FE6">
            <w:pPr>
              <w:jc w:val="center"/>
              <w:rPr>
                <w:color w:val="000000"/>
                <w:sz w:val="24"/>
                <w:szCs w:val="24"/>
              </w:rPr>
            </w:pPr>
            <w:r w:rsidRPr="00232FE6">
              <w:rPr>
                <w:color w:val="000000"/>
                <w:sz w:val="24"/>
                <w:szCs w:val="24"/>
              </w:rPr>
              <w:t xml:space="preserve">Прочие </w:t>
            </w:r>
            <w:proofErr w:type="spellStart"/>
            <w:r w:rsidRPr="00232FE6">
              <w:rPr>
                <w:color w:val="000000"/>
                <w:sz w:val="24"/>
                <w:szCs w:val="24"/>
              </w:rPr>
              <w:t>затраты,тыс</w:t>
            </w:r>
            <w:proofErr w:type="spellEnd"/>
            <w:r w:rsidRPr="00232FE6">
              <w:rPr>
                <w:color w:val="000000"/>
                <w:sz w:val="24"/>
                <w:szCs w:val="24"/>
              </w:rPr>
              <w:t>.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339,3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366,5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395,8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427,5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461,7</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498,6</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538,5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581,5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628,1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678,3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732,6</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Отчисления от ФОТ,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254,8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275,2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297,2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321,0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346,7</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374,4</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404,4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436,7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471,7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509,4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550,2</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имущество,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500,6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474,3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447,9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421,6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395,2</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368,9</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342,5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316,2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289,8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263,5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237,1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Выплаты по кредиту,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9772,8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9202,7</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8632,6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8062,6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7492,5</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6922,4</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6352,3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5782,2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5212,2</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4642,1</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Итого эксплуатационные затраты,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27834,0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29165,9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30565,0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32064,3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33624,7</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35305,2</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37120,8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38840,3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40029,8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41269,6</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38213,1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p>
        </w:tc>
        <w:tc>
          <w:tcPr>
            <w:tcW w:w="905" w:type="pct"/>
            <w:shd w:val="clear" w:color="auto" w:fill="FFFFFF"/>
            <w:vAlign w:val="center"/>
          </w:tcPr>
          <w:p w:rsidR="00232FE6" w:rsidRPr="00232FE6" w:rsidRDefault="00232FE6" w:rsidP="00232FE6">
            <w:pPr>
              <w:jc w:val="center"/>
              <w:rPr>
                <w:b/>
                <w:bCs/>
                <w:color w:val="000000"/>
                <w:sz w:val="22"/>
                <w:szCs w:val="24"/>
              </w:rPr>
            </w:pPr>
            <w:r w:rsidRPr="00232FE6">
              <w:rPr>
                <w:b/>
                <w:bCs/>
                <w:color w:val="000000"/>
                <w:sz w:val="22"/>
                <w:szCs w:val="22"/>
              </w:rPr>
              <w:t>Определение прибыли</w:t>
            </w: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color w:val="000000"/>
                <w:sz w:val="22"/>
                <w:szCs w:val="24"/>
              </w:rPr>
            </w:pPr>
          </w:p>
        </w:tc>
        <w:tc>
          <w:tcPr>
            <w:tcW w:w="340"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c>
          <w:tcPr>
            <w:tcW w:w="333" w:type="pct"/>
            <w:shd w:val="clear" w:color="auto" w:fill="FFFFFF"/>
            <w:noWrap/>
            <w:vAlign w:val="center"/>
          </w:tcPr>
          <w:p w:rsidR="00232FE6" w:rsidRPr="00232FE6" w:rsidRDefault="00232FE6" w:rsidP="00232FE6">
            <w:pPr>
              <w:jc w:val="center"/>
              <w:rPr>
                <w:color w:val="000000"/>
                <w:sz w:val="22"/>
                <w:szCs w:val="24"/>
              </w:rPr>
            </w:pP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Выработка тепловой энергии,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24658,4</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27247,5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30026,8</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33029,5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36002,1</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39062,3</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42265,4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45519,8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48478,6</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51338,9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54008,5</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Прибыль,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-3175,6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-1918,3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-538,2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965,1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2377,4</w:t>
            </w:r>
          </w:p>
        </w:tc>
        <w:tc>
          <w:tcPr>
            <w:tcW w:w="340" w:type="pct"/>
            <w:shd w:val="clear" w:color="auto" w:fill="FFFFFF"/>
            <w:noWrap/>
            <w:vAlign w:val="center"/>
          </w:tcPr>
          <w:p w:rsidR="00232FE6" w:rsidRPr="00232FE6" w:rsidRDefault="00232FE6" w:rsidP="00232FE6">
            <w:pPr>
              <w:jc w:val="center"/>
              <w:rPr>
                <w:sz w:val="22"/>
                <w:szCs w:val="24"/>
              </w:rPr>
            </w:pPr>
            <w:r w:rsidRPr="00232FE6">
              <w:rPr>
                <w:sz w:val="22"/>
                <w:szCs w:val="22"/>
              </w:rPr>
              <w:t>3757,1</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5144,6</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6679,5</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8448,8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10069,3</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15795,4</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Налог на прибыль,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193,0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475,5</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751,4</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1028,9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1335,9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1689,8</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2013,9</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3159,1</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4</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Чистая прибыль</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-3175,6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-1918,3</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-538,2</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772,1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1902,0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3005,7</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4115,7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5343,6</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6759,0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8055,4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12636,3</w:t>
            </w:r>
          </w:p>
        </w:tc>
      </w:tr>
      <w:tr w:rsidR="00232FE6" w:rsidRPr="00232FE6" w:rsidTr="00232FE6">
        <w:trPr>
          <w:trHeight w:val="20"/>
        </w:trPr>
        <w:tc>
          <w:tcPr>
            <w:tcW w:w="389"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5</w:t>
            </w:r>
          </w:p>
        </w:tc>
        <w:tc>
          <w:tcPr>
            <w:tcW w:w="905" w:type="pct"/>
            <w:shd w:val="clear" w:color="auto" w:fill="FFFFFF"/>
            <w:vAlign w:val="center"/>
          </w:tcPr>
          <w:p w:rsidR="00232FE6" w:rsidRPr="00232FE6" w:rsidRDefault="00232FE6" w:rsidP="00232FE6">
            <w:pPr>
              <w:jc w:val="center"/>
              <w:rPr>
                <w:color w:val="000000"/>
                <w:sz w:val="22"/>
                <w:szCs w:val="24"/>
              </w:rPr>
            </w:pPr>
            <w:r w:rsidRPr="00232FE6">
              <w:rPr>
                <w:color w:val="000000"/>
                <w:sz w:val="22"/>
                <w:szCs w:val="22"/>
              </w:rPr>
              <w:t>Доход от инвестиций, тыс. руб.</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-13355,6</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-15273,9</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-15812,1</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-15040,0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-13138,0</w:t>
            </w:r>
          </w:p>
        </w:tc>
        <w:tc>
          <w:tcPr>
            <w:tcW w:w="340"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-10132,3</w:t>
            </w:r>
          </w:p>
        </w:tc>
        <w:tc>
          <w:tcPr>
            <w:tcW w:w="333" w:type="pct"/>
            <w:shd w:val="clear" w:color="auto" w:fill="FFFFFF"/>
            <w:noWrap/>
            <w:vAlign w:val="center"/>
          </w:tcPr>
          <w:p w:rsidR="00232FE6" w:rsidRPr="00232FE6" w:rsidRDefault="00232FE6" w:rsidP="00232FE6">
            <w:pPr>
              <w:jc w:val="center"/>
              <w:rPr>
                <w:sz w:val="22"/>
                <w:szCs w:val="24"/>
              </w:rPr>
            </w:pPr>
            <w:r w:rsidRPr="00232FE6">
              <w:rPr>
                <w:sz w:val="22"/>
                <w:szCs w:val="22"/>
              </w:rPr>
              <w:t>-6016,7</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-673,0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6086,0</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14141,4</w:t>
            </w:r>
          </w:p>
        </w:tc>
        <w:tc>
          <w:tcPr>
            <w:tcW w:w="333" w:type="pct"/>
            <w:shd w:val="clear" w:color="auto" w:fill="FFFFFF"/>
            <w:noWrap/>
            <w:vAlign w:val="center"/>
          </w:tcPr>
          <w:p w:rsidR="00232FE6" w:rsidRPr="00232FE6" w:rsidRDefault="00232FE6" w:rsidP="00232FE6">
            <w:pPr>
              <w:jc w:val="center"/>
              <w:rPr>
                <w:color w:val="000000"/>
                <w:sz w:val="22"/>
                <w:szCs w:val="24"/>
              </w:rPr>
            </w:pPr>
            <w:r w:rsidRPr="00232FE6">
              <w:rPr>
                <w:color w:val="000000"/>
                <w:sz w:val="22"/>
                <w:szCs w:val="22"/>
              </w:rPr>
              <w:t>26777,8</w:t>
            </w:r>
          </w:p>
        </w:tc>
      </w:tr>
    </w:tbl>
    <w:p w:rsidR="00232FE6" w:rsidRPr="00232FE6" w:rsidRDefault="00232FE6" w:rsidP="00232FE6">
      <w:pPr>
        <w:tabs>
          <w:tab w:val="left" w:pos="2824"/>
        </w:tabs>
        <w:rPr>
          <w:sz w:val="24"/>
          <w:szCs w:val="28"/>
        </w:rPr>
        <w:sectPr w:rsidR="00232FE6" w:rsidRPr="00232FE6" w:rsidSect="00A2028B">
          <w:pgSz w:w="16838" w:h="11906" w:orient="landscape"/>
          <w:pgMar w:top="284" w:right="312" w:bottom="284" w:left="851" w:header="709" w:footer="709" w:gutter="0"/>
          <w:cols w:space="708"/>
          <w:docGrid w:linePitch="360"/>
        </w:sectPr>
      </w:pPr>
    </w:p>
    <w:p w:rsidR="00232FE6" w:rsidRPr="00232FE6" w:rsidRDefault="00DE2CD3" w:rsidP="00232FE6">
      <w:pPr>
        <w:tabs>
          <w:tab w:val="left" w:pos="2824"/>
        </w:tabs>
        <w:rPr>
          <w:sz w:val="24"/>
          <w:szCs w:val="28"/>
        </w:rPr>
      </w:pPr>
      <w:r>
        <w:rPr>
          <w:noProof/>
          <w:sz w:val="24"/>
          <w:szCs w:val="28"/>
        </w:rPr>
        <w:lastRenderedPageBreak/>
        <w:drawing>
          <wp:inline distT="0" distB="0" distL="0" distR="0">
            <wp:extent cx="5781675" cy="3834765"/>
            <wp:effectExtent l="0" t="0" r="0" b="0"/>
            <wp:docPr id="1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32FE6" w:rsidRPr="00232FE6" w:rsidRDefault="00232FE6" w:rsidP="00232FE6">
      <w:pPr>
        <w:tabs>
          <w:tab w:val="left" w:pos="709"/>
          <w:tab w:val="left" w:pos="1168"/>
        </w:tabs>
        <w:spacing w:line="360" w:lineRule="auto"/>
        <w:ind w:firstLine="709"/>
        <w:jc w:val="both"/>
        <w:rPr>
          <w:sz w:val="28"/>
          <w:szCs w:val="28"/>
        </w:rPr>
      </w:pPr>
      <w:r w:rsidRPr="00232FE6">
        <w:rPr>
          <w:sz w:val="28"/>
          <w:szCs w:val="28"/>
          <w:lang w:val="en-US"/>
        </w:rPr>
        <w:t>IRR</w:t>
      </w:r>
      <w:r w:rsidRPr="00232FE6">
        <w:rPr>
          <w:sz w:val="28"/>
          <w:szCs w:val="28"/>
        </w:rPr>
        <w:t xml:space="preserve"> данного мероприятия составляет на </w:t>
      </w:r>
      <w:smartTag w:uri="urn:schemas-microsoft-com:office:smarttags" w:element="metricconverter">
        <w:smartTagPr>
          <w:attr w:name="ProductID" w:val="2025 г"/>
        </w:smartTagPr>
        <w:r w:rsidRPr="00232FE6">
          <w:rPr>
            <w:sz w:val="28"/>
            <w:szCs w:val="28"/>
          </w:rPr>
          <w:t>2025 г</w:t>
        </w:r>
      </w:smartTag>
      <w:r w:rsidRPr="00232FE6">
        <w:rPr>
          <w:sz w:val="28"/>
          <w:szCs w:val="28"/>
        </w:rPr>
        <w:t>. 19 %.</w:t>
      </w:r>
    </w:p>
    <w:p w:rsidR="00232FE6" w:rsidRPr="00232FE6" w:rsidRDefault="00232FE6" w:rsidP="00232FE6">
      <w:pPr>
        <w:keepNext/>
        <w:spacing w:before="240" w:after="60" w:line="360" w:lineRule="auto"/>
        <w:outlineLvl w:val="0"/>
        <w:rPr>
          <w:b/>
          <w:bCs/>
          <w:kern w:val="32"/>
          <w:sz w:val="28"/>
          <w:szCs w:val="28"/>
        </w:rPr>
      </w:pPr>
      <w:bookmarkStart w:id="141" w:name="_Toc366679093"/>
      <w:r w:rsidRPr="00232FE6">
        <w:rPr>
          <w:b/>
          <w:bCs/>
          <w:kern w:val="32"/>
          <w:sz w:val="28"/>
          <w:szCs w:val="28"/>
        </w:rPr>
        <w:t>7.2 Предложения по величине инвестиций в строительство, реконструкцию и технического перевооружение в связи с изменениями температурного графика и гидравлического режима работы системы теплоснабжения.</w:t>
      </w:r>
      <w:bookmarkEnd w:id="141"/>
    </w:p>
    <w:p w:rsidR="00232FE6" w:rsidRPr="00232FE6" w:rsidRDefault="00232FE6" w:rsidP="00232FE6">
      <w:pPr>
        <w:suppressAutoHyphens/>
        <w:spacing w:line="360" w:lineRule="auto"/>
        <w:ind w:firstLine="550"/>
        <w:jc w:val="both"/>
        <w:rPr>
          <w:sz w:val="28"/>
          <w:szCs w:val="28"/>
        </w:rPr>
      </w:pPr>
      <w:r w:rsidRPr="00232FE6">
        <w:rPr>
          <w:sz w:val="28"/>
          <w:szCs w:val="28"/>
        </w:rPr>
        <w:t>В соответствии с СНиП 41-02-2003 «Тепловые сети»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232FE6" w:rsidRPr="00232FE6" w:rsidRDefault="00232FE6" w:rsidP="00232FE6">
      <w:pPr>
        <w:shd w:val="clear" w:color="auto" w:fill="FFFFFF"/>
        <w:suppressAutoHyphens/>
        <w:spacing w:line="360" w:lineRule="auto"/>
        <w:ind w:firstLine="550"/>
        <w:jc w:val="both"/>
        <w:rPr>
          <w:sz w:val="28"/>
          <w:szCs w:val="28"/>
        </w:rPr>
      </w:pPr>
      <w:r w:rsidRPr="00232FE6">
        <w:rPr>
          <w:sz w:val="28"/>
          <w:szCs w:val="28"/>
        </w:rPr>
        <w:t>Данные о фактических температурах теплоносителя предоставленные теплоснабжающими организациями и проведенные при разработке Схемы расчеты показали, что по большинству зон теплоснабжения утвержденный температурный график не выдерживается как по температуре прямой, так и обратной сетевой воде.</w:t>
      </w:r>
    </w:p>
    <w:p w:rsidR="00232FE6" w:rsidRPr="00232FE6" w:rsidRDefault="00232FE6" w:rsidP="00232FE6">
      <w:pPr>
        <w:shd w:val="clear" w:color="auto" w:fill="FFFFFF"/>
        <w:suppressAutoHyphens/>
        <w:spacing w:line="360" w:lineRule="auto"/>
        <w:ind w:firstLine="550"/>
        <w:jc w:val="both"/>
        <w:rPr>
          <w:sz w:val="28"/>
          <w:szCs w:val="28"/>
        </w:rPr>
      </w:pPr>
      <w:r w:rsidRPr="00232FE6">
        <w:rPr>
          <w:sz w:val="28"/>
          <w:szCs w:val="28"/>
        </w:rPr>
        <w:t xml:space="preserve">Высокая температура обратной сетевой воды в зонах теплоснабжения, в которых осуществляется централизованная подача тепла на нужды горячего водоснабжения, свидетельствует о неудовлетворительной работе регуляторов горячего водоснабжения (в ЦТП отсутствует современная автоматика). Практически на всех котельных в зоне низких отрицательных температур осуществляется срезка температурного графика (что </w:t>
      </w:r>
      <w:r w:rsidRPr="00232FE6">
        <w:rPr>
          <w:sz w:val="28"/>
          <w:szCs w:val="28"/>
        </w:rPr>
        <w:lastRenderedPageBreak/>
        <w:t xml:space="preserve">во многом вызвано невозможностью </w:t>
      </w:r>
      <w:proofErr w:type="spellStart"/>
      <w:r w:rsidRPr="00232FE6">
        <w:rPr>
          <w:sz w:val="28"/>
          <w:szCs w:val="28"/>
        </w:rPr>
        <w:t>котлоагрегатов</w:t>
      </w:r>
      <w:proofErr w:type="spellEnd"/>
      <w:r w:rsidRPr="00232FE6">
        <w:rPr>
          <w:sz w:val="28"/>
          <w:szCs w:val="28"/>
        </w:rPr>
        <w:t xml:space="preserve"> выйти на максимальную температуру теплоносителя). </w:t>
      </w:r>
    </w:p>
    <w:p w:rsidR="00232FE6" w:rsidRPr="00232FE6" w:rsidRDefault="00232FE6" w:rsidP="00232FE6">
      <w:pPr>
        <w:suppressAutoHyphens/>
        <w:spacing w:line="360" w:lineRule="auto"/>
        <w:ind w:firstLine="550"/>
        <w:jc w:val="both"/>
        <w:rPr>
          <w:sz w:val="28"/>
          <w:szCs w:val="28"/>
        </w:rPr>
      </w:pPr>
      <w:r w:rsidRPr="00232FE6">
        <w:rPr>
          <w:sz w:val="28"/>
          <w:szCs w:val="28"/>
        </w:rPr>
        <w:t>Для выдерживания оптимальных графиков требуется:</w:t>
      </w:r>
    </w:p>
    <w:p w:rsidR="00232FE6" w:rsidRPr="00232FE6" w:rsidRDefault="00232FE6" w:rsidP="00232FE6">
      <w:pPr>
        <w:suppressAutoHyphens/>
        <w:spacing w:line="360" w:lineRule="auto"/>
        <w:ind w:firstLine="550"/>
        <w:jc w:val="both"/>
        <w:rPr>
          <w:sz w:val="28"/>
          <w:szCs w:val="28"/>
        </w:rPr>
      </w:pPr>
      <w:r w:rsidRPr="00232FE6">
        <w:rPr>
          <w:sz w:val="28"/>
          <w:szCs w:val="28"/>
        </w:rPr>
        <w:t>- провести соответствующую балансировку и наладку систем теплопотребления с установкой ограничителей расхода воды на отопление (</w:t>
      </w:r>
      <w:proofErr w:type="spellStart"/>
      <w:r w:rsidRPr="00232FE6">
        <w:rPr>
          <w:sz w:val="28"/>
          <w:szCs w:val="28"/>
        </w:rPr>
        <w:t>шайбирование</w:t>
      </w:r>
      <w:proofErr w:type="spellEnd"/>
      <w:r w:rsidRPr="00232FE6">
        <w:rPr>
          <w:sz w:val="28"/>
          <w:szCs w:val="28"/>
        </w:rPr>
        <w:t>);</w:t>
      </w:r>
    </w:p>
    <w:p w:rsidR="00232FE6" w:rsidRPr="00232FE6" w:rsidRDefault="00232FE6" w:rsidP="00232FE6">
      <w:pPr>
        <w:suppressAutoHyphens/>
        <w:spacing w:line="360" w:lineRule="auto"/>
        <w:ind w:firstLine="550"/>
        <w:jc w:val="both"/>
        <w:rPr>
          <w:sz w:val="28"/>
          <w:szCs w:val="28"/>
        </w:rPr>
      </w:pPr>
      <w:r w:rsidRPr="00232FE6">
        <w:rPr>
          <w:sz w:val="28"/>
          <w:szCs w:val="28"/>
        </w:rPr>
        <w:t>- установка, доведение до работоспособного состояния регуляторов температуры в системе горячего водоснабжения.</w:t>
      </w:r>
    </w:p>
    <w:p w:rsidR="00232FE6" w:rsidRPr="00232FE6" w:rsidRDefault="00232FE6" w:rsidP="00232FE6">
      <w:pPr>
        <w:spacing w:line="360" w:lineRule="auto"/>
        <w:ind w:firstLine="708"/>
        <w:jc w:val="both"/>
        <w:rPr>
          <w:sz w:val="28"/>
          <w:szCs w:val="28"/>
        </w:rPr>
      </w:pPr>
      <w:r w:rsidRPr="00232FE6">
        <w:rPr>
          <w:sz w:val="28"/>
          <w:szCs w:val="28"/>
        </w:rPr>
        <w:t xml:space="preserve">В настоящей Схеме не рассматривается вопрос перевода котельных на работу по другим температурным графикам.  </w:t>
      </w:r>
    </w:p>
    <w:p w:rsidR="004304DD" w:rsidRDefault="004304DD" w:rsidP="00232FE6">
      <w:pPr>
        <w:spacing w:line="360" w:lineRule="auto"/>
        <w:jc w:val="center"/>
        <w:rPr>
          <w:b/>
          <w:caps/>
          <w:sz w:val="28"/>
          <w:szCs w:val="28"/>
        </w:rPr>
      </w:pPr>
    </w:p>
    <w:p w:rsidR="00232FE6" w:rsidRPr="00232FE6" w:rsidRDefault="00232FE6" w:rsidP="00232FE6">
      <w:pPr>
        <w:spacing w:line="360" w:lineRule="auto"/>
        <w:jc w:val="center"/>
        <w:rPr>
          <w:b/>
          <w:caps/>
          <w:sz w:val="28"/>
          <w:szCs w:val="28"/>
        </w:rPr>
      </w:pPr>
      <w:r w:rsidRPr="00232FE6">
        <w:rPr>
          <w:b/>
          <w:caps/>
          <w:sz w:val="28"/>
          <w:szCs w:val="28"/>
        </w:rPr>
        <w:t>Раздел 8 «Решение об определении единой теплоснабжающей организации (организаций)»</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В соответствии со статьей 2 п. 28 Федерального закона Российской Фе-</w:t>
      </w:r>
    </w:p>
    <w:p w:rsidR="00232FE6" w:rsidRPr="00232FE6" w:rsidRDefault="00232FE6" w:rsidP="00232FE6">
      <w:pPr>
        <w:autoSpaceDE w:val="0"/>
        <w:autoSpaceDN w:val="0"/>
        <w:adjustRightInd w:val="0"/>
        <w:spacing w:line="360" w:lineRule="auto"/>
        <w:jc w:val="both"/>
        <w:rPr>
          <w:sz w:val="28"/>
          <w:szCs w:val="28"/>
        </w:rPr>
      </w:pPr>
      <w:proofErr w:type="spellStart"/>
      <w:r w:rsidRPr="00232FE6">
        <w:rPr>
          <w:sz w:val="28"/>
          <w:szCs w:val="28"/>
        </w:rPr>
        <w:t>дерации</w:t>
      </w:r>
      <w:proofErr w:type="spellEnd"/>
      <w:r w:rsidRPr="00232FE6">
        <w:rPr>
          <w:sz w:val="28"/>
          <w:szCs w:val="28"/>
        </w:rPr>
        <w:t xml:space="preserve"> от 27 июля </w:t>
      </w:r>
      <w:smartTag w:uri="urn:schemas-microsoft-com:office:smarttags" w:element="metricconverter">
        <w:smartTagPr>
          <w:attr w:name="ProductID" w:val="2010 г"/>
        </w:smartTagPr>
        <w:r w:rsidRPr="00232FE6">
          <w:rPr>
            <w:sz w:val="28"/>
            <w:szCs w:val="28"/>
          </w:rPr>
          <w:t>2010 г</w:t>
        </w:r>
      </w:smartTag>
      <w:r w:rsidRPr="00232FE6">
        <w:rPr>
          <w:sz w:val="28"/>
          <w:szCs w:val="28"/>
        </w:rPr>
        <w:t>.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374D55" w:rsidRDefault="00232FE6" w:rsidP="00374D55">
      <w:pPr>
        <w:autoSpaceDE w:val="0"/>
        <w:autoSpaceDN w:val="0"/>
        <w:adjustRightInd w:val="0"/>
        <w:spacing w:line="360" w:lineRule="auto"/>
        <w:ind w:firstLine="708"/>
        <w:jc w:val="both"/>
        <w:rPr>
          <w:sz w:val="28"/>
          <w:szCs w:val="28"/>
        </w:rPr>
      </w:pPr>
      <w:r w:rsidRPr="00232FE6">
        <w:rPr>
          <w:sz w:val="28"/>
          <w:szCs w:val="28"/>
        </w:rPr>
        <w:t>Критерии определения единой теплоснабжающей организации:</w:t>
      </w:r>
    </w:p>
    <w:p w:rsidR="00232FE6" w:rsidRPr="00232FE6" w:rsidRDefault="00232FE6" w:rsidP="00374D55">
      <w:pPr>
        <w:autoSpaceDE w:val="0"/>
        <w:autoSpaceDN w:val="0"/>
        <w:adjustRightInd w:val="0"/>
        <w:spacing w:line="360" w:lineRule="auto"/>
        <w:ind w:firstLine="708"/>
        <w:jc w:val="both"/>
        <w:rPr>
          <w:sz w:val="28"/>
          <w:szCs w:val="28"/>
        </w:rPr>
      </w:pPr>
      <w:r w:rsidRPr="00232FE6">
        <w:rPr>
          <w:sz w:val="28"/>
          <w:szCs w:val="28"/>
        </w:rPr>
        <w:lastRenderedPageBreak/>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xml:space="preserve">- в случае наличия двух претендентов статус присваивается организации, способной в лучшей мере обеспечить надежность теплоснабжения в </w:t>
      </w:r>
      <w:proofErr w:type="spellStart"/>
      <w:r w:rsidRPr="00232FE6">
        <w:rPr>
          <w:sz w:val="28"/>
          <w:szCs w:val="28"/>
        </w:rPr>
        <w:t>соответ</w:t>
      </w:r>
      <w:proofErr w:type="spellEnd"/>
      <w:r w:rsidRPr="00232FE6">
        <w:rPr>
          <w:sz w:val="28"/>
          <w:szCs w:val="28"/>
        </w:rPr>
        <w:t>-</w:t>
      </w:r>
    </w:p>
    <w:p w:rsidR="00232FE6" w:rsidRPr="00232FE6" w:rsidRDefault="00232FE6" w:rsidP="00232FE6">
      <w:pPr>
        <w:autoSpaceDE w:val="0"/>
        <w:autoSpaceDN w:val="0"/>
        <w:adjustRightInd w:val="0"/>
        <w:spacing w:line="360" w:lineRule="auto"/>
        <w:jc w:val="both"/>
        <w:rPr>
          <w:sz w:val="28"/>
          <w:szCs w:val="28"/>
        </w:rPr>
      </w:pPr>
      <w:proofErr w:type="spellStart"/>
      <w:r w:rsidRPr="00232FE6">
        <w:rPr>
          <w:sz w:val="28"/>
          <w:szCs w:val="28"/>
        </w:rPr>
        <w:t>ствующей</w:t>
      </w:r>
      <w:proofErr w:type="spellEnd"/>
      <w:r w:rsidRPr="00232FE6">
        <w:rPr>
          <w:sz w:val="28"/>
          <w:szCs w:val="28"/>
        </w:rPr>
        <w:t xml:space="preserve"> системе теплоснабжения.</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Единая теплоснабжающая организация обязана:</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заключать и надлежаще исполнять договоры теплоснабжения со всеми</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обратившимися к ней потребителями теплов</w:t>
      </w:r>
      <w:r w:rsidR="004304DD">
        <w:rPr>
          <w:sz w:val="28"/>
          <w:szCs w:val="28"/>
        </w:rPr>
        <w:t>ой энергии в своей зоне деятель</w:t>
      </w:r>
      <w:r w:rsidRPr="00232FE6">
        <w:rPr>
          <w:sz w:val="28"/>
          <w:szCs w:val="28"/>
        </w:rPr>
        <w:t>ности;</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4304DD" w:rsidRDefault="00232FE6" w:rsidP="00232FE6">
      <w:pPr>
        <w:autoSpaceDE w:val="0"/>
        <w:autoSpaceDN w:val="0"/>
        <w:adjustRightInd w:val="0"/>
        <w:spacing w:line="360" w:lineRule="auto"/>
        <w:jc w:val="both"/>
        <w:rPr>
          <w:sz w:val="28"/>
          <w:szCs w:val="28"/>
        </w:rPr>
      </w:pPr>
      <w:r w:rsidRPr="00232FE6">
        <w:rPr>
          <w:sz w:val="28"/>
          <w:szCs w:val="28"/>
        </w:rPr>
        <w:t>- надлежащим образом исполнять обязательства перед иными теплоснабжающими и теплосетевыми организациями в зоне своей деятельности;</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осуществлять контроль режимов потребления тепловой энергии в зоне своей деятельности.</w:t>
      </w:r>
    </w:p>
    <w:p w:rsidR="008B254F" w:rsidRDefault="008B254F" w:rsidP="008B254F">
      <w:pPr>
        <w:autoSpaceDE w:val="0"/>
        <w:autoSpaceDN w:val="0"/>
        <w:adjustRightInd w:val="0"/>
        <w:spacing w:line="360" w:lineRule="auto"/>
        <w:ind w:firstLine="708"/>
        <w:jc w:val="both"/>
        <w:rPr>
          <w:sz w:val="28"/>
          <w:szCs w:val="28"/>
        </w:rPr>
      </w:pPr>
      <w:r w:rsidRPr="008B254F">
        <w:rPr>
          <w:sz w:val="28"/>
          <w:szCs w:val="28"/>
          <w:highlight w:val="cyan"/>
        </w:rPr>
        <w:lastRenderedPageBreak/>
        <w:t>В настоящее время в городе действуют следующие теплоснабжающие организации, эксплуатирующие как источники тепла, так и тепловые сети: МУП</w:t>
      </w:r>
      <w:r w:rsidRPr="008B254F">
        <w:rPr>
          <w:sz w:val="28"/>
          <w:szCs w:val="28"/>
          <w:highlight w:val="cyan"/>
          <w:lang w:val="en-US"/>
        </w:rPr>
        <w:t> </w:t>
      </w:r>
      <w:r w:rsidRPr="008B254F">
        <w:rPr>
          <w:sz w:val="28"/>
          <w:szCs w:val="28"/>
          <w:highlight w:val="cyan"/>
        </w:rPr>
        <w:t>«Коммунресурс» и ОО</w:t>
      </w:r>
      <w:r>
        <w:rPr>
          <w:sz w:val="28"/>
          <w:szCs w:val="28"/>
          <w:highlight w:val="cyan"/>
        </w:rPr>
        <w:t>О</w:t>
      </w:r>
      <w:r w:rsidRPr="008B254F">
        <w:rPr>
          <w:sz w:val="28"/>
          <w:szCs w:val="28"/>
          <w:highlight w:val="cyan"/>
        </w:rPr>
        <w:t xml:space="preserve"> «Тепло людям. Велиж». Указанные организации эксплуатируют источники теплоснабжения, которые находятся на ее балансе или переданы по концессионному соглашению.</w:t>
      </w:r>
    </w:p>
    <w:p w:rsidR="00232FE6" w:rsidRPr="00232FE6" w:rsidRDefault="00232FE6" w:rsidP="008B254F">
      <w:pPr>
        <w:autoSpaceDE w:val="0"/>
        <w:autoSpaceDN w:val="0"/>
        <w:adjustRightInd w:val="0"/>
        <w:spacing w:line="360" w:lineRule="auto"/>
        <w:ind w:firstLine="708"/>
        <w:jc w:val="both"/>
        <w:rPr>
          <w:sz w:val="28"/>
          <w:szCs w:val="28"/>
        </w:rPr>
      </w:pPr>
      <w:r w:rsidRPr="00232FE6">
        <w:rPr>
          <w:b/>
          <w:bCs/>
          <w:i/>
          <w:iCs/>
          <w:sz w:val="28"/>
          <w:szCs w:val="28"/>
        </w:rPr>
        <w:t xml:space="preserve">Данные по котельным, находящимся на балансе МУП «Коммунресурс» и опускающим на сторону тепловую энергию </w:t>
      </w:r>
      <w:r w:rsidRPr="00232FE6">
        <w:rPr>
          <w:sz w:val="28"/>
          <w:szCs w:val="28"/>
        </w:rPr>
        <w:t>(по состоянию на 2013г.):</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-выработка тепловой энергии на указанных котельных составляет 93,69% от общей выработки на всех централизованных источниках теплоснабжения г. Велиж.</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на балансе МУП «Коммунресурс» находится 100% присоединенной тепловой мощности (среди централизованных теплоисточников, обеспечивающих тепловой энергией как население, так и физических лиц в г. Велиж), а также тепловые сети от данных котельных;</w:t>
      </w:r>
    </w:p>
    <w:p w:rsidR="00232FE6" w:rsidRPr="00232FE6" w:rsidRDefault="00232FE6" w:rsidP="00232FE6">
      <w:pPr>
        <w:autoSpaceDE w:val="0"/>
        <w:autoSpaceDN w:val="0"/>
        <w:adjustRightInd w:val="0"/>
        <w:spacing w:line="360" w:lineRule="auto"/>
        <w:jc w:val="both"/>
        <w:rPr>
          <w:sz w:val="28"/>
          <w:szCs w:val="28"/>
        </w:rPr>
      </w:pPr>
      <w:r w:rsidRPr="00232FE6">
        <w:rPr>
          <w:sz w:val="28"/>
          <w:szCs w:val="28"/>
        </w:rPr>
        <w:t xml:space="preserve">- на предприятиях, эксплуатирующих вышеуказанные котельные, имеется квалифицированный персонал для ремонта и обслуживания котельного оборудования и тепловых сетей: слесаря - ремонтники, сварщики, электрики, слесаря </w:t>
      </w:r>
      <w:proofErr w:type="spellStart"/>
      <w:r w:rsidRPr="00232FE6">
        <w:rPr>
          <w:sz w:val="28"/>
          <w:szCs w:val="28"/>
        </w:rPr>
        <w:t>КИПиА</w:t>
      </w:r>
      <w:proofErr w:type="spellEnd"/>
      <w:r w:rsidRPr="00232FE6">
        <w:rPr>
          <w:sz w:val="28"/>
          <w:szCs w:val="28"/>
        </w:rPr>
        <w:t>, операторы котельных установок. В составе предприятия организованы комплексные бригады для проведения требуемых работ;</w:t>
      </w:r>
    </w:p>
    <w:p w:rsidR="00232FE6" w:rsidRDefault="00232FE6" w:rsidP="00232FE6">
      <w:pPr>
        <w:autoSpaceDE w:val="0"/>
        <w:autoSpaceDN w:val="0"/>
        <w:adjustRightInd w:val="0"/>
        <w:spacing w:line="360" w:lineRule="auto"/>
        <w:jc w:val="both"/>
        <w:rPr>
          <w:sz w:val="28"/>
          <w:szCs w:val="28"/>
        </w:rPr>
      </w:pPr>
      <w:r w:rsidRPr="00232FE6">
        <w:rPr>
          <w:sz w:val="28"/>
          <w:szCs w:val="28"/>
        </w:rPr>
        <w:t>- на предприятиях, эксплуатирующих вышеуказанные котельные, имеется необходимая собственная техника для проведения ремонтно-строительных работ на котельных и тепловых сетях, а также привлекается техника сторонних организаций.</w:t>
      </w:r>
    </w:p>
    <w:p w:rsidR="00E1176A" w:rsidRPr="00E1176A" w:rsidRDefault="00891C80" w:rsidP="00E1176A">
      <w:pPr>
        <w:autoSpaceDE w:val="0"/>
        <w:autoSpaceDN w:val="0"/>
        <w:adjustRightInd w:val="0"/>
        <w:spacing w:line="360" w:lineRule="auto"/>
        <w:jc w:val="both"/>
        <w:rPr>
          <w:color w:val="FF0000"/>
          <w:sz w:val="28"/>
          <w:szCs w:val="28"/>
        </w:rPr>
      </w:pPr>
      <w:r>
        <w:rPr>
          <w:sz w:val="28"/>
          <w:szCs w:val="28"/>
        </w:rPr>
        <w:tab/>
      </w:r>
      <w:bookmarkStart w:id="142" w:name="_GoBack"/>
      <w:r w:rsidR="00E1176A" w:rsidRPr="00E1176A">
        <w:rPr>
          <w:color w:val="FF0000"/>
          <w:sz w:val="28"/>
          <w:szCs w:val="28"/>
        </w:rPr>
        <w:t>На основании имеющихся вышеизложенных данных и критериев определения единой теплоснабжающей организации определить статус единой теплоснабжающей организации (организаций) по городу Велиж:</w:t>
      </w:r>
    </w:p>
    <w:p w:rsidR="00E1176A" w:rsidRPr="00E1176A" w:rsidRDefault="00E1176A" w:rsidP="00E1176A">
      <w:pPr>
        <w:autoSpaceDE w:val="0"/>
        <w:autoSpaceDN w:val="0"/>
        <w:adjustRightInd w:val="0"/>
        <w:spacing w:line="360" w:lineRule="auto"/>
        <w:jc w:val="both"/>
        <w:rPr>
          <w:color w:val="FF0000"/>
          <w:sz w:val="28"/>
          <w:szCs w:val="28"/>
        </w:rPr>
      </w:pPr>
      <w:r w:rsidRPr="00E1176A">
        <w:rPr>
          <w:color w:val="FF0000"/>
          <w:sz w:val="28"/>
          <w:szCs w:val="28"/>
        </w:rPr>
        <w:t>- в зоне централизованного теплоснабжения города Велиж (от котельной и технологически присоединенных к ней тепловых сетей, находящихся в хозяйственном ведении) – МУП «Коммунресурс»,</w:t>
      </w:r>
    </w:p>
    <w:p w:rsidR="00232FE6" w:rsidRPr="00E1176A" w:rsidRDefault="00E1176A" w:rsidP="00E1176A">
      <w:pPr>
        <w:autoSpaceDE w:val="0"/>
        <w:autoSpaceDN w:val="0"/>
        <w:adjustRightInd w:val="0"/>
        <w:spacing w:line="360" w:lineRule="auto"/>
        <w:jc w:val="both"/>
        <w:rPr>
          <w:color w:val="FF0000"/>
          <w:sz w:val="24"/>
          <w:szCs w:val="24"/>
        </w:rPr>
      </w:pPr>
      <w:r w:rsidRPr="00E1176A">
        <w:rPr>
          <w:color w:val="FF0000"/>
          <w:sz w:val="28"/>
          <w:szCs w:val="28"/>
        </w:rPr>
        <w:t>- в зоне централизованного теплоснабжения города Велиж (от котельных и технологически присоединенных к ним тепловых сетей, находящихся в концессионном соглашении) – ООО «Тепло людям. Велиж»</w:t>
      </w:r>
      <w:r w:rsidR="00891C80" w:rsidRPr="00E1176A">
        <w:rPr>
          <w:color w:val="FF0000"/>
          <w:sz w:val="28"/>
          <w:szCs w:val="28"/>
          <w:highlight w:val="yellow"/>
        </w:rPr>
        <w:t>.</w:t>
      </w:r>
    </w:p>
    <w:bookmarkEnd w:id="142"/>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line="360" w:lineRule="auto"/>
        <w:jc w:val="center"/>
        <w:rPr>
          <w:b/>
          <w:sz w:val="28"/>
          <w:szCs w:val="28"/>
        </w:rPr>
      </w:pPr>
      <w:r w:rsidRPr="00232FE6">
        <w:rPr>
          <w:b/>
          <w:sz w:val="28"/>
          <w:szCs w:val="28"/>
        </w:rPr>
        <w:lastRenderedPageBreak/>
        <w:t>РАЗДЕЛ 9 «РЕШЕНИЯ О РАСПРЕДЕЛЕНИИ ТЕПЛОВОЙ НАГРУЗКИ МЕЖДУ ИСТОЧНИКАМИ ТЕПЛОВОЙ ЭНЕРГИИ»</w:t>
      </w:r>
    </w:p>
    <w:p w:rsidR="00232FE6" w:rsidRPr="00232FE6" w:rsidRDefault="00232FE6" w:rsidP="004304DD">
      <w:pPr>
        <w:suppressAutoHyphens/>
        <w:autoSpaceDE w:val="0"/>
        <w:autoSpaceDN w:val="0"/>
        <w:adjustRightInd w:val="0"/>
        <w:spacing w:line="360" w:lineRule="auto"/>
        <w:ind w:firstLine="550"/>
        <w:jc w:val="both"/>
        <w:rPr>
          <w:bCs/>
          <w:iCs/>
          <w:sz w:val="28"/>
          <w:szCs w:val="28"/>
        </w:rPr>
      </w:pPr>
      <w:r w:rsidRPr="00232FE6">
        <w:rPr>
          <w:bCs/>
          <w:iCs/>
          <w:sz w:val="28"/>
          <w:szCs w:val="28"/>
        </w:rPr>
        <w:t xml:space="preserve">В настоящий момент на котельной Центральной установлены котлы КВ-Р 1- 95 работающие на твердом топливе (КПД </w:t>
      </w:r>
      <w:proofErr w:type="spellStart"/>
      <w:r w:rsidRPr="00232FE6">
        <w:rPr>
          <w:bCs/>
          <w:iCs/>
          <w:sz w:val="28"/>
          <w:szCs w:val="28"/>
        </w:rPr>
        <w:t>котлоагрегатов</w:t>
      </w:r>
      <w:proofErr w:type="spellEnd"/>
      <w:r w:rsidRPr="00232FE6">
        <w:rPr>
          <w:bCs/>
          <w:iCs/>
          <w:sz w:val="28"/>
          <w:szCs w:val="28"/>
        </w:rPr>
        <w:t xml:space="preserve"> составляют 75 %), на котельной РУС – КВТС-1 с КПД 60 %. На данный момент строится новая школа вблизи данных котельных. Тепловая нагрузка школы – отопление – 0,9 Гкал/ч, ГВС – 0,8 Гкал/ч. С целью повышения экономичности нового строительства котельной предполагается объединить две котельные и подключить нагрузку школы.</w:t>
      </w:r>
    </w:p>
    <w:p w:rsidR="00232FE6" w:rsidRPr="00232FE6" w:rsidRDefault="00232FE6" w:rsidP="004304DD">
      <w:pPr>
        <w:suppressAutoHyphens/>
        <w:autoSpaceDE w:val="0"/>
        <w:autoSpaceDN w:val="0"/>
        <w:adjustRightInd w:val="0"/>
        <w:spacing w:line="360" w:lineRule="auto"/>
        <w:ind w:firstLine="550"/>
        <w:jc w:val="both"/>
        <w:rPr>
          <w:bCs/>
          <w:iCs/>
          <w:sz w:val="28"/>
          <w:szCs w:val="28"/>
        </w:rPr>
      </w:pPr>
      <w:r w:rsidRPr="00232FE6">
        <w:rPr>
          <w:bCs/>
          <w:iCs/>
          <w:sz w:val="28"/>
          <w:szCs w:val="28"/>
        </w:rPr>
        <w:t>Проведенные расчеты показали, что зоны теплоснабжения остальных теплоисточников города Велиж находятся в пределах радиуса их эффективного теплоснабжения.</w:t>
      </w:r>
    </w:p>
    <w:p w:rsidR="00232FE6" w:rsidRPr="00232FE6" w:rsidRDefault="00232FE6" w:rsidP="004304DD">
      <w:pPr>
        <w:suppressAutoHyphens/>
        <w:autoSpaceDE w:val="0"/>
        <w:autoSpaceDN w:val="0"/>
        <w:adjustRightInd w:val="0"/>
        <w:spacing w:after="120" w:line="360" w:lineRule="auto"/>
        <w:ind w:firstLine="550"/>
        <w:jc w:val="both"/>
        <w:rPr>
          <w:bCs/>
          <w:iCs/>
          <w:sz w:val="28"/>
          <w:szCs w:val="28"/>
        </w:rPr>
      </w:pPr>
      <w:r w:rsidRPr="00232FE6">
        <w:rPr>
          <w:bCs/>
          <w:iCs/>
          <w:sz w:val="28"/>
          <w:szCs w:val="28"/>
        </w:rPr>
        <w:t>Для резервирования квартальных тепловых сетей всех котельных необходимо использование передвижных источников теплоты тепловой мощностью не менее 3 МВт.</w:t>
      </w:r>
    </w:p>
    <w:p w:rsidR="00232FE6" w:rsidRPr="00232FE6" w:rsidRDefault="00232FE6" w:rsidP="004304DD">
      <w:pPr>
        <w:suppressAutoHyphens/>
        <w:autoSpaceDE w:val="0"/>
        <w:autoSpaceDN w:val="0"/>
        <w:adjustRightInd w:val="0"/>
        <w:spacing w:after="120" w:line="360" w:lineRule="auto"/>
        <w:ind w:firstLine="550"/>
        <w:jc w:val="both"/>
        <w:rPr>
          <w:bCs/>
          <w:iCs/>
          <w:sz w:val="28"/>
          <w:szCs w:val="28"/>
        </w:rPr>
      </w:pPr>
      <w:r w:rsidRPr="00232FE6">
        <w:rPr>
          <w:bCs/>
          <w:iCs/>
          <w:sz w:val="28"/>
          <w:szCs w:val="28"/>
        </w:rPr>
        <w:t>Строительство участков тепловых сетей, закольцовывающих тепловые сети различных котельных, ввиду их значительной удаленности друг от друга экономически нецелесообразно.</w:t>
      </w:r>
    </w:p>
    <w:p w:rsidR="00232FE6" w:rsidRPr="004304DD" w:rsidRDefault="00232FE6" w:rsidP="004304DD">
      <w:pPr>
        <w:suppressAutoHyphens/>
        <w:autoSpaceDE w:val="0"/>
        <w:autoSpaceDN w:val="0"/>
        <w:adjustRightInd w:val="0"/>
        <w:spacing w:after="120" w:line="360" w:lineRule="auto"/>
        <w:ind w:firstLine="550"/>
        <w:jc w:val="both"/>
        <w:rPr>
          <w:bCs/>
          <w:iCs/>
          <w:sz w:val="28"/>
          <w:szCs w:val="28"/>
        </w:rPr>
      </w:pPr>
      <w:r w:rsidRPr="00232FE6">
        <w:rPr>
          <w:bCs/>
          <w:iCs/>
          <w:sz w:val="28"/>
          <w:szCs w:val="28"/>
        </w:rPr>
        <w:t>Повышение надежности источников и тепловых сетей планируется обеспечить за счет реконструкции большей части теплового хозяйства города.</w:t>
      </w:r>
    </w:p>
    <w:p w:rsidR="00232FE6" w:rsidRPr="00232FE6" w:rsidRDefault="00232FE6" w:rsidP="00232FE6">
      <w:pPr>
        <w:spacing w:line="360" w:lineRule="auto"/>
        <w:jc w:val="center"/>
        <w:rPr>
          <w:b/>
          <w:caps/>
          <w:sz w:val="28"/>
          <w:szCs w:val="28"/>
        </w:rPr>
      </w:pPr>
      <w:r w:rsidRPr="00232FE6">
        <w:rPr>
          <w:b/>
          <w:caps/>
          <w:sz w:val="28"/>
          <w:szCs w:val="28"/>
        </w:rPr>
        <w:t>Раздел 10 «Решения по бесхозяйным тепловым сетям»</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32FE6">
        <w:rPr>
          <w:sz w:val="28"/>
          <w:szCs w:val="28"/>
        </w:rPr>
        <w:t>теплосетевую</w:t>
      </w:r>
      <w:proofErr w:type="spellEnd"/>
      <w:r w:rsidRPr="00232FE6">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232FE6" w:rsidRPr="00232FE6" w:rsidRDefault="00232FE6" w:rsidP="00232FE6">
      <w:pPr>
        <w:autoSpaceDE w:val="0"/>
        <w:autoSpaceDN w:val="0"/>
        <w:adjustRightInd w:val="0"/>
        <w:spacing w:line="360" w:lineRule="auto"/>
        <w:ind w:firstLine="708"/>
        <w:jc w:val="both"/>
        <w:rPr>
          <w:sz w:val="28"/>
          <w:szCs w:val="28"/>
        </w:rPr>
      </w:pPr>
      <w:r w:rsidRPr="00232FE6">
        <w:rPr>
          <w:sz w:val="28"/>
          <w:szCs w:val="28"/>
        </w:rPr>
        <w:lastRenderedPageBreak/>
        <w:t>По данным, предоставленным администрацией Велижского городского поселения, по состоянию на отчетный период в городе Велиж не выявлено бесхозяйных объектов теплоснабжения.</w:t>
      </w:r>
    </w:p>
    <w:p w:rsidR="00232FE6" w:rsidRPr="00232FE6" w:rsidRDefault="00232FE6" w:rsidP="00232FE6">
      <w:pPr>
        <w:spacing w:after="200" w:line="276" w:lineRule="auto"/>
        <w:rPr>
          <w:rFonts w:ascii="Calibri" w:eastAsia="Calibri" w:hAnsi="Calibri"/>
          <w:sz w:val="22"/>
          <w:szCs w:val="22"/>
          <w:lang w:eastAsia="en-US"/>
        </w:rPr>
      </w:pPr>
    </w:p>
    <w:p w:rsidR="00232FE6" w:rsidRPr="00374D55" w:rsidRDefault="00560AEA" w:rsidP="00374D55">
      <w:pPr>
        <w:spacing w:after="200" w:line="276" w:lineRule="auto"/>
        <w:jc w:val="center"/>
        <w:rPr>
          <w:rFonts w:ascii="Calibri" w:eastAsia="Calibri" w:hAnsi="Calibri"/>
          <w:b/>
          <w:sz w:val="28"/>
          <w:szCs w:val="28"/>
          <w:lang w:eastAsia="en-US"/>
        </w:rPr>
      </w:pPr>
      <w:r>
        <w:rPr>
          <w:rFonts w:ascii="Calibri" w:eastAsia="Calibri" w:hAnsi="Calibri"/>
          <w:b/>
          <w:sz w:val="28"/>
          <w:szCs w:val="28"/>
          <w:lang w:eastAsia="en-US"/>
        </w:rPr>
        <w:t>Т</w:t>
      </w:r>
      <w:r w:rsidR="00374D55" w:rsidRPr="00374D55">
        <w:rPr>
          <w:rFonts w:ascii="Calibri" w:eastAsia="Calibri" w:hAnsi="Calibri"/>
          <w:b/>
          <w:sz w:val="28"/>
          <w:szCs w:val="28"/>
          <w:lang w:eastAsia="en-US"/>
        </w:rPr>
        <w:t>еплоснабжения Велижского городского поселения</w:t>
      </w: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DE2CD3" w:rsidP="00232FE6">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6124575" cy="3200400"/>
            <wp:effectExtent l="0" t="0" r="0" b="0"/>
            <wp:docPr id="17" name="Рисунок 18" descr="C:\Users\User\Desktop\схемы Тепло\Схема на сайте октябрь 2013\Велиж.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esktop\схемы Тепло\Схема на сайте октябрь 2013\Велиж.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4575" cy="3200400"/>
                    </a:xfrm>
                    <a:prstGeom prst="rect">
                      <a:avLst/>
                    </a:prstGeom>
                    <a:noFill/>
                    <a:ln>
                      <a:noFill/>
                    </a:ln>
                  </pic:spPr>
                </pic:pic>
              </a:graphicData>
            </a:graphic>
          </wp:inline>
        </w:drawing>
      </w:r>
    </w:p>
    <w:p w:rsidR="00232FE6" w:rsidRPr="00232FE6" w:rsidRDefault="00232FE6" w:rsidP="00232FE6">
      <w:pPr>
        <w:spacing w:after="200" w:line="276" w:lineRule="auto"/>
        <w:rPr>
          <w:rFonts w:ascii="Calibri" w:eastAsia="Calibri" w:hAnsi="Calibri"/>
          <w:sz w:val="22"/>
          <w:szCs w:val="22"/>
          <w:lang w:eastAsia="en-US"/>
        </w:rPr>
      </w:pPr>
    </w:p>
    <w:p w:rsidR="00232FE6" w:rsidRPr="00232FE6" w:rsidRDefault="00232FE6" w:rsidP="00232FE6">
      <w:pPr>
        <w:spacing w:after="200" w:line="276" w:lineRule="auto"/>
        <w:rPr>
          <w:rFonts w:ascii="Calibri" w:eastAsia="Calibri" w:hAnsi="Calibri"/>
          <w:sz w:val="22"/>
          <w:szCs w:val="22"/>
          <w:lang w:eastAsia="en-US"/>
        </w:rPr>
      </w:pPr>
    </w:p>
    <w:sectPr w:rsidR="00232FE6" w:rsidRPr="00232FE6" w:rsidSect="00A2028B">
      <w:pgSz w:w="11906" w:h="16838"/>
      <w:pgMar w:top="284" w:right="312"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48A" w:rsidRDefault="0072748A">
      <w:r>
        <w:separator/>
      </w:r>
    </w:p>
  </w:endnote>
  <w:endnote w:type="continuationSeparator" w:id="0">
    <w:p w:rsidR="0072748A" w:rsidRDefault="0072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34</w:t>
    </w:r>
    <w:r>
      <w:fldChar w:fldCharType="end"/>
    </w:r>
  </w:p>
  <w:p w:rsidR="00120526" w:rsidRDefault="0012052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13</w:t>
    </w:r>
    <w:r>
      <w:fldChar w:fldCharType="end"/>
    </w:r>
  </w:p>
  <w:p w:rsidR="00120526" w:rsidRDefault="0012052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49</w:t>
    </w:r>
    <w:r>
      <w:fldChar w:fldCharType="end"/>
    </w:r>
  </w:p>
  <w:p w:rsidR="00120526" w:rsidRDefault="0012052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rsidP="00232FE6">
    <w:pPr>
      <w:pStyle w:val="a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120526" w:rsidRDefault="0012052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rsidP="00232FE6">
    <w:pPr>
      <w:pStyle w:val="a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E1176A">
      <w:rPr>
        <w:rStyle w:val="afa"/>
        <w:noProof/>
      </w:rPr>
      <w:t>67</w:t>
    </w:r>
    <w:r>
      <w:rPr>
        <w:rStyle w:val="afa"/>
      </w:rPr>
      <w:fldChar w:fldCharType="end"/>
    </w:r>
  </w:p>
  <w:p w:rsidR="00120526" w:rsidRDefault="0012052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92</w:t>
    </w:r>
    <w:r>
      <w:fldChar w:fldCharType="end"/>
    </w:r>
  </w:p>
  <w:p w:rsidR="00120526" w:rsidRDefault="00120526">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92</w:t>
    </w:r>
    <w:r>
      <w:fldChar w:fldCharType="end"/>
    </w:r>
  </w:p>
  <w:p w:rsidR="00120526" w:rsidRDefault="00120526">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526" w:rsidRDefault="00120526">
    <w:pPr>
      <w:pStyle w:val="a5"/>
      <w:jc w:val="center"/>
    </w:pPr>
    <w:r>
      <w:fldChar w:fldCharType="begin"/>
    </w:r>
    <w:r>
      <w:instrText xml:space="preserve"> PAGE   \* MERGEFORMAT </w:instrText>
    </w:r>
    <w:r>
      <w:fldChar w:fldCharType="separate"/>
    </w:r>
    <w:r w:rsidR="00E1176A">
      <w:rPr>
        <w:noProof/>
      </w:rPr>
      <w:t>149</w:t>
    </w:r>
    <w:r>
      <w:fldChar w:fldCharType="end"/>
    </w:r>
  </w:p>
  <w:p w:rsidR="00120526" w:rsidRDefault="001205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48A" w:rsidRDefault="0072748A">
      <w:r>
        <w:separator/>
      </w:r>
    </w:p>
  </w:footnote>
  <w:footnote w:type="continuationSeparator" w:id="0">
    <w:p w:rsidR="0072748A" w:rsidRDefault="007274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464FB88"/>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B21C7704"/>
    <w:lvl w:ilvl="0">
      <w:numFmt w:val="bullet"/>
      <w:lvlText w:val="*"/>
      <w:lvlJc w:val="left"/>
    </w:lvl>
  </w:abstractNum>
  <w:abstractNum w:abstractNumId="2">
    <w:nsid w:val="3D9662E8"/>
    <w:multiLevelType w:val="hybridMultilevel"/>
    <w:tmpl w:val="307C65DC"/>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26B4286"/>
    <w:multiLevelType w:val="multilevel"/>
    <w:tmpl w:val="DCDEAF48"/>
    <w:lvl w:ilvl="0">
      <w:start w:val="1"/>
      <w:numFmt w:val="decimal"/>
      <w:lvlText w:val="%1"/>
      <w:lvlJc w:val="left"/>
      <w:pPr>
        <w:tabs>
          <w:tab w:val="num" w:pos="432"/>
        </w:tabs>
        <w:ind w:left="432" w:hanging="432"/>
      </w:pPr>
      <w:rPr>
        <w:rFonts w:cs="Times New Roman" w:hint="default"/>
        <w:color w:val="FFFFFF"/>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184"/>
        </w:tabs>
        <w:ind w:left="218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lvlOverride w:ilvl="0">
      <w:lvl w:ilvl="0">
        <w:numFmt w:val="bullet"/>
        <w:lvlText w:val="-"/>
        <w:legacy w:legacy="1" w:legacySpace="0" w:legacyIndent="192"/>
        <w:lvlJc w:val="left"/>
        <w:rPr>
          <w:rFonts w:ascii="Times New Roman" w:hAnsi="Times New Roman" w:hint="default"/>
        </w:rPr>
      </w:lvl>
    </w:lvlOverride>
  </w:num>
  <w:num w:numId="4">
    <w:abstractNumId w:val="0"/>
  </w:num>
  <w:num w:numId="5">
    <w:abstractNumId w:val="1"/>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535"/>
    <w:rsid w:val="00003830"/>
    <w:rsid w:val="00004B75"/>
    <w:rsid w:val="000262CD"/>
    <w:rsid w:val="000365C6"/>
    <w:rsid w:val="0004503E"/>
    <w:rsid w:val="0005196D"/>
    <w:rsid w:val="000674C0"/>
    <w:rsid w:val="00067784"/>
    <w:rsid w:val="000709EC"/>
    <w:rsid w:val="000736E3"/>
    <w:rsid w:val="00092805"/>
    <w:rsid w:val="000964BA"/>
    <w:rsid w:val="00097821"/>
    <w:rsid w:val="000A0BB6"/>
    <w:rsid w:val="000B72AF"/>
    <w:rsid w:val="000B7E24"/>
    <w:rsid w:val="000C26D3"/>
    <w:rsid w:val="000C441B"/>
    <w:rsid w:val="000C71C8"/>
    <w:rsid w:val="000D3190"/>
    <w:rsid w:val="000E01C8"/>
    <w:rsid w:val="000E6369"/>
    <w:rsid w:val="000F1CE7"/>
    <w:rsid w:val="000F7480"/>
    <w:rsid w:val="00104321"/>
    <w:rsid w:val="0010618F"/>
    <w:rsid w:val="001061C9"/>
    <w:rsid w:val="0011549F"/>
    <w:rsid w:val="0011602D"/>
    <w:rsid w:val="00120526"/>
    <w:rsid w:val="0013341C"/>
    <w:rsid w:val="00134E6B"/>
    <w:rsid w:val="00136C26"/>
    <w:rsid w:val="001511C5"/>
    <w:rsid w:val="00154535"/>
    <w:rsid w:val="0015559A"/>
    <w:rsid w:val="00156943"/>
    <w:rsid w:val="0016319E"/>
    <w:rsid w:val="00163773"/>
    <w:rsid w:val="00172949"/>
    <w:rsid w:val="00184A24"/>
    <w:rsid w:val="00195383"/>
    <w:rsid w:val="001A6711"/>
    <w:rsid w:val="001A6A52"/>
    <w:rsid w:val="001A6C58"/>
    <w:rsid w:val="001A7B7E"/>
    <w:rsid w:val="001B06F3"/>
    <w:rsid w:val="001B4F6C"/>
    <w:rsid w:val="001C7594"/>
    <w:rsid w:val="001E3A56"/>
    <w:rsid w:val="001F1F71"/>
    <w:rsid w:val="00214739"/>
    <w:rsid w:val="00216C9C"/>
    <w:rsid w:val="0022040F"/>
    <w:rsid w:val="00232FE6"/>
    <w:rsid w:val="00236525"/>
    <w:rsid w:val="00240ABA"/>
    <w:rsid w:val="0026562B"/>
    <w:rsid w:val="00271C27"/>
    <w:rsid w:val="0027343E"/>
    <w:rsid w:val="00277D18"/>
    <w:rsid w:val="00280175"/>
    <w:rsid w:val="0028183C"/>
    <w:rsid w:val="00282702"/>
    <w:rsid w:val="002901F5"/>
    <w:rsid w:val="00294A7B"/>
    <w:rsid w:val="00294CE2"/>
    <w:rsid w:val="0029603D"/>
    <w:rsid w:val="002A2C65"/>
    <w:rsid w:val="002A6492"/>
    <w:rsid w:val="002B14C4"/>
    <w:rsid w:val="002B338A"/>
    <w:rsid w:val="002C49A8"/>
    <w:rsid w:val="002D005A"/>
    <w:rsid w:val="002E2B3B"/>
    <w:rsid w:val="002F75B5"/>
    <w:rsid w:val="00312FC2"/>
    <w:rsid w:val="00317919"/>
    <w:rsid w:val="00323A93"/>
    <w:rsid w:val="00325E00"/>
    <w:rsid w:val="0032610D"/>
    <w:rsid w:val="00327487"/>
    <w:rsid w:val="00335091"/>
    <w:rsid w:val="00337AE3"/>
    <w:rsid w:val="0034095D"/>
    <w:rsid w:val="003414D3"/>
    <w:rsid w:val="00344826"/>
    <w:rsid w:val="00346617"/>
    <w:rsid w:val="00353BCB"/>
    <w:rsid w:val="00355DCC"/>
    <w:rsid w:val="00361E04"/>
    <w:rsid w:val="00374D55"/>
    <w:rsid w:val="00382B62"/>
    <w:rsid w:val="00385E9F"/>
    <w:rsid w:val="0038681D"/>
    <w:rsid w:val="0038702A"/>
    <w:rsid w:val="003911B0"/>
    <w:rsid w:val="00392D70"/>
    <w:rsid w:val="003A5F5A"/>
    <w:rsid w:val="003A6C16"/>
    <w:rsid w:val="003B024F"/>
    <w:rsid w:val="003B1631"/>
    <w:rsid w:val="003B39FD"/>
    <w:rsid w:val="003B49C2"/>
    <w:rsid w:val="003C2AA0"/>
    <w:rsid w:val="003D2EF8"/>
    <w:rsid w:val="003D6ECC"/>
    <w:rsid w:val="003E529B"/>
    <w:rsid w:val="003E6500"/>
    <w:rsid w:val="003E75E4"/>
    <w:rsid w:val="003F0A27"/>
    <w:rsid w:val="003F0DD0"/>
    <w:rsid w:val="003F1DEB"/>
    <w:rsid w:val="003F34A9"/>
    <w:rsid w:val="00414117"/>
    <w:rsid w:val="00420CD7"/>
    <w:rsid w:val="00422979"/>
    <w:rsid w:val="004304DD"/>
    <w:rsid w:val="0043299C"/>
    <w:rsid w:val="00441114"/>
    <w:rsid w:val="00444E45"/>
    <w:rsid w:val="0044571A"/>
    <w:rsid w:val="00445DD4"/>
    <w:rsid w:val="004509D5"/>
    <w:rsid w:val="0045429C"/>
    <w:rsid w:val="00455697"/>
    <w:rsid w:val="00474112"/>
    <w:rsid w:val="0049249C"/>
    <w:rsid w:val="004965C2"/>
    <w:rsid w:val="004A4E83"/>
    <w:rsid w:val="004A6E5D"/>
    <w:rsid w:val="004B1ECD"/>
    <w:rsid w:val="004B3195"/>
    <w:rsid w:val="004C1735"/>
    <w:rsid w:val="004D7561"/>
    <w:rsid w:val="004D7D7A"/>
    <w:rsid w:val="004E59DB"/>
    <w:rsid w:val="004F092A"/>
    <w:rsid w:val="004F13B3"/>
    <w:rsid w:val="004F456F"/>
    <w:rsid w:val="0051460F"/>
    <w:rsid w:val="005178C9"/>
    <w:rsid w:val="0053017D"/>
    <w:rsid w:val="00535187"/>
    <w:rsid w:val="0054286D"/>
    <w:rsid w:val="00552FA7"/>
    <w:rsid w:val="00553432"/>
    <w:rsid w:val="005606F4"/>
    <w:rsid w:val="00560AEA"/>
    <w:rsid w:val="00563B21"/>
    <w:rsid w:val="0058516F"/>
    <w:rsid w:val="00586B45"/>
    <w:rsid w:val="00587C03"/>
    <w:rsid w:val="005900CC"/>
    <w:rsid w:val="005908CB"/>
    <w:rsid w:val="005A7565"/>
    <w:rsid w:val="005B0778"/>
    <w:rsid w:val="005B71A2"/>
    <w:rsid w:val="005C51B6"/>
    <w:rsid w:val="005C5C7E"/>
    <w:rsid w:val="005D2840"/>
    <w:rsid w:val="005E67A9"/>
    <w:rsid w:val="005E6F22"/>
    <w:rsid w:val="005E7FD2"/>
    <w:rsid w:val="006035B7"/>
    <w:rsid w:val="00606EC3"/>
    <w:rsid w:val="00612151"/>
    <w:rsid w:val="00622AB5"/>
    <w:rsid w:val="00641495"/>
    <w:rsid w:val="00644681"/>
    <w:rsid w:val="006450AB"/>
    <w:rsid w:val="00651785"/>
    <w:rsid w:val="00667A94"/>
    <w:rsid w:val="00670080"/>
    <w:rsid w:val="006732E8"/>
    <w:rsid w:val="00684EA7"/>
    <w:rsid w:val="0068585F"/>
    <w:rsid w:val="00696E5C"/>
    <w:rsid w:val="00697DC2"/>
    <w:rsid w:val="006A0A76"/>
    <w:rsid w:val="006A456A"/>
    <w:rsid w:val="006C288A"/>
    <w:rsid w:val="006D5E1A"/>
    <w:rsid w:val="006D5FC5"/>
    <w:rsid w:val="006E0344"/>
    <w:rsid w:val="006E5401"/>
    <w:rsid w:val="006E61CE"/>
    <w:rsid w:val="006F155A"/>
    <w:rsid w:val="006F2B0B"/>
    <w:rsid w:val="00700DD5"/>
    <w:rsid w:val="0070114F"/>
    <w:rsid w:val="00713D23"/>
    <w:rsid w:val="007202FC"/>
    <w:rsid w:val="0072748A"/>
    <w:rsid w:val="00762F32"/>
    <w:rsid w:val="00764196"/>
    <w:rsid w:val="00765285"/>
    <w:rsid w:val="00766FF1"/>
    <w:rsid w:val="00777227"/>
    <w:rsid w:val="00786829"/>
    <w:rsid w:val="00790272"/>
    <w:rsid w:val="00792599"/>
    <w:rsid w:val="00794B9B"/>
    <w:rsid w:val="007A12FD"/>
    <w:rsid w:val="007A3AB5"/>
    <w:rsid w:val="007B01AB"/>
    <w:rsid w:val="007B0C75"/>
    <w:rsid w:val="007B139D"/>
    <w:rsid w:val="007B6371"/>
    <w:rsid w:val="007C38E6"/>
    <w:rsid w:val="007C73DD"/>
    <w:rsid w:val="007D45D6"/>
    <w:rsid w:val="007D71A0"/>
    <w:rsid w:val="007E57BF"/>
    <w:rsid w:val="007F378F"/>
    <w:rsid w:val="007F46FE"/>
    <w:rsid w:val="007F4F17"/>
    <w:rsid w:val="008134B5"/>
    <w:rsid w:val="0081688B"/>
    <w:rsid w:val="00816C63"/>
    <w:rsid w:val="00816C93"/>
    <w:rsid w:val="00820369"/>
    <w:rsid w:val="00821270"/>
    <w:rsid w:val="00821E95"/>
    <w:rsid w:val="008241D9"/>
    <w:rsid w:val="0082546D"/>
    <w:rsid w:val="00830489"/>
    <w:rsid w:val="0083218A"/>
    <w:rsid w:val="00835576"/>
    <w:rsid w:val="008401C4"/>
    <w:rsid w:val="0084473D"/>
    <w:rsid w:val="00845ABC"/>
    <w:rsid w:val="00854F2F"/>
    <w:rsid w:val="00855037"/>
    <w:rsid w:val="008550ED"/>
    <w:rsid w:val="0085580F"/>
    <w:rsid w:val="00855E4C"/>
    <w:rsid w:val="0085689F"/>
    <w:rsid w:val="008635A3"/>
    <w:rsid w:val="0086797A"/>
    <w:rsid w:val="00871569"/>
    <w:rsid w:val="008735E9"/>
    <w:rsid w:val="00877A51"/>
    <w:rsid w:val="00881641"/>
    <w:rsid w:val="008906D8"/>
    <w:rsid w:val="00891C80"/>
    <w:rsid w:val="0089262D"/>
    <w:rsid w:val="008A6B0C"/>
    <w:rsid w:val="008B1F9E"/>
    <w:rsid w:val="008B254F"/>
    <w:rsid w:val="008C4841"/>
    <w:rsid w:val="008C63CF"/>
    <w:rsid w:val="008C7BAC"/>
    <w:rsid w:val="008D3E8D"/>
    <w:rsid w:val="008E57DF"/>
    <w:rsid w:val="008F61FE"/>
    <w:rsid w:val="008F7388"/>
    <w:rsid w:val="008F7DAA"/>
    <w:rsid w:val="009057B4"/>
    <w:rsid w:val="009106C7"/>
    <w:rsid w:val="00933777"/>
    <w:rsid w:val="0093625D"/>
    <w:rsid w:val="00936DDE"/>
    <w:rsid w:val="00940476"/>
    <w:rsid w:val="00951C78"/>
    <w:rsid w:val="0095213E"/>
    <w:rsid w:val="00961BEA"/>
    <w:rsid w:val="0096314E"/>
    <w:rsid w:val="009646CB"/>
    <w:rsid w:val="00965CD0"/>
    <w:rsid w:val="00966D50"/>
    <w:rsid w:val="00977725"/>
    <w:rsid w:val="00991EC0"/>
    <w:rsid w:val="009926B8"/>
    <w:rsid w:val="00996459"/>
    <w:rsid w:val="009A0917"/>
    <w:rsid w:val="009A6552"/>
    <w:rsid w:val="009B095F"/>
    <w:rsid w:val="009B1CEB"/>
    <w:rsid w:val="009B31F2"/>
    <w:rsid w:val="009C0993"/>
    <w:rsid w:val="009C0DAB"/>
    <w:rsid w:val="009C1066"/>
    <w:rsid w:val="009C1BD2"/>
    <w:rsid w:val="009C21A1"/>
    <w:rsid w:val="009C2867"/>
    <w:rsid w:val="009C5352"/>
    <w:rsid w:val="009C5C88"/>
    <w:rsid w:val="009D4576"/>
    <w:rsid w:val="009E5101"/>
    <w:rsid w:val="00A0576B"/>
    <w:rsid w:val="00A2028B"/>
    <w:rsid w:val="00A22258"/>
    <w:rsid w:val="00A270AA"/>
    <w:rsid w:val="00A3514E"/>
    <w:rsid w:val="00A42B5C"/>
    <w:rsid w:val="00A42BFE"/>
    <w:rsid w:val="00A46E9C"/>
    <w:rsid w:val="00A571A5"/>
    <w:rsid w:val="00A577D6"/>
    <w:rsid w:val="00A65D62"/>
    <w:rsid w:val="00A718C4"/>
    <w:rsid w:val="00A7386B"/>
    <w:rsid w:val="00A77CD9"/>
    <w:rsid w:val="00A80953"/>
    <w:rsid w:val="00A92DB9"/>
    <w:rsid w:val="00A94294"/>
    <w:rsid w:val="00A972E1"/>
    <w:rsid w:val="00A97C35"/>
    <w:rsid w:val="00AA1DEA"/>
    <w:rsid w:val="00AA4877"/>
    <w:rsid w:val="00AA49D1"/>
    <w:rsid w:val="00AA547C"/>
    <w:rsid w:val="00AB21C6"/>
    <w:rsid w:val="00AB5B15"/>
    <w:rsid w:val="00AB7A0D"/>
    <w:rsid w:val="00AC5B92"/>
    <w:rsid w:val="00AC6500"/>
    <w:rsid w:val="00AC7CF3"/>
    <w:rsid w:val="00AD308F"/>
    <w:rsid w:val="00AD4745"/>
    <w:rsid w:val="00AD4E3F"/>
    <w:rsid w:val="00AD63C0"/>
    <w:rsid w:val="00AD69FB"/>
    <w:rsid w:val="00AF1825"/>
    <w:rsid w:val="00AF5371"/>
    <w:rsid w:val="00B14BCF"/>
    <w:rsid w:val="00B2411B"/>
    <w:rsid w:val="00B26C69"/>
    <w:rsid w:val="00B307DF"/>
    <w:rsid w:val="00B365F9"/>
    <w:rsid w:val="00B4049D"/>
    <w:rsid w:val="00B438A1"/>
    <w:rsid w:val="00B46666"/>
    <w:rsid w:val="00B504FD"/>
    <w:rsid w:val="00B551AA"/>
    <w:rsid w:val="00B5634F"/>
    <w:rsid w:val="00B61387"/>
    <w:rsid w:val="00B61DB4"/>
    <w:rsid w:val="00B66F0C"/>
    <w:rsid w:val="00B66F21"/>
    <w:rsid w:val="00B70553"/>
    <w:rsid w:val="00B72572"/>
    <w:rsid w:val="00B7623A"/>
    <w:rsid w:val="00B77A8F"/>
    <w:rsid w:val="00B838C5"/>
    <w:rsid w:val="00B87F1E"/>
    <w:rsid w:val="00B87F49"/>
    <w:rsid w:val="00B87FBA"/>
    <w:rsid w:val="00BA22CF"/>
    <w:rsid w:val="00BB5859"/>
    <w:rsid w:val="00BB5F30"/>
    <w:rsid w:val="00BB6272"/>
    <w:rsid w:val="00BC4D9C"/>
    <w:rsid w:val="00BC5C10"/>
    <w:rsid w:val="00BF10BF"/>
    <w:rsid w:val="00BF48EA"/>
    <w:rsid w:val="00C01206"/>
    <w:rsid w:val="00C02CDE"/>
    <w:rsid w:val="00C14CD6"/>
    <w:rsid w:val="00C21434"/>
    <w:rsid w:val="00C262BB"/>
    <w:rsid w:val="00C276FA"/>
    <w:rsid w:val="00C6186C"/>
    <w:rsid w:val="00C802D8"/>
    <w:rsid w:val="00C91A69"/>
    <w:rsid w:val="00C9213F"/>
    <w:rsid w:val="00C93392"/>
    <w:rsid w:val="00C93D4C"/>
    <w:rsid w:val="00C956C2"/>
    <w:rsid w:val="00C97E26"/>
    <w:rsid w:val="00CB22E0"/>
    <w:rsid w:val="00CB69D2"/>
    <w:rsid w:val="00CC596E"/>
    <w:rsid w:val="00CE401A"/>
    <w:rsid w:val="00CE5EB5"/>
    <w:rsid w:val="00CE61A6"/>
    <w:rsid w:val="00D07171"/>
    <w:rsid w:val="00D07357"/>
    <w:rsid w:val="00D15360"/>
    <w:rsid w:val="00D20B67"/>
    <w:rsid w:val="00D21852"/>
    <w:rsid w:val="00D265D9"/>
    <w:rsid w:val="00D40FAF"/>
    <w:rsid w:val="00D413A2"/>
    <w:rsid w:val="00D42995"/>
    <w:rsid w:val="00D43DB7"/>
    <w:rsid w:val="00D55384"/>
    <w:rsid w:val="00D55B21"/>
    <w:rsid w:val="00D56255"/>
    <w:rsid w:val="00D61617"/>
    <w:rsid w:val="00D70951"/>
    <w:rsid w:val="00D772FE"/>
    <w:rsid w:val="00D812A2"/>
    <w:rsid w:val="00D82574"/>
    <w:rsid w:val="00DA1503"/>
    <w:rsid w:val="00DA3525"/>
    <w:rsid w:val="00DA514C"/>
    <w:rsid w:val="00DA6F3A"/>
    <w:rsid w:val="00DA7AF5"/>
    <w:rsid w:val="00DB2CBF"/>
    <w:rsid w:val="00DC3EC4"/>
    <w:rsid w:val="00DC66CE"/>
    <w:rsid w:val="00DE004D"/>
    <w:rsid w:val="00DE2CD3"/>
    <w:rsid w:val="00DF0D16"/>
    <w:rsid w:val="00DF7E12"/>
    <w:rsid w:val="00E032ED"/>
    <w:rsid w:val="00E1176A"/>
    <w:rsid w:val="00E11C6D"/>
    <w:rsid w:val="00E22402"/>
    <w:rsid w:val="00E279D1"/>
    <w:rsid w:val="00E32771"/>
    <w:rsid w:val="00E4143C"/>
    <w:rsid w:val="00E44193"/>
    <w:rsid w:val="00E44A9C"/>
    <w:rsid w:val="00E47CFE"/>
    <w:rsid w:val="00E51834"/>
    <w:rsid w:val="00E52331"/>
    <w:rsid w:val="00E53D10"/>
    <w:rsid w:val="00E610CF"/>
    <w:rsid w:val="00E73D2C"/>
    <w:rsid w:val="00E87245"/>
    <w:rsid w:val="00E94EF0"/>
    <w:rsid w:val="00E97728"/>
    <w:rsid w:val="00EA7667"/>
    <w:rsid w:val="00EB3081"/>
    <w:rsid w:val="00EB6B3A"/>
    <w:rsid w:val="00EC2B3C"/>
    <w:rsid w:val="00ED0C55"/>
    <w:rsid w:val="00EE4ACF"/>
    <w:rsid w:val="00EE5298"/>
    <w:rsid w:val="00EF065D"/>
    <w:rsid w:val="00EF29A6"/>
    <w:rsid w:val="00EF3E2F"/>
    <w:rsid w:val="00F023AE"/>
    <w:rsid w:val="00F0313D"/>
    <w:rsid w:val="00F033B5"/>
    <w:rsid w:val="00F04AF5"/>
    <w:rsid w:val="00F074F0"/>
    <w:rsid w:val="00F12869"/>
    <w:rsid w:val="00F14FE5"/>
    <w:rsid w:val="00F23A48"/>
    <w:rsid w:val="00F53694"/>
    <w:rsid w:val="00F63669"/>
    <w:rsid w:val="00F65CE4"/>
    <w:rsid w:val="00F71C72"/>
    <w:rsid w:val="00F76F8D"/>
    <w:rsid w:val="00F9330C"/>
    <w:rsid w:val="00F9560F"/>
    <w:rsid w:val="00FA0650"/>
    <w:rsid w:val="00FA4607"/>
    <w:rsid w:val="00FB04B4"/>
    <w:rsid w:val="00FC796F"/>
    <w:rsid w:val="00FD7F51"/>
    <w:rsid w:val="00FE5F98"/>
    <w:rsid w:val="00FF6DB4"/>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iPriority="99" w:unhideWhenUsed="1" w:qFormat="1"/>
    <w:lsdException w:name="page number" w:uiPriority="99"/>
    <w:lsdException w:name="List Bullet" w:uiPriority="99"/>
    <w:lsdException w:name="List Bullet 2" w:uiPriority="99"/>
    <w:lsdException w:name="List Bullet 3" w:uiPriority="99"/>
    <w:lsdException w:name="List Bullet 4"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99" w:qFormat="1"/>
    <w:lsdException w:name="Emphasis" w:qFormat="1"/>
    <w:lsdException w:name="Normal (Web)" w:uiPriority="99"/>
    <w:lsdException w:name="HTML Preformatted"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535"/>
  </w:style>
  <w:style w:type="paragraph" w:styleId="1">
    <w:name w:val="heading 1"/>
    <w:basedOn w:val="a"/>
    <w:next w:val="a"/>
    <w:link w:val="10"/>
    <w:uiPriority w:val="99"/>
    <w:qFormat/>
    <w:rsid w:val="00154535"/>
    <w:pPr>
      <w:keepNext/>
      <w:jc w:val="center"/>
      <w:outlineLvl w:val="0"/>
    </w:pPr>
    <w:rPr>
      <w:sz w:val="36"/>
    </w:rPr>
  </w:style>
  <w:style w:type="paragraph" w:styleId="2">
    <w:name w:val="heading 2"/>
    <w:basedOn w:val="a"/>
    <w:next w:val="a"/>
    <w:link w:val="20"/>
    <w:uiPriority w:val="99"/>
    <w:qFormat/>
    <w:rsid w:val="00232FE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4535"/>
    <w:pPr>
      <w:keepNext/>
      <w:jc w:val="right"/>
      <w:outlineLvl w:val="2"/>
    </w:pPr>
    <w:rPr>
      <w:sz w:val="28"/>
    </w:rPr>
  </w:style>
  <w:style w:type="paragraph" w:styleId="4">
    <w:name w:val="heading 4"/>
    <w:basedOn w:val="a"/>
    <w:next w:val="a"/>
    <w:link w:val="40"/>
    <w:uiPriority w:val="99"/>
    <w:qFormat/>
    <w:rsid w:val="00232FE6"/>
    <w:pPr>
      <w:keepNext/>
      <w:tabs>
        <w:tab w:val="left" w:pos="1760"/>
      </w:tabs>
      <w:outlineLvl w:val="3"/>
    </w:pPr>
    <w:rPr>
      <w:iCs/>
      <w:sz w:val="28"/>
      <w:szCs w:val="24"/>
    </w:rPr>
  </w:style>
  <w:style w:type="paragraph" w:styleId="5">
    <w:name w:val="heading 5"/>
    <w:basedOn w:val="a"/>
    <w:next w:val="a"/>
    <w:link w:val="50"/>
    <w:uiPriority w:val="99"/>
    <w:qFormat/>
    <w:rsid w:val="00232FE6"/>
    <w:pPr>
      <w:keepNext/>
      <w:ind w:right="720"/>
      <w:outlineLvl w:val="4"/>
    </w:pPr>
    <w:rPr>
      <w:sz w:val="28"/>
      <w:szCs w:val="24"/>
      <w:u w:val="single"/>
    </w:rPr>
  </w:style>
  <w:style w:type="paragraph" w:styleId="6">
    <w:name w:val="heading 6"/>
    <w:basedOn w:val="a"/>
    <w:next w:val="a"/>
    <w:link w:val="60"/>
    <w:uiPriority w:val="99"/>
    <w:qFormat/>
    <w:rsid w:val="00232FE6"/>
    <w:pPr>
      <w:keepNext/>
      <w:jc w:val="right"/>
      <w:outlineLvl w:val="5"/>
    </w:pPr>
    <w:rPr>
      <w:b/>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154535"/>
    <w:rPr>
      <w:b/>
      <w:color w:val="00FF00"/>
      <w:sz w:val="48"/>
    </w:rPr>
  </w:style>
  <w:style w:type="paragraph" w:styleId="a3">
    <w:name w:val="Balloon Text"/>
    <w:basedOn w:val="a"/>
    <w:link w:val="a4"/>
    <w:uiPriority w:val="99"/>
    <w:rsid w:val="00B365F9"/>
    <w:rPr>
      <w:rFonts w:ascii="Tahoma" w:hAnsi="Tahoma" w:cs="Tahoma"/>
      <w:sz w:val="16"/>
      <w:szCs w:val="16"/>
    </w:rPr>
  </w:style>
  <w:style w:type="character" w:customStyle="1" w:styleId="20">
    <w:name w:val="Заголовок 2 Знак"/>
    <w:link w:val="2"/>
    <w:uiPriority w:val="99"/>
    <w:rsid w:val="00232FE6"/>
    <w:rPr>
      <w:rFonts w:ascii="Arial" w:hAnsi="Arial" w:cs="Arial"/>
      <w:b/>
      <w:bCs/>
      <w:i/>
      <w:iCs/>
      <w:sz w:val="28"/>
      <w:szCs w:val="28"/>
    </w:rPr>
  </w:style>
  <w:style w:type="character" w:customStyle="1" w:styleId="40">
    <w:name w:val="Заголовок 4 Знак"/>
    <w:link w:val="4"/>
    <w:uiPriority w:val="99"/>
    <w:rsid w:val="00232FE6"/>
    <w:rPr>
      <w:iCs/>
      <w:sz w:val="28"/>
      <w:szCs w:val="24"/>
    </w:rPr>
  </w:style>
  <w:style w:type="character" w:customStyle="1" w:styleId="50">
    <w:name w:val="Заголовок 5 Знак"/>
    <w:link w:val="5"/>
    <w:uiPriority w:val="99"/>
    <w:rsid w:val="00232FE6"/>
    <w:rPr>
      <w:sz w:val="28"/>
      <w:szCs w:val="24"/>
      <w:u w:val="single"/>
    </w:rPr>
  </w:style>
  <w:style w:type="character" w:customStyle="1" w:styleId="60">
    <w:name w:val="Заголовок 6 Знак"/>
    <w:link w:val="6"/>
    <w:uiPriority w:val="99"/>
    <w:rsid w:val="00232FE6"/>
    <w:rPr>
      <w:b/>
      <w:sz w:val="22"/>
      <w:szCs w:val="24"/>
    </w:rPr>
  </w:style>
  <w:style w:type="numbering" w:customStyle="1" w:styleId="12">
    <w:name w:val="Нет списка1"/>
    <w:next w:val="a2"/>
    <w:uiPriority w:val="99"/>
    <w:semiHidden/>
    <w:unhideWhenUsed/>
    <w:rsid w:val="00232FE6"/>
  </w:style>
  <w:style w:type="character" w:customStyle="1" w:styleId="10">
    <w:name w:val="Заголовок 1 Знак"/>
    <w:link w:val="1"/>
    <w:uiPriority w:val="99"/>
    <w:rsid w:val="00232FE6"/>
    <w:rPr>
      <w:sz w:val="36"/>
    </w:rPr>
  </w:style>
  <w:style w:type="character" w:customStyle="1" w:styleId="30">
    <w:name w:val="Заголовок 3 Знак"/>
    <w:link w:val="3"/>
    <w:uiPriority w:val="99"/>
    <w:rsid w:val="00232FE6"/>
    <w:rPr>
      <w:sz w:val="28"/>
    </w:rPr>
  </w:style>
  <w:style w:type="paragraph" w:styleId="a5">
    <w:name w:val="footer"/>
    <w:basedOn w:val="a"/>
    <w:link w:val="a6"/>
    <w:uiPriority w:val="99"/>
    <w:rsid w:val="00232FE6"/>
    <w:pPr>
      <w:tabs>
        <w:tab w:val="center" w:pos="4677"/>
        <w:tab w:val="right" w:pos="9355"/>
      </w:tabs>
    </w:pPr>
    <w:rPr>
      <w:sz w:val="24"/>
      <w:szCs w:val="24"/>
    </w:rPr>
  </w:style>
  <w:style w:type="character" w:customStyle="1" w:styleId="a6">
    <w:name w:val="Нижний колонтитул Знак"/>
    <w:link w:val="a5"/>
    <w:uiPriority w:val="99"/>
    <w:rsid w:val="00232FE6"/>
    <w:rPr>
      <w:sz w:val="24"/>
      <w:szCs w:val="24"/>
    </w:rPr>
  </w:style>
  <w:style w:type="character" w:customStyle="1" w:styleId="a4">
    <w:name w:val="Текст выноски Знак"/>
    <w:link w:val="a3"/>
    <w:uiPriority w:val="99"/>
    <w:rsid w:val="00232FE6"/>
    <w:rPr>
      <w:rFonts w:ascii="Tahoma" w:hAnsi="Tahoma" w:cs="Tahoma"/>
      <w:sz w:val="16"/>
      <w:szCs w:val="16"/>
    </w:rPr>
  </w:style>
  <w:style w:type="numbering" w:customStyle="1" w:styleId="110">
    <w:name w:val="Нет списка11"/>
    <w:next w:val="a2"/>
    <w:semiHidden/>
    <w:rsid w:val="00232FE6"/>
  </w:style>
  <w:style w:type="character" w:styleId="a7">
    <w:name w:val="Hyperlink"/>
    <w:uiPriority w:val="99"/>
    <w:rsid w:val="00232FE6"/>
    <w:rPr>
      <w:color w:val="0000FF"/>
      <w:u w:val="single"/>
    </w:rPr>
  </w:style>
  <w:style w:type="character" w:styleId="a8">
    <w:name w:val="FollowedHyperlink"/>
    <w:rsid w:val="00232FE6"/>
    <w:rPr>
      <w:color w:val="800080"/>
      <w:u w:val="single"/>
    </w:rPr>
  </w:style>
  <w:style w:type="paragraph" w:customStyle="1" w:styleId="xl63">
    <w:name w:val="xl63"/>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Style1">
    <w:name w:val="Style1"/>
    <w:basedOn w:val="a"/>
    <w:uiPriority w:val="99"/>
    <w:rsid w:val="00232FE6"/>
    <w:pPr>
      <w:widowControl w:val="0"/>
      <w:autoSpaceDE w:val="0"/>
      <w:autoSpaceDN w:val="0"/>
      <w:adjustRightInd w:val="0"/>
      <w:spacing w:line="278" w:lineRule="exact"/>
      <w:jc w:val="center"/>
    </w:pPr>
    <w:rPr>
      <w:sz w:val="24"/>
      <w:szCs w:val="24"/>
    </w:rPr>
  </w:style>
  <w:style w:type="paragraph" w:customStyle="1" w:styleId="Style3">
    <w:name w:val="Style3"/>
    <w:basedOn w:val="a"/>
    <w:uiPriority w:val="99"/>
    <w:rsid w:val="00232FE6"/>
    <w:pPr>
      <w:widowControl w:val="0"/>
      <w:autoSpaceDE w:val="0"/>
      <w:autoSpaceDN w:val="0"/>
      <w:adjustRightInd w:val="0"/>
    </w:pPr>
    <w:rPr>
      <w:sz w:val="24"/>
      <w:szCs w:val="24"/>
    </w:rPr>
  </w:style>
  <w:style w:type="paragraph" w:customStyle="1" w:styleId="Style4">
    <w:name w:val="Style4"/>
    <w:basedOn w:val="a"/>
    <w:uiPriority w:val="99"/>
    <w:rsid w:val="00232FE6"/>
    <w:pPr>
      <w:widowControl w:val="0"/>
      <w:autoSpaceDE w:val="0"/>
      <w:autoSpaceDN w:val="0"/>
      <w:adjustRightInd w:val="0"/>
      <w:spacing w:line="276" w:lineRule="exact"/>
    </w:pPr>
    <w:rPr>
      <w:sz w:val="24"/>
      <w:szCs w:val="24"/>
    </w:rPr>
  </w:style>
  <w:style w:type="paragraph" w:customStyle="1" w:styleId="Style225">
    <w:name w:val="Style225"/>
    <w:basedOn w:val="a"/>
    <w:uiPriority w:val="99"/>
    <w:rsid w:val="00232FE6"/>
    <w:pPr>
      <w:widowControl w:val="0"/>
      <w:autoSpaceDE w:val="0"/>
      <w:autoSpaceDN w:val="0"/>
      <w:adjustRightInd w:val="0"/>
      <w:spacing w:line="274" w:lineRule="exact"/>
      <w:jc w:val="center"/>
    </w:pPr>
    <w:rPr>
      <w:sz w:val="24"/>
      <w:szCs w:val="24"/>
    </w:rPr>
  </w:style>
  <w:style w:type="paragraph" w:customStyle="1" w:styleId="Style320">
    <w:name w:val="Style320"/>
    <w:basedOn w:val="a"/>
    <w:rsid w:val="00232FE6"/>
    <w:pPr>
      <w:widowControl w:val="0"/>
      <w:autoSpaceDE w:val="0"/>
      <w:autoSpaceDN w:val="0"/>
      <w:adjustRightInd w:val="0"/>
    </w:pPr>
    <w:rPr>
      <w:sz w:val="24"/>
      <w:szCs w:val="24"/>
    </w:rPr>
  </w:style>
  <w:style w:type="paragraph" w:customStyle="1" w:styleId="Style419">
    <w:name w:val="Style419"/>
    <w:basedOn w:val="a"/>
    <w:rsid w:val="00232FE6"/>
    <w:pPr>
      <w:widowControl w:val="0"/>
      <w:autoSpaceDE w:val="0"/>
      <w:autoSpaceDN w:val="0"/>
      <w:adjustRightInd w:val="0"/>
    </w:pPr>
    <w:rPr>
      <w:sz w:val="24"/>
      <w:szCs w:val="24"/>
    </w:rPr>
  </w:style>
  <w:style w:type="character" w:customStyle="1" w:styleId="FontStyle472">
    <w:name w:val="Font Style472"/>
    <w:uiPriority w:val="99"/>
    <w:rsid w:val="00232FE6"/>
    <w:rPr>
      <w:rFonts w:ascii="Times New Roman" w:hAnsi="Times New Roman" w:cs="Times New Roman"/>
      <w:b/>
      <w:bCs/>
      <w:sz w:val="22"/>
      <w:szCs w:val="22"/>
    </w:rPr>
  </w:style>
  <w:style w:type="character" w:customStyle="1" w:styleId="FontStyle476">
    <w:name w:val="Font Style476"/>
    <w:uiPriority w:val="99"/>
    <w:rsid w:val="00232FE6"/>
    <w:rPr>
      <w:rFonts w:ascii="Times New Roman" w:hAnsi="Times New Roman" w:cs="Times New Roman"/>
      <w:sz w:val="20"/>
      <w:szCs w:val="20"/>
    </w:rPr>
  </w:style>
  <w:style w:type="character" w:customStyle="1" w:styleId="FontStyle786">
    <w:name w:val="Font Style786"/>
    <w:rsid w:val="00232FE6"/>
    <w:rPr>
      <w:rFonts w:ascii="Arial" w:hAnsi="Arial" w:cs="Arial"/>
      <w:b/>
      <w:bCs/>
      <w:sz w:val="26"/>
      <w:szCs w:val="26"/>
    </w:rPr>
  </w:style>
  <w:style w:type="character" w:customStyle="1" w:styleId="FontStyle787">
    <w:name w:val="Font Style787"/>
    <w:rsid w:val="00232FE6"/>
    <w:rPr>
      <w:rFonts w:ascii="Arial" w:hAnsi="Arial" w:cs="Arial"/>
      <w:b/>
      <w:bCs/>
      <w:sz w:val="26"/>
      <w:szCs w:val="26"/>
    </w:rPr>
  </w:style>
  <w:style w:type="character" w:customStyle="1" w:styleId="FontStyle789">
    <w:name w:val="Font Style789"/>
    <w:rsid w:val="00232FE6"/>
    <w:rPr>
      <w:rFonts w:ascii="Times New Roman" w:hAnsi="Times New Roman" w:cs="Times New Roman"/>
      <w:b/>
      <w:bCs/>
      <w:sz w:val="28"/>
      <w:szCs w:val="28"/>
    </w:rPr>
  </w:style>
  <w:style w:type="paragraph" w:customStyle="1" w:styleId="Style286">
    <w:name w:val="Style286"/>
    <w:basedOn w:val="a"/>
    <w:rsid w:val="00232FE6"/>
    <w:pPr>
      <w:widowControl w:val="0"/>
      <w:autoSpaceDE w:val="0"/>
      <w:autoSpaceDN w:val="0"/>
      <w:adjustRightInd w:val="0"/>
    </w:pPr>
    <w:rPr>
      <w:sz w:val="24"/>
      <w:szCs w:val="24"/>
    </w:rPr>
  </w:style>
  <w:style w:type="paragraph" w:customStyle="1" w:styleId="Style318">
    <w:name w:val="Style318"/>
    <w:basedOn w:val="a"/>
    <w:rsid w:val="00232FE6"/>
    <w:pPr>
      <w:widowControl w:val="0"/>
      <w:autoSpaceDE w:val="0"/>
      <w:autoSpaceDN w:val="0"/>
      <w:adjustRightInd w:val="0"/>
      <w:jc w:val="right"/>
    </w:pPr>
    <w:rPr>
      <w:sz w:val="24"/>
      <w:szCs w:val="24"/>
    </w:rPr>
  </w:style>
  <w:style w:type="character" w:customStyle="1" w:styleId="FontStyle788">
    <w:name w:val="Font Style788"/>
    <w:rsid w:val="00232FE6"/>
    <w:rPr>
      <w:rFonts w:ascii="Times New Roman" w:hAnsi="Times New Roman" w:cs="Times New Roman"/>
      <w:sz w:val="18"/>
      <w:szCs w:val="18"/>
    </w:rPr>
  </w:style>
  <w:style w:type="character" w:customStyle="1" w:styleId="Heading1Char">
    <w:name w:val="Heading 1 Char"/>
    <w:locked/>
    <w:rsid w:val="00232FE6"/>
    <w:rPr>
      <w:rFonts w:ascii="Cambria" w:hAnsi="Cambria"/>
      <w:b/>
      <w:bCs/>
      <w:color w:val="365F91"/>
      <w:sz w:val="28"/>
      <w:szCs w:val="28"/>
      <w:lang w:val="ru-RU" w:eastAsia="en-US" w:bidi="ar-SA"/>
    </w:rPr>
  </w:style>
  <w:style w:type="paragraph" w:customStyle="1" w:styleId="13">
    <w:name w:val="Без интервала1"/>
    <w:rsid w:val="00232FE6"/>
    <w:rPr>
      <w:rFonts w:ascii="Calibri" w:eastAsia="Calibri" w:hAnsi="Calibri"/>
      <w:sz w:val="22"/>
      <w:szCs w:val="22"/>
      <w:lang w:eastAsia="en-US"/>
    </w:rPr>
  </w:style>
  <w:style w:type="paragraph" w:customStyle="1" w:styleId="xl94">
    <w:name w:val="xl94"/>
    <w:basedOn w:val="a"/>
    <w:uiPriority w:val="99"/>
    <w:rsid w:val="00232FE6"/>
    <w:pPr>
      <w:spacing w:before="100" w:beforeAutospacing="1" w:after="100" w:afterAutospacing="1"/>
      <w:jc w:val="center"/>
      <w:textAlignment w:val="center"/>
    </w:pPr>
    <w:rPr>
      <w:sz w:val="24"/>
      <w:szCs w:val="24"/>
    </w:rPr>
  </w:style>
  <w:style w:type="paragraph" w:customStyle="1" w:styleId="xl95">
    <w:name w:val="xl95"/>
    <w:basedOn w:val="a"/>
    <w:uiPriority w:val="99"/>
    <w:rsid w:val="00232FE6"/>
    <w:pPr>
      <w:spacing w:before="100" w:beforeAutospacing="1" w:after="100" w:afterAutospacing="1"/>
      <w:jc w:val="center"/>
      <w:textAlignment w:val="center"/>
    </w:pPr>
    <w:rPr>
      <w:b/>
      <w:bCs/>
      <w:sz w:val="24"/>
      <w:szCs w:val="24"/>
    </w:rPr>
  </w:style>
  <w:style w:type="paragraph" w:customStyle="1" w:styleId="xl96">
    <w:name w:val="xl96"/>
    <w:basedOn w:val="a"/>
    <w:uiPriority w:val="99"/>
    <w:rsid w:val="00232FE6"/>
    <w:pPr>
      <w:spacing w:before="100" w:beforeAutospacing="1" w:after="100" w:afterAutospacing="1"/>
      <w:jc w:val="center"/>
      <w:textAlignment w:val="center"/>
    </w:pPr>
    <w:rPr>
      <w:sz w:val="24"/>
      <w:szCs w:val="24"/>
    </w:rPr>
  </w:style>
  <w:style w:type="paragraph" w:customStyle="1" w:styleId="xl97">
    <w:name w:val="xl97"/>
    <w:basedOn w:val="a"/>
    <w:uiPriority w:val="99"/>
    <w:rsid w:val="00232FE6"/>
    <w:pPr>
      <w:spacing w:before="100" w:beforeAutospacing="1" w:after="100" w:afterAutospacing="1"/>
      <w:jc w:val="center"/>
      <w:textAlignment w:val="center"/>
    </w:pPr>
    <w:rPr>
      <w:b/>
      <w:bCs/>
      <w:sz w:val="28"/>
      <w:szCs w:val="28"/>
    </w:rPr>
  </w:style>
  <w:style w:type="paragraph" w:customStyle="1" w:styleId="xl98">
    <w:name w:val="xl98"/>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a"/>
    <w:uiPriority w:val="99"/>
    <w:rsid w:val="00232FE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2">
    <w:name w:val="xl102"/>
    <w:basedOn w:val="a"/>
    <w:uiPriority w:val="99"/>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3">
    <w:name w:val="xl103"/>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
    <w:uiPriority w:val="99"/>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
    <w:name w:val="xl105"/>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06">
    <w:name w:val="xl106"/>
    <w:basedOn w:val="a"/>
    <w:uiPriority w:val="99"/>
    <w:rsid w:val="00232FE6"/>
    <w:pPr>
      <w:shd w:val="clear" w:color="000000" w:fill="FFFF00"/>
      <w:spacing w:before="100" w:beforeAutospacing="1" w:after="100" w:afterAutospacing="1"/>
      <w:jc w:val="center"/>
      <w:textAlignment w:val="center"/>
    </w:pPr>
    <w:rPr>
      <w:sz w:val="24"/>
      <w:szCs w:val="24"/>
    </w:rPr>
  </w:style>
  <w:style w:type="paragraph" w:customStyle="1" w:styleId="xl107">
    <w:name w:val="xl107"/>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08">
    <w:name w:val="xl108"/>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a"/>
    <w:uiPriority w:val="99"/>
    <w:rsid w:val="00232FE6"/>
    <w:pPr>
      <w:spacing w:before="100" w:beforeAutospacing="1" w:after="100" w:afterAutospacing="1"/>
      <w:jc w:val="center"/>
      <w:textAlignment w:val="center"/>
    </w:pPr>
    <w:rPr>
      <w:sz w:val="24"/>
      <w:szCs w:val="24"/>
    </w:rPr>
  </w:style>
  <w:style w:type="paragraph" w:customStyle="1" w:styleId="xl110">
    <w:name w:val="xl110"/>
    <w:basedOn w:val="a"/>
    <w:uiPriority w:val="99"/>
    <w:rsid w:val="00232FE6"/>
    <w:pPr>
      <w:spacing w:before="100" w:beforeAutospacing="1" w:after="100" w:afterAutospacing="1"/>
      <w:jc w:val="center"/>
      <w:textAlignment w:val="center"/>
    </w:pPr>
    <w:rPr>
      <w:b/>
      <w:bCs/>
      <w:sz w:val="24"/>
      <w:szCs w:val="24"/>
    </w:rPr>
  </w:style>
  <w:style w:type="paragraph" w:customStyle="1" w:styleId="xl111">
    <w:name w:val="xl111"/>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2">
    <w:name w:val="xl112"/>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3">
    <w:name w:val="xl113"/>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114">
    <w:name w:val="xl114"/>
    <w:basedOn w:val="a"/>
    <w:uiPriority w:val="99"/>
    <w:rsid w:val="00232FE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5">
    <w:name w:val="xl115"/>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6">
    <w:name w:val="xl116"/>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7">
    <w:name w:val="xl117"/>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8">
    <w:name w:val="xl118"/>
    <w:basedOn w:val="a"/>
    <w:uiPriority w:val="99"/>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9">
    <w:name w:val="xl119"/>
    <w:basedOn w:val="a"/>
    <w:uiPriority w:val="99"/>
    <w:rsid w:val="00232FE6"/>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0">
    <w:name w:val="xl120"/>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1">
    <w:name w:val="xl121"/>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2">
    <w:name w:val="xl122"/>
    <w:basedOn w:val="a"/>
    <w:uiPriority w:val="99"/>
    <w:rsid w:val="00232FE6"/>
    <w:pPr>
      <w:shd w:val="clear" w:color="000000" w:fill="FFFF00"/>
      <w:spacing w:before="100" w:beforeAutospacing="1" w:after="100" w:afterAutospacing="1"/>
      <w:jc w:val="center"/>
      <w:textAlignment w:val="center"/>
    </w:pPr>
    <w:rPr>
      <w:sz w:val="24"/>
      <w:szCs w:val="24"/>
    </w:rPr>
  </w:style>
  <w:style w:type="paragraph" w:customStyle="1" w:styleId="xl123">
    <w:name w:val="xl123"/>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24">
    <w:name w:val="xl124"/>
    <w:basedOn w:val="a"/>
    <w:uiPriority w:val="99"/>
    <w:rsid w:val="00232FE6"/>
    <w:pPr>
      <w:shd w:val="clear" w:color="000000" w:fill="FFFF00"/>
      <w:spacing w:before="100" w:beforeAutospacing="1" w:after="100" w:afterAutospacing="1"/>
      <w:jc w:val="center"/>
      <w:textAlignment w:val="center"/>
    </w:pPr>
    <w:rPr>
      <w:color w:val="FF0000"/>
      <w:sz w:val="24"/>
      <w:szCs w:val="24"/>
    </w:rPr>
  </w:style>
  <w:style w:type="paragraph" w:customStyle="1" w:styleId="xl125">
    <w:name w:val="xl125"/>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7">
    <w:name w:val="xl127"/>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8">
    <w:name w:val="xl128"/>
    <w:basedOn w:val="a"/>
    <w:rsid w:val="00232FE6"/>
    <w:pPr>
      <w:pBdr>
        <w:left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9">
    <w:name w:val="xl129"/>
    <w:basedOn w:val="a"/>
    <w:rsid w:val="00232FE6"/>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0">
    <w:name w:val="xl130"/>
    <w:basedOn w:val="a"/>
    <w:rsid w:val="00232FE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1">
    <w:name w:val="xl131"/>
    <w:basedOn w:val="a"/>
    <w:rsid w:val="00232FE6"/>
    <w:pPr>
      <w:pBdr>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2">
    <w:name w:val="xl132"/>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3">
    <w:name w:val="xl133"/>
    <w:basedOn w:val="a"/>
    <w:rsid w:val="00232FE6"/>
    <w:pPr>
      <w:pBdr>
        <w:left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4">
    <w:name w:val="xl134"/>
    <w:basedOn w:val="a"/>
    <w:rsid w:val="00232FE6"/>
    <w:pPr>
      <w:shd w:val="clear" w:color="000000" w:fill="FFFF00"/>
      <w:spacing w:before="100" w:beforeAutospacing="1" w:after="100" w:afterAutospacing="1"/>
      <w:jc w:val="center"/>
      <w:textAlignment w:val="center"/>
    </w:pPr>
    <w:rPr>
      <w:b/>
      <w:bCs/>
      <w:sz w:val="24"/>
      <w:szCs w:val="24"/>
    </w:rPr>
  </w:style>
  <w:style w:type="paragraph" w:customStyle="1" w:styleId="xl135">
    <w:name w:val="xl135"/>
    <w:basedOn w:val="a"/>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6">
    <w:name w:val="xl136"/>
    <w:basedOn w:val="a"/>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7">
    <w:name w:val="xl137"/>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8">
    <w:name w:val="xl138"/>
    <w:basedOn w:val="a"/>
    <w:rsid w:val="00232FE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
    <w:rsid w:val="00232FE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42">
    <w:name w:val="xl142"/>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43">
    <w:name w:val="xl143"/>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4">
    <w:name w:val="xl144"/>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5">
    <w:name w:val="xl145"/>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46">
    <w:name w:val="xl146"/>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7">
    <w:name w:val="xl147"/>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table" w:styleId="a9">
    <w:name w:val="Table Grid"/>
    <w:basedOn w:val="a1"/>
    <w:rsid w:val="00232F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232FE6"/>
    <w:pPr>
      <w:widowControl w:val="0"/>
      <w:autoSpaceDE w:val="0"/>
      <w:autoSpaceDN w:val="0"/>
      <w:adjustRightInd w:val="0"/>
    </w:pPr>
    <w:rPr>
      <w:sz w:val="24"/>
      <w:szCs w:val="24"/>
    </w:rPr>
  </w:style>
  <w:style w:type="paragraph" w:customStyle="1" w:styleId="Style25">
    <w:name w:val="Style25"/>
    <w:basedOn w:val="a"/>
    <w:uiPriority w:val="99"/>
    <w:rsid w:val="00232FE6"/>
    <w:pPr>
      <w:widowControl w:val="0"/>
      <w:autoSpaceDE w:val="0"/>
      <w:autoSpaceDN w:val="0"/>
      <w:adjustRightInd w:val="0"/>
      <w:spacing w:line="274" w:lineRule="exact"/>
      <w:ind w:hanging="1339"/>
    </w:pPr>
    <w:rPr>
      <w:sz w:val="24"/>
      <w:szCs w:val="24"/>
    </w:rPr>
  </w:style>
  <w:style w:type="paragraph" w:customStyle="1" w:styleId="Style53">
    <w:name w:val="Style53"/>
    <w:basedOn w:val="a"/>
    <w:rsid w:val="00232FE6"/>
    <w:pPr>
      <w:widowControl w:val="0"/>
      <w:autoSpaceDE w:val="0"/>
      <w:autoSpaceDN w:val="0"/>
      <w:adjustRightInd w:val="0"/>
    </w:pPr>
    <w:rPr>
      <w:sz w:val="24"/>
      <w:szCs w:val="24"/>
    </w:rPr>
  </w:style>
  <w:style w:type="paragraph" w:customStyle="1" w:styleId="Style179">
    <w:name w:val="Style179"/>
    <w:basedOn w:val="a"/>
    <w:rsid w:val="00232FE6"/>
    <w:pPr>
      <w:widowControl w:val="0"/>
      <w:autoSpaceDE w:val="0"/>
      <w:autoSpaceDN w:val="0"/>
      <w:adjustRightInd w:val="0"/>
    </w:pPr>
    <w:rPr>
      <w:sz w:val="24"/>
      <w:szCs w:val="24"/>
    </w:rPr>
  </w:style>
  <w:style w:type="paragraph" w:customStyle="1" w:styleId="Style262">
    <w:name w:val="Style262"/>
    <w:basedOn w:val="a"/>
    <w:uiPriority w:val="99"/>
    <w:rsid w:val="00232FE6"/>
    <w:pPr>
      <w:widowControl w:val="0"/>
      <w:autoSpaceDE w:val="0"/>
      <w:autoSpaceDN w:val="0"/>
      <w:adjustRightInd w:val="0"/>
      <w:spacing w:line="278" w:lineRule="exact"/>
      <w:jc w:val="both"/>
    </w:pPr>
    <w:rPr>
      <w:sz w:val="24"/>
      <w:szCs w:val="24"/>
    </w:rPr>
  </w:style>
  <w:style w:type="paragraph" w:customStyle="1" w:styleId="Style389">
    <w:name w:val="Style389"/>
    <w:basedOn w:val="a"/>
    <w:rsid w:val="00232FE6"/>
    <w:pPr>
      <w:widowControl w:val="0"/>
      <w:autoSpaceDE w:val="0"/>
      <w:autoSpaceDN w:val="0"/>
      <w:adjustRightInd w:val="0"/>
    </w:pPr>
    <w:rPr>
      <w:sz w:val="24"/>
      <w:szCs w:val="24"/>
    </w:rPr>
  </w:style>
  <w:style w:type="character" w:customStyle="1" w:styleId="FontStyle479">
    <w:name w:val="Font Style479"/>
    <w:rsid w:val="00232FE6"/>
    <w:rPr>
      <w:rFonts w:ascii="Times New Roman" w:hAnsi="Times New Roman" w:cs="Times New Roman"/>
      <w:spacing w:val="10"/>
      <w:sz w:val="24"/>
      <w:szCs w:val="24"/>
    </w:rPr>
  </w:style>
  <w:style w:type="character" w:customStyle="1" w:styleId="FontStyle510">
    <w:name w:val="Font Style510"/>
    <w:uiPriority w:val="99"/>
    <w:rsid w:val="00232FE6"/>
    <w:rPr>
      <w:rFonts w:ascii="Times New Roman" w:hAnsi="Times New Roman" w:cs="Times New Roman"/>
      <w:b/>
      <w:bCs/>
      <w:sz w:val="18"/>
      <w:szCs w:val="18"/>
    </w:rPr>
  </w:style>
  <w:style w:type="character" w:customStyle="1" w:styleId="FontStyle526">
    <w:name w:val="Font Style526"/>
    <w:uiPriority w:val="99"/>
    <w:rsid w:val="00232FE6"/>
    <w:rPr>
      <w:rFonts w:ascii="Arial" w:hAnsi="Arial" w:cs="Arial"/>
      <w:sz w:val="18"/>
      <w:szCs w:val="18"/>
    </w:rPr>
  </w:style>
  <w:style w:type="character" w:customStyle="1" w:styleId="FontStyle552">
    <w:name w:val="Font Style552"/>
    <w:rsid w:val="00232FE6"/>
    <w:rPr>
      <w:rFonts w:ascii="Times New Roman" w:hAnsi="Times New Roman" w:cs="Times New Roman"/>
      <w:b/>
      <w:bCs/>
      <w:spacing w:val="-10"/>
      <w:sz w:val="16"/>
      <w:szCs w:val="16"/>
    </w:rPr>
  </w:style>
  <w:style w:type="character" w:customStyle="1" w:styleId="FontStyle785">
    <w:name w:val="Font Style785"/>
    <w:rsid w:val="00232FE6"/>
    <w:rPr>
      <w:rFonts w:ascii="Times New Roman" w:hAnsi="Times New Roman" w:cs="Times New Roman"/>
      <w:b/>
      <w:bCs/>
      <w:sz w:val="20"/>
      <w:szCs w:val="20"/>
    </w:rPr>
  </w:style>
  <w:style w:type="paragraph" w:styleId="aa">
    <w:name w:val="Body Text Indent"/>
    <w:basedOn w:val="a"/>
    <w:link w:val="ab"/>
    <w:uiPriority w:val="99"/>
    <w:rsid w:val="00232FE6"/>
    <w:pPr>
      <w:spacing w:line="360" w:lineRule="auto"/>
      <w:ind w:firstLine="705"/>
      <w:jc w:val="both"/>
    </w:pPr>
    <w:rPr>
      <w:rFonts w:eastAsia="Calibri"/>
      <w:sz w:val="24"/>
      <w:szCs w:val="24"/>
    </w:rPr>
  </w:style>
  <w:style w:type="character" w:customStyle="1" w:styleId="ab">
    <w:name w:val="Основной текст с отступом Знак"/>
    <w:link w:val="aa"/>
    <w:uiPriority w:val="99"/>
    <w:rsid w:val="00232FE6"/>
    <w:rPr>
      <w:rFonts w:eastAsia="Calibri"/>
      <w:sz w:val="24"/>
      <w:szCs w:val="24"/>
    </w:rPr>
  </w:style>
  <w:style w:type="paragraph" w:styleId="21">
    <w:name w:val="Body Text Indent 2"/>
    <w:basedOn w:val="a"/>
    <w:link w:val="22"/>
    <w:uiPriority w:val="99"/>
    <w:rsid w:val="00232FE6"/>
    <w:pPr>
      <w:ind w:left="708"/>
      <w:jc w:val="center"/>
    </w:pPr>
    <w:rPr>
      <w:rFonts w:eastAsia="Calibri"/>
      <w:b/>
      <w:bCs/>
      <w:sz w:val="24"/>
      <w:szCs w:val="24"/>
    </w:rPr>
  </w:style>
  <w:style w:type="character" w:customStyle="1" w:styleId="22">
    <w:name w:val="Основной текст с отступом 2 Знак"/>
    <w:link w:val="21"/>
    <w:uiPriority w:val="99"/>
    <w:rsid w:val="00232FE6"/>
    <w:rPr>
      <w:rFonts w:eastAsia="Calibri"/>
      <w:b/>
      <w:bCs/>
      <w:sz w:val="24"/>
      <w:szCs w:val="24"/>
    </w:rPr>
  </w:style>
  <w:style w:type="paragraph" w:styleId="ac">
    <w:name w:val="Body Text"/>
    <w:basedOn w:val="a"/>
    <w:link w:val="ad"/>
    <w:uiPriority w:val="99"/>
    <w:rsid w:val="00232FE6"/>
    <w:pPr>
      <w:spacing w:after="120" w:line="276" w:lineRule="auto"/>
    </w:pPr>
    <w:rPr>
      <w:rFonts w:ascii="Calibri" w:eastAsia="Calibri" w:hAnsi="Calibri"/>
      <w:sz w:val="22"/>
      <w:szCs w:val="22"/>
      <w:lang w:eastAsia="en-US"/>
    </w:rPr>
  </w:style>
  <w:style w:type="character" w:customStyle="1" w:styleId="ad">
    <w:name w:val="Основной текст Знак"/>
    <w:link w:val="ac"/>
    <w:uiPriority w:val="99"/>
    <w:rsid w:val="00232FE6"/>
    <w:rPr>
      <w:rFonts w:ascii="Calibri" w:eastAsia="Calibri" w:hAnsi="Calibri"/>
      <w:sz w:val="22"/>
      <w:szCs w:val="22"/>
      <w:lang w:eastAsia="en-US"/>
    </w:rPr>
  </w:style>
  <w:style w:type="paragraph" w:styleId="ae">
    <w:name w:val="Title"/>
    <w:basedOn w:val="a"/>
    <w:link w:val="af"/>
    <w:uiPriority w:val="99"/>
    <w:qFormat/>
    <w:rsid w:val="00232FE6"/>
    <w:pPr>
      <w:jc w:val="center"/>
    </w:pPr>
    <w:rPr>
      <w:rFonts w:eastAsia="Calibri"/>
      <w:b/>
      <w:bCs/>
      <w:sz w:val="28"/>
      <w:szCs w:val="24"/>
    </w:rPr>
  </w:style>
  <w:style w:type="character" w:customStyle="1" w:styleId="af">
    <w:name w:val="Название Знак"/>
    <w:link w:val="ae"/>
    <w:uiPriority w:val="99"/>
    <w:rsid w:val="00232FE6"/>
    <w:rPr>
      <w:rFonts w:eastAsia="Calibri"/>
      <w:b/>
      <w:bCs/>
      <w:sz w:val="28"/>
      <w:szCs w:val="24"/>
    </w:rPr>
  </w:style>
  <w:style w:type="character" w:customStyle="1" w:styleId="TitleChar">
    <w:name w:val="Title Char"/>
    <w:locked/>
    <w:rsid w:val="00232FE6"/>
    <w:rPr>
      <w:rFonts w:ascii="Cambria" w:hAnsi="Cambria" w:cs="Times New Roman"/>
      <w:b/>
      <w:bCs/>
      <w:kern w:val="28"/>
      <w:sz w:val="32"/>
      <w:szCs w:val="32"/>
      <w:lang w:val="x-none" w:eastAsia="en-US"/>
    </w:rPr>
  </w:style>
  <w:style w:type="paragraph" w:styleId="23">
    <w:name w:val="Body Text 2"/>
    <w:basedOn w:val="a"/>
    <w:link w:val="24"/>
    <w:uiPriority w:val="99"/>
    <w:rsid w:val="00232FE6"/>
    <w:rPr>
      <w:sz w:val="22"/>
      <w:szCs w:val="24"/>
    </w:rPr>
  </w:style>
  <w:style w:type="character" w:customStyle="1" w:styleId="24">
    <w:name w:val="Основной текст 2 Знак"/>
    <w:link w:val="23"/>
    <w:uiPriority w:val="99"/>
    <w:rsid w:val="00232FE6"/>
    <w:rPr>
      <w:sz w:val="22"/>
      <w:szCs w:val="24"/>
    </w:rPr>
  </w:style>
  <w:style w:type="paragraph" w:customStyle="1" w:styleId="Style10">
    <w:name w:val="Style10"/>
    <w:basedOn w:val="a"/>
    <w:uiPriority w:val="99"/>
    <w:rsid w:val="00232FE6"/>
    <w:pPr>
      <w:widowControl w:val="0"/>
      <w:autoSpaceDE w:val="0"/>
      <w:autoSpaceDN w:val="0"/>
      <w:adjustRightInd w:val="0"/>
      <w:spacing w:line="274" w:lineRule="exact"/>
      <w:jc w:val="both"/>
    </w:pPr>
    <w:rPr>
      <w:sz w:val="24"/>
      <w:szCs w:val="24"/>
    </w:rPr>
  </w:style>
  <w:style w:type="character" w:customStyle="1" w:styleId="FontStyle550">
    <w:name w:val="Font Style550"/>
    <w:uiPriority w:val="99"/>
    <w:rsid w:val="00232FE6"/>
    <w:rPr>
      <w:rFonts w:ascii="Times New Roman" w:hAnsi="Times New Roman" w:cs="Times New Roman"/>
      <w:b/>
      <w:bCs/>
      <w:sz w:val="16"/>
      <w:szCs w:val="16"/>
    </w:rPr>
  </w:style>
  <w:style w:type="paragraph" w:customStyle="1" w:styleId="Default">
    <w:name w:val="Default"/>
    <w:uiPriority w:val="99"/>
    <w:rsid w:val="00232FE6"/>
    <w:pPr>
      <w:autoSpaceDE w:val="0"/>
      <w:autoSpaceDN w:val="0"/>
      <w:adjustRightInd w:val="0"/>
    </w:pPr>
    <w:rPr>
      <w:rFonts w:ascii="Arial" w:eastAsia="Calibri" w:hAnsi="Arial" w:cs="Arial"/>
      <w:color w:val="000000"/>
      <w:sz w:val="24"/>
      <w:szCs w:val="24"/>
      <w:lang w:eastAsia="en-US"/>
    </w:rPr>
  </w:style>
  <w:style w:type="paragraph" w:customStyle="1" w:styleId="Style159">
    <w:name w:val="Style159"/>
    <w:basedOn w:val="a"/>
    <w:rsid w:val="00232FE6"/>
    <w:pPr>
      <w:widowControl w:val="0"/>
      <w:autoSpaceDE w:val="0"/>
      <w:autoSpaceDN w:val="0"/>
      <w:adjustRightInd w:val="0"/>
    </w:pPr>
    <w:rPr>
      <w:rFonts w:eastAsia="Calibri"/>
      <w:sz w:val="24"/>
      <w:szCs w:val="24"/>
    </w:rPr>
  </w:style>
  <w:style w:type="paragraph" w:customStyle="1" w:styleId="Style352">
    <w:name w:val="Style352"/>
    <w:basedOn w:val="a"/>
    <w:rsid w:val="00232FE6"/>
    <w:pPr>
      <w:widowControl w:val="0"/>
      <w:autoSpaceDE w:val="0"/>
      <w:autoSpaceDN w:val="0"/>
      <w:adjustRightInd w:val="0"/>
    </w:pPr>
    <w:rPr>
      <w:rFonts w:eastAsia="Calibri"/>
      <w:sz w:val="24"/>
      <w:szCs w:val="24"/>
    </w:rPr>
  </w:style>
  <w:style w:type="character" w:customStyle="1" w:styleId="FontStyle646">
    <w:name w:val="Font Style646"/>
    <w:rsid w:val="00232FE6"/>
    <w:rPr>
      <w:rFonts w:ascii="Courier New" w:hAnsi="Courier New" w:cs="Courier New"/>
      <w:sz w:val="24"/>
      <w:szCs w:val="24"/>
    </w:rPr>
  </w:style>
  <w:style w:type="character" w:customStyle="1" w:styleId="FontStyle677">
    <w:name w:val="Font Style677"/>
    <w:rsid w:val="00232FE6"/>
    <w:rPr>
      <w:rFonts w:ascii="Times New Roman" w:hAnsi="Times New Roman" w:cs="Times New Roman"/>
      <w:i/>
      <w:iCs/>
      <w:spacing w:val="30"/>
      <w:sz w:val="16"/>
      <w:szCs w:val="16"/>
    </w:rPr>
  </w:style>
  <w:style w:type="character" w:styleId="af0">
    <w:name w:val="Strong"/>
    <w:uiPriority w:val="99"/>
    <w:qFormat/>
    <w:rsid w:val="00232FE6"/>
    <w:rPr>
      <w:rFonts w:cs="Times New Roman"/>
      <w:b/>
      <w:bCs/>
    </w:rPr>
  </w:style>
  <w:style w:type="paragraph" w:customStyle="1" w:styleId="14">
    <w:name w:val="Абзац списка1"/>
    <w:basedOn w:val="a"/>
    <w:rsid w:val="00232FE6"/>
    <w:pPr>
      <w:spacing w:after="200" w:line="276" w:lineRule="auto"/>
      <w:ind w:left="720"/>
      <w:contextualSpacing/>
    </w:pPr>
    <w:rPr>
      <w:rFonts w:ascii="Calibri" w:hAnsi="Calibri"/>
      <w:sz w:val="22"/>
      <w:szCs w:val="22"/>
      <w:lang w:eastAsia="en-US"/>
    </w:rPr>
  </w:style>
  <w:style w:type="character" w:styleId="af1">
    <w:name w:val="Emphasis"/>
    <w:qFormat/>
    <w:rsid w:val="00232FE6"/>
    <w:rPr>
      <w:rFonts w:cs="Times New Roman"/>
      <w:i/>
      <w:iCs/>
    </w:rPr>
  </w:style>
  <w:style w:type="paragraph" w:customStyle="1" w:styleId="Style347">
    <w:name w:val="Style347"/>
    <w:basedOn w:val="a"/>
    <w:rsid w:val="00232FE6"/>
    <w:pPr>
      <w:widowControl w:val="0"/>
      <w:autoSpaceDE w:val="0"/>
      <w:autoSpaceDN w:val="0"/>
      <w:adjustRightInd w:val="0"/>
      <w:spacing w:line="317" w:lineRule="exact"/>
      <w:ind w:firstLine="422"/>
    </w:pPr>
    <w:rPr>
      <w:rFonts w:eastAsia="Calibri"/>
      <w:sz w:val="24"/>
      <w:szCs w:val="24"/>
    </w:rPr>
  </w:style>
  <w:style w:type="paragraph" w:styleId="af2">
    <w:name w:val="header"/>
    <w:basedOn w:val="a"/>
    <w:link w:val="af3"/>
    <w:uiPriority w:val="99"/>
    <w:rsid w:val="00232FE6"/>
    <w:pPr>
      <w:widowControl w:val="0"/>
      <w:tabs>
        <w:tab w:val="center" w:pos="4677"/>
        <w:tab w:val="right" w:pos="9355"/>
      </w:tabs>
      <w:autoSpaceDE w:val="0"/>
      <w:autoSpaceDN w:val="0"/>
      <w:adjustRightInd w:val="0"/>
    </w:pPr>
    <w:rPr>
      <w:rFonts w:ascii="Arial" w:eastAsia="Calibri" w:hAnsi="Arial" w:cs="Arial"/>
    </w:rPr>
  </w:style>
  <w:style w:type="character" w:customStyle="1" w:styleId="af3">
    <w:name w:val="Верхний колонтитул Знак"/>
    <w:link w:val="af2"/>
    <w:uiPriority w:val="99"/>
    <w:rsid w:val="00232FE6"/>
    <w:rPr>
      <w:rFonts w:ascii="Arial" w:eastAsia="Calibri" w:hAnsi="Arial" w:cs="Arial"/>
    </w:rPr>
  </w:style>
  <w:style w:type="paragraph" w:customStyle="1" w:styleId="ConsPlusCell">
    <w:name w:val="ConsPlusCell"/>
    <w:rsid w:val="00232FE6"/>
    <w:pPr>
      <w:widowControl w:val="0"/>
      <w:autoSpaceDE w:val="0"/>
      <w:autoSpaceDN w:val="0"/>
      <w:adjustRightInd w:val="0"/>
    </w:pPr>
    <w:rPr>
      <w:rFonts w:ascii="Arial" w:hAnsi="Arial" w:cs="Arial"/>
    </w:rPr>
  </w:style>
  <w:style w:type="paragraph" w:customStyle="1" w:styleId="ConsPlusNonformat">
    <w:name w:val="ConsPlusNonformat"/>
    <w:rsid w:val="00232FE6"/>
    <w:pPr>
      <w:widowControl w:val="0"/>
      <w:autoSpaceDE w:val="0"/>
      <w:autoSpaceDN w:val="0"/>
      <w:adjustRightInd w:val="0"/>
    </w:pPr>
    <w:rPr>
      <w:rFonts w:ascii="Courier New" w:hAnsi="Courier New" w:cs="Courier New"/>
    </w:rPr>
  </w:style>
  <w:style w:type="character" w:styleId="af4">
    <w:name w:val="annotation reference"/>
    <w:rsid w:val="00232FE6"/>
    <w:rPr>
      <w:sz w:val="16"/>
      <w:szCs w:val="16"/>
    </w:rPr>
  </w:style>
  <w:style w:type="paragraph" w:styleId="af5">
    <w:name w:val="annotation text"/>
    <w:basedOn w:val="a"/>
    <w:link w:val="af6"/>
    <w:rsid w:val="00232FE6"/>
  </w:style>
  <w:style w:type="character" w:customStyle="1" w:styleId="af6">
    <w:name w:val="Текст примечания Знак"/>
    <w:basedOn w:val="a0"/>
    <w:link w:val="af5"/>
    <w:rsid w:val="00232FE6"/>
  </w:style>
  <w:style w:type="paragraph" w:styleId="af7">
    <w:name w:val="annotation subject"/>
    <w:basedOn w:val="af5"/>
    <w:next w:val="af5"/>
    <w:link w:val="af8"/>
    <w:rsid w:val="00232FE6"/>
    <w:rPr>
      <w:b/>
      <w:bCs/>
    </w:rPr>
  </w:style>
  <w:style w:type="character" w:customStyle="1" w:styleId="af8">
    <w:name w:val="Тема примечания Знак"/>
    <w:link w:val="af7"/>
    <w:rsid w:val="00232FE6"/>
    <w:rPr>
      <w:b/>
      <w:bCs/>
    </w:rPr>
  </w:style>
  <w:style w:type="character" w:customStyle="1" w:styleId="FontStyle39">
    <w:name w:val="Font Style39"/>
    <w:rsid w:val="00232FE6"/>
    <w:rPr>
      <w:rFonts w:ascii="Times New Roman" w:hAnsi="Times New Roman" w:cs="Times New Roman"/>
      <w:b/>
      <w:bCs/>
      <w:sz w:val="18"/>
      <w:szCs w:val="18"/>
    </w:rPr>
  </w:style>
  <w:style w:type="character" w:customStyle="1" w:styleId="FontStyle44">
    <w:name w:val="Font Style44"/>
    <w:rsid w:val="00232FE6"/>
    <w:rPr>
      <w:rFonts w:ascii="Times New Roman" w:hAnsi="Times New Roman" w:cs="Times New Roman"/>
      <w:sz w:val="20"/>
      <w:szCs w:val="20"/>
    </w:rPr>
  </w:style>
  <w:style w:type="character" w:customStyle="1" w:styleId="FontStyle53">
    <w:name w:val="Font Style53"/>
    <w:rsid w:val="00232FE6"/>
    <w:rPr>
      <w:rFonts w:ascii="Times New Roman" w:hAnsi="Times New Roman" w:cs="Times New Roman"/>
      <w:b/>
      <w:bCs/>
      <w:sz w:val="22"/>
      <w:szCs w:val="22"/>
    </w:rPr>
  </w:style>
  <w:style w:type="character" w:customStyle="1" w:styleId="FontStyle63">
    <w:name w:val="Font Style63"/>
    <w:rsid w:val="00232FE6"/>
    <w:rPr>
      <w:rFonts w:ascii="Times New Roman" w:hAnsi="Times New Roman" w:cs="Times New Roman"/>
      <w:b/>
      <w:bCs/>
      <w:i/>
      <w:iCs/>
      <w:sz w:val="18"/>
      <w:szCs w:val="18"/>
    </w:rPr>
  </w:style>
  <w:style w:type="paragraph" w:customStyle="1" w:styleId="Style11">
    <w:name w:val="Style11"/>
    <w:basedOn w:val="a"/>
    <w:rsid w:val="00232FE6"/>
    <w:pPr>
      <w:widowControl w:val="0"/>
      <w:autoSpaceDE w:val="0"/>
      <w:autoSpaceDN w:val="0"/>
      <w:adjustRightInd w:val="0"/>
    </w:pPr>
    <w:rPr>
      <w:sz w:val="24"/>
      <w:szCs w:val="24"/>
    </w:rPr>
  </w:style>
  <w:style w:type="paragraph" w:customStyle="1" w:styleId="Style19">
    <w:name w:val="Style19"/>
    <w:basedOn w:val="a"/>
    <w:rsid w:val="00232FE6"/>
    <w:pPr>
      <w:widowControl w:val="0"/>
      <w:autoSpaceDE w:val="0"/>
      <w:autoSpaceDN w:val="0"/>
      <w:adjustRightInd w:val="0"/>
    </w:pPr>
    <w:rPr>
      <w:sz w:val="24"/>
      <w:szCs w:val="24"/>
    </w:rPr>
  </w:style>
  <w:style w:type="paragraph" w:customStyle="1" w:styleId="Style21">
    <w:name w:val="Style21"/>
    <w:basedOn w:val="a"/>
    <w:rsid w:val="00232FE6"/>
    <w:pPr>
      <w:widowControl w:val="0"/>
      <w:autoSpaceDE w:val="0"/>
      <w:autoSpaceDN w:val="0"/>
      <w:adjustRightInd w:val="0"/>
    </w:pPr>
    <w:rPr>
      <w:sz w:val="24"/>
      <w:szCs w:val="24"/>
    </w:rPr>
  </w:style>
  <w:style w:type="paragraph" w:customStyle="1" w:styleId="Style24">
    <w:name w:val="Style24"/>
    <w:basedOn w:val="a"/>
    <w:rsid w:val="00232FE6"/>
    <w:pPr>
      <w:widowControl w:val="0"/>
      <w:autoSpaceDE w:val="0"/>
      <w:autoSpaceDN w:val="0"/>
      <w:adjustRightInd w:val="0"/>
      <w:spacing w:line="228" w:lineRule="exact"/>
      <w:jc w:val="center"/>
    </w:pPr>
    <w:rPr>
      <w:sz w:val="24"/>
      <w:szCs w:val="24"/>
    </w:rPr>
  </w:style>
  <w:style w:type="character" w:customStyle="1" w:styleId="FontStyle40">
    <w:name w:val="Font Style40"/>
    <w:rsid w:val="00232FE6"/>
    <w:rPr>
      <w:rFonts w:ascii="Times New Roman" w:hAnsi="Times New Roman" w:cs="Times New Roman"/>
      <w:b/>
      <w:bCs/>
      <w:sz w:val="20"/>
      <w:szCs w:val="20"/>
    </w:rPr>
  </w:style>
  <w:style w:type="paragraph" w:customStyle="1" w:styleId="Style8">
    <w:name w:val="Style8"/>
    <w:basedOn w:val="a"/>
    <w:rsid w:val="00232FE6"/>
    <w:pPr>
      <w:widowControl w:val="0"/>
      <w:autoSpaceDE w:val="0"/>
      <w:autoSpaceDN w:val="0"/>
      <w:adjustRightInd w:val="0"/>
    </w:pPr>
    <w:rPr>
      <w:sz w:val="24"/>
      <w:szCs w:val="24"/>
    </w:rPr>
  </w:style>
  <w:style w:type="character" w:customStyle="1" w:styleId="FontStyle57">
    <w:name w:val="Font Style57"/>
    <w:rsid w:val="00232FE6"/>
    <w:rPr>
      <w:rFonts w:ascii="Times New Roman" w:hAnsi="Times New Roman" w:cs="Times New Roman"/>
      <w:sz w:val="20"/>
      <w:szCs w:val="20"/>
    </w:rPr>
  </w:style>
  <w:style w:type="paragraph" w:customStyle="1" w:styleId="Style12">
    <w:name w:val="Style12"/>
    <w:basedOn w:val="a"/>
    <w:rsid w:val="00232FE6"/>
    <w:pPr>
      <w:widowControl w:val="0"/>
      <w:autoSpaceDE w:val="0"/>
      <w:autoSpaceDN w:val="0"/>
      <w:adjustRightInd w:val="0"/>
      <w:spacing w:line="537" w:lineRule="exact"/>
      <w:ind w:firstLine="223"/>
    </w:pPr>
    <w:rPr>
      <w:sz w:val="24"/>
      <w:szCs w:val="24"/>
    </w:rPr>
  </w:style>
  <w:style w:type="paragraph" w:customStyle="1" w:styleId="Style17">
    <w:name w:val="Style17"/>
    <w:basedOn w:val="a"/>
    <w:rsid w:val="00232FE6"/>
    <w:pPr>
      <w:widowControl w:val="0"/>
      <w:autoSpaceDE w:val="0"/>
      <w:autoSpaceDN w:val="0"/>
      <w:adjustRightInd w:val="0"/>
      <w:spacing w:line="250" w:lineRule="exact"/>
    </w:pPr>
    <w:rPr>
      <w:sz w:val="24"/>
      <w:szCs w:val="24"/>
    </w:rPr>
  </w:style>
  <w:style w:type="paragraph" w:customStyle="1" w:styleId="Style18">
    <w:name w:val="Style18"/>
    <w:basedOn w:val="a"/>
    <w:rsid w:val="00232FE6"/>
    <w:pPr>
      <w:widowControl w:val="0"/>
      <w:autoSpaceDE w:val="0"/>
      <w:autoSpaceDN w:val="0"/>
      <w:adjustRightInd w:val="0"/>
      <w:spacing w:line="218" w:lineRule="exact"/>
      <w:ind w:firstLine="687"/>
    </w:pPr>
    <w:rPr>
      <w:sz w:val="24"/>
      <w:szCs w:val="24"/>
    </w:rPr>
  </w:style>
  <w:style w:type="paragraph" w:styleId="af9">
    <w:name w:val="TOC Heading"/>
    <w:basedOn w:val="1"/>
    <w:next w:val="a"/>
    <w:uiPriority w:val="39"/>
    <w:qFormat/>
    <w:rsid w:val="00232FE6"/>
    <w:pPr>
      <w:keepLines/>
      <w:spacing w:before="480" w:line="276" w:lineRule="auto"/>
      <w:jc w:val="left"/>
      <w:outlineLvl w:val="9"/>
    </w:pPr>
    <w:rPr>
      <w:rFonts w:ascii="Cambria" w:hAnsi="Cambria"/>
      <w:b/>
      <w:bCs/>
      <w:color w:val="365F91"/>
      <w:sz w:val="28"/>
      <w:szCs w:val="28"/>
      <w:lang w:eastAsia="en-US"/>
    </w:rPr>
  </w:style>
  <w:style w:type="paragraph" w:styleId="25">
    <w:name w:val="toc 2"/>
    <w:basedOn w:val="a"/>
    <w:next w:val="a"/>
    <w:autoRedefine/>
    <w:uiPriority w:val="39"/>
    <w:rsid w:val="00232FE6"/>
    <w:pPr>
      <w:ind w:left="240"/>
    </w:pPr>
    <w:rPr>
      <w:sz w:val="24"/>
      <w:szCs w:val="24"/>
    </w:rPr>
  </w:style>
  <w:style w:type="paragraph" w:styleId="31">
    <w:name w:val="toc 3"/>
    <w:basedOn w:val="a"/>
    <w:next w:val="a"/>
    <w:autoRedefine/>
    <w:uiPriority w:val="39"/>
    <w:rsid w:val="00232FE6"/>
    <w:pPr>
      <w:ind w:left="480"/>
    </w:pPr>
    <w:rPr>
      <w:sz w:val="24"/>
      <w:szCs w:val="24"/>
    </w:rPr>
  </w:style>
  <w:style w:type="character" w:styleId="afa">
    <w:name w:val="page number"/>
    <w:uiPriority w:val="99"/>
    <w:rsid w:val="00232FE6"/>
  </w:style>
  <w:style w:type="numbering" w:customStyle="1" w:styleId="26">
    <w:name w:val="Нет списка2"/>
    <w:next w:val="a2"/>
    <w:semiHidden/>
    <w:rsid w:val="00232FE6"/>
  </w:style>
  <w:style w:type="numbering" w:customStyle="1" w:styleId="32">
    <w:name w:val="Нет списка3"/>
    <w:next w:val="a2"/>
    <w:uiPriority w:val="99"/>
    <w:semiHidden/>
    <w:rsid w:val="00232FE6"/>
  </w:style>
  <w:style w:type="character" w:customStyle="1" w:styleId="FontStyle110">
    <w:name w:val="Font Style110"/>
    <w:rsid w:val="00232FE6"/>
    <w:rPr>
      <w:rFonts w:ascii="Arial" w:hAnsi="Arial"/>
      <w:sz w:val="22"/>
    </w:rPr>
  </w:style>
  <w:style w:type="paragraph" w:styleId="afb">
    <w:name w:val="List Paragraph"/>
    <w:basedOn w:val="a"/>
    <w:uiPriority w:val="99"/>
    <w:qFormat/>
    <w:rsid w:val="00232FE6"/>
    <w:pPr>
      <w:widowControl w:val="0"/>
      <w:autoSpaceDE w:val="0"/>
      <w:autoSpaceDN w:val="0"/>
      <w:adjustRightInd w:val="0"/>
      <w:ind w:left="720"/>
      <w:contextualSpacing/>
    </w:pPr>
    <w:rPr>
      <w:rFonts w:cs="Arial"/>
      <w:sz w:val="28"/>
      <w:szCs w:val="24"/>
    </w:rPr>
  </w:style>
  <w:style w:type="paragraph" w:customStyle="1" w:styleId="xl69">
    <w:name w:val="xl69"/>
    <w:basedOn w:val="a"/>
    <w:uiPriority w:val="99"/>
    <w:rsid w:val="00232FE6"/>
    <w:pPr>
      <w:widowControl w:val="0"/>
      <w:autoSpaceDE w:val="0"/>
      <w:autoSpaceDN w:val="0"/>
      <w:adjustRightInd w:val="0"/>
      <w:spacing w:before="100" w:beforeAutospacing="1" w:after="100" w:afterAutospacing="1"/>
      <w:jc w:val="center"/>
      <w:textAlignment w:val="center"/>
    </w:pPr>
    <w:rPr>
      <w:sz w:val="24"/>
      <w:szCs w:val="24"/>
    </w:rPr>
  </w:style>
  <w:style w:type="paragraph" w:customStyle="1" w:styleId="xl70">
    <w:name w:val="xl70"/>
    <w:basedOn w:val="a"/>
    <w:uiPriority w:val="99"/>
    <w:rsid w:val="00232FE6"/>
    <w:pPr>
      <w:widowControl w:val="0"/>
      <w:autoSpaceDE w:val="0"/>
      <w:autoSpaceDN w:val="0"/>
      <w:adjustRightInd w:val="0"/>
      <w:spacing w:before="100" w:beforeAutospacing="1" w:after="100" w:afterAutospacing="1"/>
      <w:jc w:val="center"/>
      <w:textAlignment w:val="center"/>
    </w:pPr>
    <w:rPr>
      <w:b/>
      <w:bCs/>
      <w:sz w:val="24"/>
      <w:szCs w:val="24"/>
    </w:rPr>
  </w:style>
  <w:style w:type="paragraph" w:customStyle="1" w:styleId="xl71">
    <w:name w:val="xl71"/>
    <w:basedOn w:val="a"/>
    <w:uiPriority w:val="99"/>
    <w:rsid w:val="00232FE6"/>
    <w:pPr>
      <w:widowControl w:val="0"/>
      <w:autoSpaceDE w:val="0"/>
      <w:autoSpaceDN w:val="0"/>
      <w:adjustRightInd w:val="0"/>
      <w:spacing w:before="100" w:beforeAutospacing="1" w:after="100" w:afterAutospacing="1"/>
      <w:jc w:val="center"/>
      <w:textAlignment w:val="center"/>
    </w:pPr>
    <w:rPr>
      <w:b/>
      <w:bCs/>
      <w:sz w:val="24"/>
      <w:szCs w:val="24"/>
    </w:rPr>
  </w:style>
  <w:style w:type="paragraph" w:customStyle="1" w:styleId="xl72">
    <w:name w:val="xl72"/>
    <w:basedOn w:val="a"/>
    <w:uiPriority w:val="99"/>
    <w:rsid w:val="00232FE6"/>
    <w:pPr>
      <w:widowControl w:val="0"/>
      <w:autoSpaceDE w:val="0"/>
      <w:autoSpaceDN w:val="0"/>
      <w:adjustRightInd w:val="0"/>
      <w:spacing w:before="100" w:beforeAutospacing="1" w:after="100" w:afterAutospacing="1"/>
    </w:pPr>
    <w:rPr>
      <w:b/>
      <w:bCs/>
      <w:sz w:val="24"/>
      <w:szCs w:val="24"/>
    </w:rPr>
  </w:style>
  <w:style w:type="paragraph" w:customStyle="1" w:styleId="xl74">
    <w:name w:val="xl74"/>
    <w:basedOn w:val="a"/>
    <w:uiPriority w:val="99"/>
    <w:rsid w:val="00232FE6"/>
    <w:pPr>
      <w:widowControl w:val="0"/>
      <w:autoSpaceDE w:val="0"/>
      <w:autoSpaceDN w:val="0"/>
      <w:adjustRightInd w:val="0"/>
      <w:spacing w:before="100" w:beforeAutospacing="1" w:after="100" w:afterAutospacing="1"/>
    </w:pPr>
    <w:rPr>
      <w:b/>
      <w:bCs/>
      <w:sz w:val="24"/>
      <w:szCs w:val="24"/>
    </w:rPr>
  </w:style>
  <w:style w:type="paragraph" w:customStyle="1" w:styleId="xl75">
    <w:name w:val="xl75"/>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6">
    <w:name w:val="xl76"/>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7">
    <w:name w:val="xl77"/>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8">
    <w:name w:val="xl78"/>
    <w:basedOn w:val="a"/>
    <w:uiPriority w:val="99"/>
    <w:rsid w:val="00232FE6"/>
    <w:pPr>
      <w:widowControl w:val="0"/>
      <w:pBdr>
        <w:top w:val="single" w:sz="4" w:space="0" w:color="auto"/>
        <w:left w:val="single" w:sz="4" w:space="0" w:color="auto"/>
        <w:right w:val="single" w:sz="8"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9">
    <w:name w:val="xl79"/>
    <w:basedOn w:val="a"/>
    <w:uiPriority w:val="99"/>
    <w:rsid w:val="00232FE6"/>
    <w:pPr>
      <w:widowControl w:val="0"/>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0">
    <w:name w:val="xl80"/>
    <w:basedOn w:val="a"/>
    <w:uiPriority w:val="99"/>
    <w:rsid w:val="00232FE6"/>
    <w:pPr>
      <w:widowControl w:val="0"/>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1">
    <w:name w:val="xl81"/>
    <w:basedOn w:val="a"/>
    <w:uiPriority w:val="99"/>
    <w:rsid w:val="00232FE6"/>
    <w:pPr>
      <w:widowControl w:val="0"/>
      <w:pBdr>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2">
    <w:name w:val="xl82"/>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3">
    <w:name w:val="xl83"/>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4">
    <w:name w:val="xl84"/>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5">
    <w:name w:val="xl85"/>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6">
    <w:name w:val="xl86"/>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7">
    <w:name w:val="xl87"/>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8">
    <w:name w:val="xl88"/>
    <w:basedOn w:val="a"/>
    <w:uiPriority w:val="99"/>
    <w:rsid w:val="00232FE6"/>
    <w:pPr>
      <w:widowControl w:val="0"/>
      <w:pBdr>
        <w:right w:val="single" w:sz="8" w:space="0" w:color="auto"/>
      </w:pBdr>
      <w:autoSpaceDE w:val="0"/>
      <w:autoSpaceDN w:val="0"/>
      <w:adjustRightInd w:val="0"/>
      <w:spacing w:before="100" w:beforeAutospacing="1" w:after="100" w:afterAutospacing="1"/>
    </w:pPr>
    <w:rPr>
      <w:b/>
      <w:bCs/>
      <w:sz w:val="24"/>
      <w:szCs w:val="24"/>
    </w:rPr>
  </w:style>
  <w:style w:type="paragraph" w:customStyle="1" w:styleId="xl89">
    <w:name w:val="xl89"/>
    <w:basedOn w:val="a"/>
    <w:uiPriority w:val="99"/>
    <w:rsid w:val="00232FE6"/>
    <w:pPr>
      <w:widowControl w:val="0"/>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0">
    <w:name w:val="xl90"/>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1">
    <w:name w:val="xl91"/>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2">
    <w:name w:val="xl92"/>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3">
    <w:name w:val="xl93"/>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22">
    <w:name w:val="xl22"/>
    <w:basedOn w:val="a"/>
    <w:uiPriority w:val="99"/>
    <w:rsid w:val="00232FE6"/>
    <w:pPr>
      <w:spacing w:before="100" w:beforeAutospacing="1" w:after="100" w:afterAutospacing="1"/>
    </w:pPr>
    <w:rPr>
      <w:rFonts w:ascii="Arial" w:eastAsia="Arial Unicode MS" w:hAnsi="Arial" w:cs="Arial"/>
      <w:sz w:val="24"/>
      <w:szCs w:val="24"/>
    </w:rPr>
  </w:style>
  <w:style w:type="paragraph" w:customStyle="1" w:styleId="xl24">
    <w:name w:val="xl24"/>
    <w:basedOn w:val="a"/>
    <w:uiPriority w:val="99"/>
    <w:rsid w:val="00232FE6"/>
    <w:pPr>
      <w:spacing w:before="100" w:beforeAutospacing="1" w:after="100" w:afterAutospacing="1"/>
    </w:pPr>
    <w:rPr>
      <w:rFonts w:eastAsia="Arial Unicode MS"/>
      <w:sz w:val="28"/>
      <w:szCs w:val="28"/>
    </w:rPr>
  </w:style>
  <w:style w:type="paragraph" w:customStyle="1" w:styleId="font9">
    <w:name w:val="font9"/>
    <w:basedOn w:val="a"/>
    <w:uiPriority w:val="99"/>
    <w:rsid w:val="00232FE6"/>
    <w:pPr>
      <w:spacing w:before="100" w:beforeAutospacing="1" w:after="100" w:afterAutospacing="1"/>
    </w:pPr>
    <w:rPr>
      <w:rFonts w:eastAsia="Arial Unicode MS"/>
      <w:i/>
      <w:iCs/>
    </w:rPr>
  </w:style>
  <w:style w:type="paragraph" w:customStyle="1" w:styleId="xl29">
    <w:name w:val="xl29"/>
    <w:basedOn w:val="a"/>
    <w:uiPriority w:val="99"/>
    <w:rsid w:val="00232FE6"/>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styleId="afc">
    <w:name w:val="List Bullet"/>
    <w:basedOn w:val="a"/>
    <w:autoRedefine/>
    <w:uiPriority w:val="99"/>
    <w:rsid w:val="00232FE6"/>
    <w:pPr>
      <w:tabs>
        <w:tab w:val="num" w:pos="360"/>
      </w:tabs>
      <w:ind w:left="360"/>
      <w:jc w:val="both"/>
    </w:pPr>
    <w:rPr>
      <w:sz w:val="26"/>
    </w:rPr>
  </w:style>
  <w:style w:type="paragraph" w:customStyle="1" w:styleId="Normal1">
    <w:name w:val="Normal1"/>
    <w:uiPriority w:val="99"/>
    <w:rsid w:val="00232FE6"/>
    <w:rPr>
      <w:rFonts w:ascii="MS Sans Serif" w:hAnsi="MS Sans Serif"/>
      <w:lang w:val="en-US"/>
    </w:rPr>
  </w:style>
  <w:style w:type="paragraph" w:customStyle="1" w:styleId="FR1">
    <w:name w:val="FR1"/>
    <w:uiPriority w:val="99"/>
    <w:rsid w:val="00232FE6"/>
    <w:pPr>
      <w:widowControl w:val="0"/>
      <w:overflowPunct w:val="0"/>
      <w:autoSpaceDE w:val="0"/>
      <w:autoSpaceDN w:val="0"/>
      <w:adjustRightInd w:val="0"/>
      <w:spacing w:before="60" w:line="280" w:lineRule="auto"/>
      <w:ind w:left="160" w:hanging="160"/>
      <w:textAlignment w:val="baseline"/>
    </w:pPr>
    <w:rPr>
      <w:rFonts w:ascii="Arial Narrow" w:hAnsi="Arial Narrow"/>
    </w:rPr>
  </w:style>
  <w:style w:type="character" w:customStyle="1" w:styleId="font31">
    <w:name w:val="font31"/>
    <w:uiPriority w:val="99"/>
    <w:rsid w:val="00232FE6"/>
    <w:rPr>
      <w:rFonts w:ascii="Times New Roman" w:hAnsi="Times New Roman"/>
      <w:sz w:val="22"/>
    </w:rPr>
  </w:style>
  <w:style w:type="paragraph" w:customStyle="1" w:styleId="afd">
    <w:name w:val="Номера таблиц"/>
    <w:basedOn w:val="ac"/>
    <w:uiPriority w:val="99"/>
    <w:rsid w:val="00232FE6"/>
    <w:pPr>
      <w:tabs>
        <w:tab w:val="num" w:pos="926"/>
        <w:tab w:val="left" w:pos="992"/>
        <w:tab w:val="num" w:pos="1069"/>
      </w:tabs>
      <w:spacing w:after="0" w:line="240" w:lineRule="auto"/>
      <w:ind w:left="1069" w:right="255" w:hanging="360"/>
    </w:pPr>
    <w:rPr>
      <w:rFonts w:ascii="Times New Roman" w:hAnsi="Times New Roman"/>
      <w:b/>
      <w:sz w:val="24"/>
      <w:szCs w:val="20"/>
      <w:lang w:eastAsia="ru-RU"/>
    </w:rPr>
  </w:style>
  <w:style w:type="character" w:customStyle="1" w:styleId="33">
    <w:name w:val="Основной текст с отступом 3 Знак"/>
    <w:link w:val="34"/>
    <w:uiPriority w:val="99"/>
    <w:rsid w:val="00232FE6"/>
    <w:rPr>
      <w:sz w:val="16"/>
      <w:szCs w:val="16"/>
    </w:rPr>
  </w:style>
  <w:style w:type="paragraph" w:styleId="34">
    <w:name w:val="Body Text Indent 3"/>
    <w:basedOn w:val="a"/>
    <w:link w:val="33"/>
    <w:uiPriority w:val="99"/>
    <w:rsid w:val="00232FE6"/>
    <w:pPr>
      <w:spacing w:line="288" w:lineRule="auto"/>
      <w:ind w:firstLine="567"/>
      <w:jc w:val="both"/>
    </w:pPr>
    <w:rPr>
      <w:sz w:val="16"/>
      <w:szCs w:val="16"/>
    </w:rPr>
  </w:style>
  <w:style w:type="character" w:customStyle="1" w:styleId="310">
    <w:name w:val="Основной текст с отступом 3 Знак1"/>
    <w:rsid w:val="00232FE6"/>
    <w:rPr>
      <w:sz w:val="16"/>
      <w:szCs w:val="16"/>
    </w:rPr>
  </w:style>
  <w:style w:type="character" w:customStyle="1" w:styleId="FooterChar">
    <w:name w:val="Footer Char"/>
    <w:uiPriority w:val="99"/>
    <w:locked/>
    <w:rsid w:val="00232FE6"/>
    <w:rPr>
      <w:rFonts w:ascii="Times New Roman" w:hAnsi="Times New Roman"/>
      <w:sz w:val="24"/>
      <w:lang w:eastAsia="ru-RU"/>
    </w:rPr>
  </w:style>
  <w:style w:type="paragraph" w:customStyle="1" w:styleId="afe">
    <w:name w:val="Знак"/>
    <w:basedOn w:val="a"/>
    <w:uiPriority w:val="99"/>
    <w:rsid w:val="00232FE6"/>
    <w:pPr>
      <w:tabs>
        <w:tab w:val="num" w:pos="360"/>
      </w:tabs>
      <w:spacing w:after="160" w:line="240" w:lineRule="exact"/>
    </w:pPr>
    <w:rPr>
      <w:rFonts w:ascii="Verdana" w:hAnsi="Verdana" w:cs="Verdana"/>
      <w:lang w:val="en-US" w:eastAsia="en-US"/>
    </w:rPr>
  </w:style>
  <w:style w:type="paragraph" w:customStyle="1" w:styleId="111">
    <w:name w:val="Заголовок 1 + полужирныйч1"/>
    <w:basedOn w:val="1"/>
    <w:autoRedefine/>
    <w:uiPriority w:val="99"/>
    <w:rsid w:val="00232FE6"/>
    <w:pPr>
      <w:tabs>
        <w:tab w:val="num" w:pos="360"/>
        <w:tab w:val="left" w:pos="900"/>
        <w:tab w:val="left" w:pos="1665"/>
      </w:tabs>
    </w:pPr>
    <w:rPr>
      <w:rFonts w:eastAsia="Calibri"/>
      <w:b/>
      <w:bCs/>
      <w:color w:val="000000"/>
      <w:sz w:val="28"/>
      <w:szCs w:val="24"/>
    </w:rPr>
  </w:style>
  <w:style w:type="paragraph" w:customStyle="1" w:styleId="15">
    <w:name w:val="Стиль Заголовок 1"/>
    <w:basedOn w:val="1"/>
    <w:uiPriority w:val="99"/>
    <w:rsid w:val="00232FE6"/>
    <w:pPr>
      <w:tabs>
        <w:tab w:val="num" w:pos="720"/>
        <w:tab w:val="left" w:pos="900"/>
        <w:tab w:val="left" w:pos="1665"/>
      </w:tabs>
      <w:ind w:left="720" w:hanging="360"/>
    </w:pPr>
    <w:rPr>
      <w:rFonts w:eastAsia="Calibri" w:cs="Arial"/>
      <w:color w:val="000000"/>
      <w:kern w:val="32"/>
      <w:sz w:val="28"/>
      <w:szCs w:val="28"/>
    </w:rPr>
  </w:style>
  <w:style w:type="paragraph" w:styleId="aff">
    <w:name w:val="caption"/>
    <w:basedOn w:val="a"/>
    <w:next w:val="a"/>
    <w:uiPriority w:val="99"/>
    <w:qFormat/>
    <w:rsid w:val="00232FE6"/>
    <w:rPr>
      <w:b/>
      <w:bCs/>
    </w:rPr>
  </w:style>
  <w:style w:type="paragraph" w:customStyle="1" w:styleId="xl32">
    <w:name w:val="xl32"/>
    <w:basedOn w:val="a"/>
    <w:uiPriority w:val="99"/>
    <w:rsid w:val="00232FE6"/>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8">
    <w:name w:val="xl28"/>
    <w:basedOn w:val="a"/>
    <w:uiPriority w:val="99"/>
    <w:rsid w:val="00232FE6"/>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Unicode MS"/>
      <w:b/>
      <w:bCs/>
      <w:sz w:val="24"/>
      <w:szCs w:val="24"/>
    </w:rPr>
  </w:style>
  <w:style w:type="paragraph" w:styleId="35">
    <w:name w:val="List Bullet 3"/>
    <w:basedOn w:val="a"/>
    <w:autoRedefine/>
    <w:uiPriority w:val="99"/>
    <w:rsid w:val="00232FE6"/>
    <w:pPr>
      <w:tabs>
        <w:tab w:val="num" w:pos="360"/>
      </w:tabs>
      <w:ind w:left="360" w:hanging="360"/>
      <w:jc w:val="both"/>
    </w:pPr>
    <w:rPr>
      <w:sz w:val="26"/>
    </w:rPr>
  </w:style>
  <w:style w:type="paragraph" w:styleId="27">
    <w:name w:val="List Bullet 2"/>
    <w:basedOn w:val="a"/>
    <w:autoRedefine/>
    <w:uiPriority w:val="99"/>
    <w:rsid w:val="00232FE6"/>
    <w:pPr>
      <w:tabs>
        <w:tab w:val="num" w:pos="643"/>
      </w:tabs>
      <w:ind w:left="643" w:hanging="360"/>
    </w:pPr>
    <w:rPr>
      <w:sz w:val="26"/>
    </w:rPr>
  </w:style>
  <w:style w:type="paragraph" w:styleId="41">
    <w:name w:val="List Bullet 4"/>
    <w:basedOn w:val="a"/>
    <w:autoRedefine/>
    <w:uiPriority w:val="99"/>
    <w:rsid w:val="00232FE6"/>
    <w:pPr>
      <w:tabs>
        <w:tab w:val="num" w:pos="1080"/>
      </w:tabs>
      <w:ind w:left="1080" w:hanging="360"/>
      <w:jc w:val="both"/>
    </w:pPr>
    <w:rPr>
      <w:b/>
      <w:sz w:val="26"/>
    </w:rPr>
  </w:style>
  <w:style w:type="paragraph" w:customStyle="1" w:styleId="xl26">
    <w:name w:val="xl26"/>
    <w:basedOn w:val="a"/>
    <w:uiPriority w:val="99"/>
    <w:rsid w:val="00232FE6"/>
    <w:pPr>
      <w:spacing w:before="100" w:beforeAutospacing="1" w:after="100" w:afterAutospacing="1"/>
    </w:pPr>
    <w:rPr>
      <w:rFonts w:ascii="Arial" w:eastAsia="Arial Unicode MS" w:hAnsi="Arial" w:cs="Arial Unicode MS"/>
      <w:color w:val="FF0000"/>
      <w:sz w:val="24"/>
      <w:szCs w:val="24"/>
    </w:rPr>
  </w:style>
  <w:style w:type="paragraph" w:styleId="aff0">
    <w:name w:val="Normal (Web)"/>
    <w:aliases w:val="Обычный (Web)"/>
    <w:basedOn w:val="a"/>
    <w:uiPriority w:val="99"/>
    <w:rsid w:val="00232FE6"/>
    <w:pPr>
      <w:spacing w:before="100" w:beforeAutospacing="1" w:after="100" w:afterAutospacing="1"/>
    </w:pPr>
    <w:rPr>
      <w:sz w:val="24"/>
      <w:szCs w:val="24"/>
    </w:rPr>
  </w:style>
  <w:style w:type="paragraph" w:styleId="HTML">
    <w:name w:val="HTML Preformatted"/>
    <w:basedOn w:val="a"/>
    <w:link w:val="HTML0"/>
    <w:uiPriority w:val="99"/>
    <w:rsid w:val="00232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rsid w:val="00232FE6"/>
    <w:rPr>
      <w:rFonts w:ascii="Courier New" w:eastAsia="Calibri" w:hAnsi="Courier New"/>
    </w:rPr>
  </w:style>
  <w:style w:type="paragraph" w:styleId="36">
    <w:name w:val="Body Text 3"/>
    <w:basedOn w:val="a"/>
    <w:link w:val="37"/>
    <w:uiPriority w:val="99"/>
    <w:rsid w:val="00232FE6"/>
    <w:pPr>
      <w:shd w:val="clear" w:color="auto" w:fill="FFFFFF"/>
      <w:jc w:val="both"/>
    </w:pPr>
    <w:rPr>
      <w:rFonts w:eastAsia="Calibri"/>
      <w:color w:val="000000"/>
      <w:sz w:val="24"/>
      <w:szCs w:val="24"/>
    </w:rPr>
  </w:style>
  <w:style w:type="character" w:customStyle="1" w:styleId="37">
    <w:name w:val="Основной текст 3 Знак"/>
    <w:link w:val="36"/>
    <w:uiPriority w:val="99"/>
    <w:rsid w:val="00232FE6"/>
    <w:rPr>
      <w:rFonts w:eastAsia="Calibri"/>
      <w:color w:val="000000"/>
      <w:sz w:val="24"/>
      <w:szCs w:val="24"/>
      <w:shd w:val="clear" w:color="auto" w:fill="FFFFFF"/>
    </w:rPr>
  </w:style>
  <w:style w:type="paragraph" w:customStyle="1" w:styleId="posting">
    <w:name w:val="posting"/>
    <w:basedOn w:val="a"/>
    <w:uiPriority w:val="99"/>
    <w:rsid w:val="00232FE6"/>
    <w:pPr>
      <w:spacing w:line="285" w:lineRule="atLeast"/>
    </w:pPr>
    <w:rPr>
      <w:rFonts w:ascii="Verdana" w:hAnsi="Verdana"/>
      <w:color w:val="000000"/>
    </w:rPr>
  </w:style>
  <w:style w:type="character" w:customStyle="1" w:styleId="apple-converted-space">
    <w:name w:val="apple-converted-space"/>
    <w:uiPriority w:val="99"/>
    <w:rsid w:val="00232FE6"/>
    <w:rPr>
      <w:rFonts w:cs="Times New Roman"/>
    </w:rPr>
  </w:style>
  <w:style w:type="paragraph" w:customStyle="1" w:styleId="Style42">
    <w:name w:val="Style42"/>
    <w:basedOn w:val="a"/>
    <w:uiPriority w:val="99"/>
    <w:rsid w:val="00232FE6"/>
    <w:pPr>
      <w:widowControl w:val="0"/>
      <w:autoSpaceDE w:val="0"/>
      <w:autoSpaceDN w:val="0"/>
      <w:adjustRightInd w:val="0"/>
      <w:spacing w:line="274" w:lineRule="exact"/>
      <w:jc w:val="center"/>
    </w:pPr>
    <w:rPr>
      <w:sz w:val="24"/>
      <w:szCs w:val="24"/>
    </w:rPr>
  </w:style>
  <w:style w:type="paragraph" w:customStyle="1" w:styleId="Style67">
    <w:name w:val="Style67"/>
    <w:basedOn w:val="a"/>
    <w:uiPriority w:val="99"/>
    <w:rsid w:val="00232FE6"/>
    <w:pPr>
      <w:widowControl w:val="0"/>
      <w:autoSpaceDE w:val="0"/>
      <w:autoSpaceDN w:val="0"/>
      <w:adjustRightInd w:val="0"/>
      <w:jc w:val="both"/>
    </w:pPr>
    <w:rPr>
      <w:sz w:val="24"/>
      <w:szCs w:val="24"/>
    </w:rPr>
  </w:style>
  <w:style w:type="character" w:customStyle="1" w:styleId="FontStyle502">
    <w:name w:val="Font Style502"/>
    <w:uiPriority w:val="99"/>
    <w:rsid w:val="00232FE6"/>
    <w:rPr>
      <w:rFonts w:ascii="Times New Roman" w:hAnsi="Times New Roman" w:cs="Times New Roman"/>
      <w:spacing w:val="10"/>
      <w:sz w:val="20"/>
      <w:szCs w:val="20"/>
    </w:rPr>
  </w:style>
  <w:style w:type="paragraph" w:customStyle="1" w:styleId="Style43">
    <w:name w:val="Style43"/>
    <w:basedOn w:val="a"/>
    <w:uiPriority w:val="99"/>
    <w:rsid w:val="00232FE6"/>
    <w:pPr>
      <w:widowControl w:val="0"/>
      <w:autoSpaceDE w:val="0"/>
      <w:autoSpaceDN w:val="0"/>
      <w:adjustRightInd w:val="0"/>
      <w:jc w:val="center"/>
    </w:pPr>
    <w:rPr>
      <w:sz w:val="24"/>
      <w:szCs w:val="24"/>
    </w:rPr>
  </w:style>
  <w:style w:type="paragraph" w:customStyle="1" w:styleId="Style63">
    <w:name w:val="Style63"/>
    <w:basedOn w:val="a"/>
    <w:uiPriority w:val="99"/>
    <w:rsid w:val="00232FE6"/>
    <w:pPr>
      <w:widowControl w:val="0"/>
      <w:autoSpaceDE w:val="0"/>
      <w:autoSpaceDN w:val="0"/>
      <w:adjustRightInd w:val="0"/>
    </w:pPr>
    <w:rPr>
      <w:sz w:val="24"/>
      <w:szCs w:val="24"/>
    </w:rPr>
  </w:style>
  <w:style w:type="character" w:customStyle="1" w:styleId="FontStyle519">
    <w:name w:val="Font Style519"/>
    <w:uiPriority w:val="99"/>
    <w:rsid w:val="00232FE6"/>
    <w:rPr>
      <w:rFonts w:ascii="Arial" w:hAnsi="Arial" w:cs="Arial"/>
      <w:b/>
      <w:bCs/>
      <w:i/>
      <w:iCs/>
      <w:sz w:val="24"/>
      <w:szCs w:val="24"/>
    </w:rPr>
  </w:style>
  <w:style w:type="paragraph" w:customStyle="1" w:styleId="Style56">
    <w:name w:val="Style56"/>
    <w:basedOn w:val="a"/>
    <w:uiPriority w:val="99"/>
    <w:rsid w:val="00232FE6"/>
    <w:pPr>
      <w:widowControl w:val="0"/>
      <w:autoSpaceDE w:val="0"/>
      <w:autoSpaceDN w:val="0"/>
      <w:adjustRightInd w:val="0"/>
    </w:pPr>
    <w:rPr>
      <w:sz w:val="24"/>
      <w:szCs w:val="24"/>
    </w:rPr>
  </w:style>
  <w:style w:type="character" w:customStyle="1" w:styleId="FontStyle560">
    <w:name w:val="Font Style560"/>
    <w:uiPriority w:val="99"/>
    <w:rsid w:val="00232FE6"/>
    <w:rPr>
      <w:rFonts w:ascii="Bookman Old Style" w:hAnsi="Bookman Old Style" w:cs="Bookman Old Style"/>
      <w:b/>
      <w:bCs/>
      <w:sz w:val="22"/>
      <w:szCs w:val="22"/>
    </w:rPr>
  </w:style>
  <w:style w:type="paragraph" w:customStyle="1" w:styleId="Style128">
    <w:name w:val="Style128"/>
    <w:basedOn w:val="a"/>
    <w:uiPriority w:val="99"/>
    <w:rsid w:val="00232FE6"/>
    <w:pPr>
      <w:widowControl w:val="0"/>
      <w:autoSpaceDE w:val="0"/>
      <w:autoSpaceDN w:val="0"/>
      <w:adjustRightInd w:val="0"/>
      <w:spacing w:line="274" w:lineRule="exact"/>
      <w:jc w:val="both"/>
    </w:pPr>
    <w:rPr>
      <w:sz w:val="24"/>
      <w:szCs w:val="24"/>
    </w:rPr>
  </w:style>
  <w:style w:type="paragraph" w:customStyle="1" w:styleId="Style233">
    <w:name w:val="Style233"/>
    <w:basedOn w:val="a"/>
    <w:uiPriority w:val="99"/>
    <w:rsid w:val="00232FE6"/>
    <w:pPr>
      <w:widowControl w:val="0"/>
      <w:autoSpaceDE w:val="0"/>
      <w:autoSpaceDN w:val="0"/>
      <w:adjustRightInd w:val="0"/>
      <w:jc w:val="both"/>
    </w:pPr>
    <w:rPr>
      <w:sz w:val="24"/>
      <w:szCs w:val="24"/>
    </w:rPr>
  </w:style>
  <w:style w:type="paragraph" w:customStyle="1" w:styleId="Style182">
    <w:name w:val="Style182"/>
    <w:basedOn w:val="a"/>
    <w:uiPriority w:val="99"/>
    <w:rsid w:val="00232FE6"/>
    <w:pPr>
      <w:widowControl w:val="0"/>
      <w:autoSpaceDE w:val="0"/>
      <w:autoSpaceDN w:val="0"/>
      <w:adjustRightInd w:val="0"/>
      <w:spacing w:line="552" w:lineRule="exact"/>
    </w:pPr>
    <w:rPr>
      <w:sz w:val="24"/>
      <w:szCs w:val="24"/>
    </w:rPr>
  </w:style>
  <w:style w:type="paragraph" w:customStyle="1" w:styleId="Style253">
    <w:name w:val="Style253"/>
    <w:basedOn w:val="a"/>
    <w:uiPriority w:val="99"/>
    <w:rsid w:val="00232FE6"/>
    <w:pPr>
      <w:widowControl w:val="0"/>
      <w:autoSpaceDE w:val="0"/>
      <w:autoSpaceDN w:val="0"/>
      <w:adjustRightInd w:val="0"/>
    </w:pPr>
    <w:rPr>
      <w:sz w:val="24"/>
      <w:szCs w:val="24"/>
    </w:rPr>
  </w:style>
  <w:style w:type="character" w:customStyle="1" w:styleId="FontStyle565">
    <w:name w:val="Font Style565"/>
    <w:uiPriority w:val="99"/>
    <w:rsid w:val="00232FE6"/>
    <w:rPr>
      <w:rFonts w:ascii="Cambria" w:hAnsi="Cambria" w:cs="Cambria"/>
      <w:sz w:val="26"/>
      <w:szCs w:val="26"/>
    </w:rPr>
  </w:style>
  <w:style w:type="paragraph" w:customStyle="1" w:styleId="Style203">
    <w:name w:val="Style203"/>
    <w:basedOn w:val="a"/>
    <w:uiPriority w:val="99"/>
    <w:rsid w:val="00232FE6"/>
    <w:pPr>
      <w:widowControl w:val="0"/>
      <w:autoSpaceDE w:val="0"/>
      <w:autoSpaceDN w:val="0"/>
      <w:adjustRightInd w:val="0"/>
    </w:pPr>
    <w:rPr>
      <w:sz w:val="24"/>
      <w:szCs w:val="24"/>
    </w:rPr>
  </w:style>
  <w:style w:type="character" w:customStyle="1" w:styleId="FontStyle567">
    <w:name w:val="Font Style567"/>
    <w:uiPriority w:val="99"/>
    <w:rsid w:val="00232FE6"/>
    <w:rPr>
      <w:rFonts w:ascii="Arial Narrow" w:hAnsi="Arial Narrow" w:cs="Arial Narrow"/>
      <w:sz w:val="28"/>
      <w:szCs w:val="28"/>
    </w:rPr>
  </w:style>
  <w:style w:type="paragraph" w:customStyle="1" w:styleId="Style267">
    <w:name w:val="Style267"/>
    <w:basedOn w:val="a"/>
    <w:uiPriority w:val="99"/>
    <w:rsid w:val="00232FE6"/>
    <w:pPr>
      <w:widowControl w:val="0"/>
      <w:autoSpaceDE w:val="0"/>
      <w:autoSpaceDN w:val="0"/>
      <w:adjustRightInd w:val="0"/>
    </w:pPr>
    <w:rPr>
      <w:sz w:val="24"/>
      <w:szCs w:val="24"/>
    </w:rPr>
  </w:style>
  <w:style w:type="character" w:customStyle="1" w:styleId="FontStyle726">
    <w:name w:val="Font Style726"/>
    <w:uiPriority w:val="99"/>
    <w:rsid w:val="00232FE6"/>
    <w:rPr>
      <w:rFonts w:ascii="Arial" w:hAnsi="Arial" w:cs="Arial"/>
      <w:b/>
      <w:bCs/>
      <w:sz w:val="22"/>
      <w:szCs w:val="22"/>
    </w:rPr>
  </w:style>
  <w:style w:type="character" w:customStyle="1" w:styleId="FontStyle727">
    <w:name w:val="Font Style727"/>
    <w:uiPriority w:val="99"/>
    <w:rsid w:val="00232FE6"/>
    <w:rPr>
      <w:rFonts w:ascii="Trebuchet MS" w:hAnsi="Trebuchet MS" w:cs="Trebuchet MS"/>
      <w:sz w:val="30"/>
      <w:szCs w:val="30"/>
    </w:rPr>
  </w:style>
  <w:style w:type="paragraph" w:customStyle="1" w:styleId="Style69">
    <w:name w:val="Style69"/>
    <w:basedOn w:val="a"/>
    <w:uiPriority w:val="99"/>
    <w:rsid w:val="00232FE6"/>
    <w:pPr>
      <w:widowControl w:val="0"/>
      <w:autoSpaceDE w:val="0"/>
      <w:autoSpaceDN w:val="0"/>
      <w:adjustRightInd w:val="0"/>
      <w:spacing w:line="547" w:lineRule="exact"/>
      <w:ind w:firstLine="2899"/>
    </w:pPr>
    <w:rPr>
      <w:sz w:val="24"/>
      <w:szCs w:val="24"/>
    </w:rPr>
  </w:style>
  <w:style w:type="paragraph" w:customStyle="1" w:styleId="Style139">
    <w:name w:val="Style139"/>
    <w:basedOn w:val="a"/>
    <w:uiPriority w:val="99"/>
    <w:rsid w:val="00232FE6"/>
    <w:pPr>
      <w:widowControl w:val="0"/>
      <w:autoSpaceDE w:val="0"/>
      <w:autoSpaceDN w:val="0"/>
      <w:adjustRightInd w:val="0"/>
      <w:spacing w:line="274" w:lineRule="exact"/>
    </w:pPr>
    <w:rPr>
      <w:sz w:val="24"/>
      <w:szCs w:val="24"/>
    </w:rPr>
  </w:style>
  <w:style w:type="paragraph" w:customStyle="1" w:styleId="Style206">
    <w:name w:val="Style206"/>
    <w:basedOn w:val="a"/>
    <w:uiPriority w:val="99"/>
    <w:rsid w:val="00232FE6"/>
    <w:pPr>
      <w:widowControl w:val="0"/>
      <w:autoSpaceDE w:val="0"/>
      <w:autoSpaceDN w:val="0"/>
      <w:adjustRightInd w:val="0"/>
    </w:pPr>
    <w:rPr>
      <w:sz w:val="24"/>
      <w:szCs w:val="24"/>
    </w:rPr>
  </w:style>
  <w:style w:type="paragraph" w:customStyle="1" w:styleId="Style214">
    <w:name w:val="Style214"/>
    <w:basedOn w:val="a"/>
    <w:uiPriority w:val="99"/>
    <w:rsid w:val="00232FE6"/>
    <w:pPr>
      <w:widowControl w:val="0"/>
      <w:autoSpaceDE w:val="0"/>
      <w:autoSpaceDN w:val="0"/>
      <w:adjustRightInd w:val="0"/>
    </w:pPr>
    <w:rPr>
      <w:sz w:val="24"/>
      <w:szCs w:val="24"/>
    </w:rPr>
  </w:style>
  <w:style w:type="character" w:customStyle="1" w:styleId="FontStyle581">
    <w:name w:val="Font Style581"/>
    <w:uiPriority w:val="99"/>
    <w:rsid w:val="00232FE6"/>
    <w:rPr>
      <w:rFonts w:ascii="Times New Roman" w:hAnsi="Times New Roman" w:cs="Times New Roman"/>
      <w:b/>
      <w:bCs/>
      <w:sz w:val="24"/>
      <w:szCs w:val="24"/>
    </w:rPr>
  </w:style>
  <w:style w:type="character" w:customStyle="1" w:styleId="FontStyle582">
    <w:name w:val="Font Style582"/>
    <w:uiPriority w:val="99"/>
    <w:rsid w:val="00232FE6"/>
    <w:rPr>
      <w:rFonts w:ascii="Arial Narrow" w:hAnsi="Arial Narrow" w:cs="Arial Narrow"/>
      <w:sz w:val="28"/>
      <w:szCs w:val="28"/>
    </w:rPr>
  </w:style>
  <w:style w:type="paragraph" w:customStyle="1" w:styleId="Style177">
    <w:name w:val="Style177"/>
    <w:basedOn w:val="a"/>
    <w:uiPriority w:val="99"/>
    <w:rsid w:val="00232FE6"/>
    <w:pPr>
      <w:widowControl w:val="0"/>
      <w:autoSpaceDE w:val="0"/>
      <w:autoSpaceDN w:val="0"/>
      <w:adjustRightInd w:val="0"/>
      <w:spacing w:line="276" w:lineRule="exact"/>
    </w:pPr>
    <w:rPr>
      <w:sz w:val="24"/>
      <w:szCs w:val="24"/>
    </w:rPr>
  </w:style>
  <w:style w:type="character" w:customStyle="1" w:styleId="FontStyle585">
    <w:name w:val="Font Style585"/>
    <w:uiPriority w:val="99"/>
    <w:rsid w:val="00232FE6"/>
    <w:rPr>
      <w:rFonts w:ascii="Times New Roman" w:hAnsi="Times New Roman" w:cs="Times New Roman"/>
      <w:spacing w:val="20"/>
      <w:sz w:val="26"/>
      <w:szCs w:val="26"/>
    </w:rPr>
  </w:style>
  <w:style w:type="paragraph" w:customStyle="1" w:styleId="Style208">
    <w:name w:val="Style208"/>
    <w:basedOn w:val="a"/>
    <w:uiPriority w:val="99"/>
    <w:rsid w:val="00232FE6"/>
    <w:pPr>
      <w:widowControl w:val="0"/>
      <w:autoSpaceDE w:val="0"/>
      <w:autoSpaceDN w:val="0"/>
      <w:adjustRightInd w:val="0"/>
    </w:pPr>
    <w:rPr>
      <w:sz w:val="24"/>
      <w:szCs w:val="24"/>
    </w:rPr>
  </w:style>
  <w:style w:type="character" w:customStyle="1" w:styleId="FontStyle595">
    <w:name w:val="Font Style595"/>
    <w:uiPriority w:val="99"/>
    <w:rsid w:val="00232FE6"/>
    <w:rPr>
      <w:rFonts w:ascii="Impact" w:hAnsi="Impact" w:cs="Impact"/>
      <w:i/>
      <w:iCs/>
      <w:spacing w:val="-30"/>
      <w:sz w:val="26"/>
      <w:szCs w:val="26"/>
    </w:rPr>
  </w:style>
  <w:style w:type="character" w:customStyle="1" w:styleId="FontStyle596">
    <w:name w:val="Font Style596"/>
    <w:uiPriority w:val="99"/>
    <w:rsid w:val="00232FE6"/>
    <w:rPr>
      <w:rFonts w:ascii="Cambria" w:hAnsi="Cambria" w:cs="Cambria"/>
      <w:sz w:val="28"/>
      <w:szCs w:val="28"/>
    </w:rPr>
  </w:style>
  <w:style w:type="paragraph" w:customStyle="1" w:styleId="Style263">
    <w:name w:val="Style263"/>
    <w:basedOn w:val="a"/>
    <w:uiPriority w:val="99"/>
    <w:rsid w:val="00232FE6"/>
    <w:pPr>
      <w:widowControl w:val="0"/>
      <w:autoSpaceDE w:val="0"/>
      <w:autoSpaceDN w:val="0"/>
      <w:adjustRightInd w:val="0"/>
    </w:pPr>
    <w:rPr>
      <w:sz w:val="24"/>
      <w:szCs w:val="24"/>
    </w:rPr>
  </w:style>
  <w:style w:type="character" w:customStyle="1" w:styleId="FontStyle603">
    <w:name w:val="Font Style603"/>
    <w:uiPriority w:val="99"/>
    <w:rsid w:val="00232FE6"/>
    <w:rPr>
      <w:rFonts w:ascii="Times New Roman" w:hAnsi="Times New Roman" w:cs="Times New Roman"/>
      <w:b/>
      <w:bCs/>
      <w:sz w:val="24"/>
      <w:szCs w:val="24"/>
    </w:rPr>
  </w:style>
  <w:style w:type="paragraph" w:customStyle="1" w:styleId="Style244">
    <w:name w:val="Style244"/>
    <w:basedOn w:val="a"/>
    <w:uiPriority w:val="99"/>
    <w:rsid w:val="00232FE6"/>
    <w:pPr>
      <w:widowControl w:val="0"/>
      <w:autoSpaceDE w:val="0"/>
      <w:autoSpaceDN w:val="0"/>
      <w:adjustRightInd w:val="0"/>
    </w:pPr>
    <w:rPr>
      <w:sz w:val="24"/>
      <w:szCs w:val="24"/>
    </w:rPr>
  </w:style>
  <w:style w:type="character" w:customStyle="1" w:styleId="FontStyle610">
    <w:name w:val="Font Style610"/>
    <w:uiPriority w:val="99"/>
    <w:rsid w:val="00232FE6"/>
    <w:rPr>
      <w:rFonts w:ascii="Times New Roman" w:hAnsi="Times New Roman" w:cs="Times New Roman"/>
      <w:b/>
      <w:bCs/>
      <w:sz w:val="22"/>
      <w:szCs w:val="22"/>
    </w:rPr>
  </w:style>
  <w:style w:type="paragraph" w:customStyle="1" w:styleId="Style276">
    <w:name w:val="Style276"/>
    <w:basedOn w:val="a"/>
    <w:uiPriority w:val="99"/>
    <w:rsid w:val="00232FE6"/>
    <w:pPr>
      <w:widowControl w:val="0"/>
      <w:autoSpaceDE w:val="0"/>
      <w:autoSpaceDN w:val="0"/>
      <w:adjustRightInd w:val="0"/>
    </w:pPr>
    <w:rPr>
      <w:sz w:val="24"/>
      <w:szCs w:val="24"/>
    </w:rPr>
  </w:style>
  <w:style w:type="character" w:customStyle="1" w:styleId="FontStyle499">
    <w:name w:val="Font Style499"/>
    <w:uiPriority w:val="99"/>
    <w:rsid w:val="00232FE6"/>
    <w:rPr>
      <w:rFonts w:ascii="Times New Roman" w:hAnsi="Times New Roman" w:cs="Times New Roman"/>
      <w:w w:val="40"/>
      <w:sz w:val="22"/>
      <w:szCs w:val="22"/>
    </w:rPr>
  </w:style>
  <w:style w:type="character" w:customStyle="1" w:styleId="FontStyle506">
    <w:name w:val="Font Style506"/>
    <w:uiPriority w:val="99"/>
    <w:rsid w:val="00232FE6"/>
    <w:rPr>
      <w:rFonts w:ascii="Impact" w:hAnsi="Impact" w:cs="Impact"/>
      <w:spacing w:val="20"/>
      <w:sz w:val="28"/>
      <w:szCs w:val="28"/>
    </w:rPr>
  </w:style>
  <w:style w:type="paragraph" w:customStyle="1" w:styleId="Style223">
    <w:name w:val="Style223"/>
    <w:basedOn w:val="a"/>
    <w:uiPriority w:val="99"/>
    <w:rsid w:val="00232FE6"/>
    <w:pPr>
      <w:widowControl w:val="0"/>
      <w:autoSpaceDE w:val="0"/>
      <w:autoSpaceDN w:val="0"/>
      <w:adjustRightInd w:val="0"/>
    </w:pPr>
    <w:rPr>
      <w:sz w:val="24"/>
      <w:szCs w:val="24"/>
    </w:rPr>
  </w:style>
  <w:style w:type="character" w:customStyle="1" w:styleId="FontStyle478">
    <w:name w:val="Font Style478"/>
    <w:uiPriority w:val="99"/>
    <w:rsid w:val="00232FE6"/>
    <w:rPr>
      <w:rFonts w:ascii="Times New Roman" w:hAnsi="Times New Roman" w:cs="Times New Roman"/>
      <w:smallCaps/>
      <w:spacing w:val="20"/>
      <w:sz w:val="20"/>
      <w:szCs w:val="20"/>
    </w:rPr>
  </w:style>
  <w:style w:type="character" w:customStyle="1" w:styleId="FontStyle527">
    <w:name w:val="Font Style527"/>
    <w:uiPriority w:val="99"/>
    <w:rsid w:val="00232FE6"/>
    <w:rPr>
      <w:rFonts w:ascii="Times New Roman" w:hAnsi="Times New Roman" w:cs="Times New Roman"/>
      <w:b/>
      <w:bCs/>
      <w:i/>
      <w:iCs/>
      <w:sz w:val="20"/>
      <w:szCs w:val="20"/>
    </w:rPr>
  </w:style>
  <w:style w:type="character" w:customStyle="1" w:styleId="FontStyle617">
    <w:name w:val="Font Style617"/>
    <w:uiPriority w:val="99"/>
    <w:rsid w:val="00232FE6"/>
    <w:rPr>
      <w:rFonts w:ascii="Arial Narrow" w:hAnsi="Arial Narrow" w:cs="Arial Narrow"/>
      <w:sz w:val="28"/>
      <w:szCs w:val="28"/>
    </w:rPr>
  </w:style>
  <w:style w:type="paragraph" w:customStyle="1" w:styleId="Style288">
    <w:name w:val="Style288"/>
    <w:basedOn w:val="a"/>
    <w:uiPriority w:val="99"/>
    <w:rsid w:val="00232FE6"/>
    <w:pPr>
      <w:widowControl w:val="0"/>
      <w:autoSpaceDE w:val="0"/>
      <w:autoSpaceDN w:val="0"/>
      <w:adjustRightInd w:val="0"/>
      <w:spacing w:line="283" w:lineRule="exact"/>
    </w:pPr>
    <w:rPr>
      <w:sz w:val="24"/>
      <w:szCs w:val="24"/>
    </w:rPr>
  </w:style>
  <w:style w:type="paragraph" w:customStyle="1" w:styleId="Style454">
    <w:name w:val="Style454"/>
    <w:basedOn w:val="a"/>
    <w:uiPriority w:val="99"/>
    <w:rsid w:val="00232FE6"/>
    <w:pPr>
      <w:widowControl w:val="0"/>
      <w:autoSpaceDE w:val="0"/>
      <w:autoSpaceDN w:val="0"/>
      <w:adjustRightInd w:val="0"/>
      <w:spacing w:line="274" w:lineRule="exact"/>
      <w:jc w:val="both"/>
    </w:pPr>
    <w:rPr>
      <w:sz w:val="24"/>
      <w:szCs w:val="24"/>
    </w:rPr>
  </w:style>
  <w:style w:type="paragraph" w:styleId="16">
    <w:name w:val="toc 1"/>
    <w:basedOn w:val="a"/>
    <w:next w:val="a"/>
    <w:autoRedefine/>
    <w:uiPriority w:val="39"/>
    <w:rsid w:val="00232FE6"/>
    <w:rPr>
      <w:sz w:val="24"/>
      <w:szCs w:val="24"/>
    </w:rPr>
  </w:style>
  <w:style w:type="table" w:customStyle="1" w:styleId="17">
    <w:name w:val="Сетка таблицы1"/>
    <w:basedOn w:val="a1"/>
    <w:next w:val="a9"/>
    <w:uiPriority w:val="59"/>
    <w:rsid w:val="00232F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
    <w:rsid w:val="009C2867"/>
    <w:pPr>
      <w:spacing w:before="100" w:beforeAutospacing="1" w:after="100" w:afterAutospacing="1"/>
    </w:pPr>
    <w:rPr>
      <w:rFonts w:ascii="Tahoma" w:hAnsi="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iPriority="99" w:unhideWhenUsed="1" w:qFormat="1"/>
    <w:lsdException w:name="page number" w:uiPriority="99"/>
    <w:lsdException w:name="List Bullet" w:uiPriority="99"/>
    <w:lsdException w:name="List Bullet 2" w:uiPriority="99"/>
    <w:lsdException w:name="List Bullet 3" w:uiPriority="99"/>
    <w:lsdException w:name="List Bullet 4"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99" w:qFormat="1"/>
    <w:lsdException w:name="Emphasis" w:qFormat="1"/>
    <w:lsdException w:name="Normal (Web)" w:uiPriority="99"/>
    <w:lsdException w:name="HTML Preformatted"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4535"/>
  </w:style>
  <w:style w:type="paragraph" w:styleId="1">
    <w:name w:val="heading 1"/>
    <w:basedOn w:val="a"/>
    <w:next w:val="a"/>
    <w:link w:val="10"/>
    <w:uiPriority w:val="99"/>
    <w:qFormat/>
    <w:rsid w:val="00154535"/>
    <w:pPr>
      <w:keepNext/>
      <w:jc w:val="center"/>
      <w:outlineLvl w:val="0"/>
    </w:pPr>
    <w:rPr>
      <w:sz w:val="36"/>
    </w:rPr>
  </w:style>
  <w:style w:type="paragraph" w:styleId="2">
    <w:name w:val="heading 2"/>
    <w:basedOn w:val="a"/>
    <w:next w:val="a"/>
    <w:link w:val="20"/>
    <w:uiPriority w:val="99"/>
    <w:qFormat/>
    <w:rsid w:val="00232FE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4535"/>
    <w:pPr>
      <w:keepNext/>
      <w:jc w:val="right"/>
      <w:outlineLvl w:val="2"/>
    </w:pPr>
    <w:rPr>
      <w:sz w:val="28"/>
    </w:rPr>
  </w:style>
  <w:style w:type="paragraph" w:styleId="4">
    <w:name w:val="heading 4"/>
    <w:basedOn w:val="a"/>
    <w:next w:val="a"/>
    <w:link w:val="40"/>
    <w:uiPriority w:val="99"/>
    <w:qFormat/>
    <w:rsid w:val="00232FE6"/>
    <w:pPr>
      <w:keepNext/>
      <w:tabs>
        <w:tab w:val="left" w:pos="1760"/>
      </w:tabs>
      <w:outlineLvl w:val="3"/>
    </w:pPr>
    <w:rPr>
      <w:iCs/>
      <w:sz w:val="28"/>
      <w:szCs w:val="24"/>
    </w:rPr>
  </w:style>
  <w:style w:type="paragraph" w:styleId="5">
    <w:name w:val="heading 5"/>
    <w:basedOn w:val="a"/>
    <w:next w:val="a"/>
    <w:link w:val="50"/>
    <w:uiPriority w:val="99"/>
    <w:qFormat/>
    <w:rsid w:val="00232FE6"/>
    <w:pPr>
      <w:keepNext/>
      <w:ind w:right="720"/>
      <w:outlineLvl w:val="4"/>
    </w:pPr>
    <w:rPr>
      <w:sz w:val="28"/>
      <w:szCs w:val="24"/>
      <w:u w:val="single"/>
    </w:rPr>
  </w:style>
  <w:style w:type="paragraph" w:styleId="6">
    <w:name w:val="heading 6"/>
    <w:basedOn w:val="a"/>
    <w:next w:val="a"/>
    <w:link w:val="60"/>
    <w:uiPriority w:val="99"/>
    <w:qFormat/>
    <w:rsid w:val="00232FE6"/>
    <w:pPr>
      <w:keepNext/>
      <w:jc w:val="right"/>
      <w:outlineLvl w:val="5"/>
    </w:pPr>
    <w:rPr>
      <w:b/>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154535"/>
    <w:rPr>
      <w:b/>
      <w:color w:val="00FF00"/>
      <w:sz w:val="48"/>
    </w:rPr>
  </w:style>
  <w:style w:type="paragraph" w:styleId="a3">
    <w:name w:val="Balloon Text"/>
    <w:basedOn w:val="a"/>
    <w:link w:val="a4"/>
    <w:uiPriority w:val="99"/>
    <w:rsid w:val="00B365F9"/>
    <w:rPr>
      <w:rFonts w:ascii="Tahoma" w:hAnsi="Tahoma" w:cs="Tahoma"/>
      <w:sz w:val="16"/>
      <w:szCs w:val="16"/>
    </w:rPr>
  </w:style>
  <w:style w:type="character" w:customStyle="1" w:styleId="20">
    <w:name w:val="Заголовок 2 Знак"/>
    <w:link w:val="2"/>
    <w:uiPriority w:val="99"/>
    <w:rsid w:val="00232FE6"/>
    <w:rPr>
      <w:rFonts w:ascii="Arial" w:hAnsi="Arial" w:cs="Arial"/>
      <w:b/>
      <w:bCs/>
      <w:i/>
      <w:iCs/>
      <w:sz w:val="28"/>
      <w:szCs w:val="28"/>
    </w:rPr>
  </w:style>
  <w:style w:type="character" w:customStyle="1" w:styleId="40">
    <w:name w:val="Заголовок 4 Знак"/>
    <w:link w:val="4"/>
    <w:uiPriority w:val="99"/>
    <w:rsid w:val="00232FE6"/>
    <w:rPr>
      <w:iCs/>
      <w:sz w:val="28"/>
      <w:szCs w:val="24"/>
    </w:rPr>
  </w:style>
  <w:style w:type="character" w:customStyle="1" w:styleId="50">
    <w:name w:val="Заголовок 5 Знак"/>
    <w:link w:val="5"/>
    <w:uiPriority w:val="99"/>
    <w:rsid w:val="00232FE6"/>
    <w:rPr>
      <w:sz w:val="28"/>
      <w:szCs w:val="24"/>
      <w:u w:val="single"/>
    </w:rPr>
  </w:style>
  <w:style w:type="character" w:customStyle="1" w:styleId="60">
    <w:name w:val="Заголовок 6 Знак"/>
    <w:link w:val="6"/>
    <w:uiPriority w:val="99"/>
    <w:rsid w:val="00232FE6"/>
    <w:rPr>
      <w:b/>
      <w:sz w:val="22"/>
      <w:szCs w:val="24"/>
    </w:rPr>
  </w:style>
  <w:style w:type="numbering" w:customStyle="1" w:styleId="12">
    <w:name w:val="Нет списка1"/>
    <w:next w:val="a2"/>
    <w:uiPriority w:val="99"/>
    <w:semiHidden/>
    <w:unhideWhenUsed/>
    <w:rsid w:val="00232FE6"/>
  </w:style>
  <w:style w:type="character" w:customStyle="1" w:styleId="10">
    <w:name w:val="Заголовок 1 Знак"/>
    <w:link w:val="1"/>
    <w:uiPriority w:val="99"/>
    <w:rsid w:val="00232FE6"/>
    <w:rPr>
      <w:sz w:val="36"/>
    </w:rPr>
  </w:style>
  <w:style w:type="character" w:customStyle="1" w:styleId="30">
    <w:name w:val="Заголовок 3 Знак"/>
    <w:link w:val="3"/>
    <w:uiPriority w:val="99"/>
    <w:rsid w:val="00232FE6"/>
    <w:rPr>
      <w:sz w:val="28"/>
    </w:rPr>
  </w:style>
  <w:style w:type="paragraph" w:styleId="a5">
    <w:name w:val="footer"/>
    <w:basedOn w:val="a"/>
    <w:link w:val="a6"/>
    <w:uiPriority w:val="99"/>
    <w:rsid w:val="00232FE6"/>
    <w:pPr>
      <w:tabs>
        <w:tab w:val="center" w:pos="4677"/>
        <w:tab w:val="right" w:pos="9355"/>
      </w:tabs>
    </w:pPr>
    <w:rPr>
      <w:sz w:val="24"/>
      <w:szCs w:val="24"/>
    </w:rPr>
  </w:style>
  <w:style w:type="character" w:customStyle="1" w:styleId="a6">
    <w:name w:val="Нижний колонтитул Знак"/>
    <w:link w:val="a5"/>
    <w:uiPriority w:val="99"/>
    <w:rsid w:val="00232FE6"/>
    <w:rPr>
      <w:sz w:val="24"/>
      <w:szCs w:val="24"/>
    </w:rPr>
  </w:style>
  <w:style w:type="character" w:customStyle="1" w:styleId="a4">
    <w:name w:val="Текст выноски Знак"/>
    <w:link w:val="a3"/>
    <w:uiPriority w:val="99"/>
    <w:rsid w:val="00232FE6"/>
    <w:rPr>
      <w:rFonts w:ascii="Tahoma" w:hAnsi="Tahoma" w:cs="Tahoma"/>
      <w:sz w:val="16"/>
      <w:szCs w:val="16"/>
    </w:rPr>
  </w:style>
  <w:style w:type="numbering" w:customStyle="1" w:styleId="110">
    <w:name w:val="Нет списка11"/>
    <w:next w:val="a2"/>
    <w:semiHidden/>
    <w:rsid w:val="00232FE6"/>
  </w:style>
  <w:style w:type="character" w:styleId="a7">
    <w:name w:val="Hyperlink"/>
    <w:uiPriority w:val="99"/>
    <w:rsid w:val="00232FE6"/>
    <w:rPr>
      <w:color w:val="0000FF"/>
      <w:u w:val="single"/>
    </w:rPr>
  </w:style>
  <w:style w:type="character" w:styleId="a8">
    <w:name w:val="FollowedHyperlink"/>
    <w:rsid w:val="00232FE6"/>
    <w:rPr>
      <w:color w:val="800080"/>
      <w:u w:val="single"/>
    </w:rPr>
  </w:style>
  <w:style w:type="paragraph" w:customStyle="1" w:styleId="xl63">
    <w:name w:val="xl63"/>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Style1">
    <w:name w:val="Style1"/>
    <w:basedOn w:val="a"/>
    <w:uiPriority w:val="99"/>
    <w:rsid w:val="00232FE6"/>
    <w:pPr>
      <w:widowControl w:val="0"/>
      <w:autoSpaceDE w:val="0"/>
      <w:autoSpaceDN w:val="0"/>
      <w:adjustRightInd w:val="0"/>
      <w:spacing w:line="278" w:lineRule="exact"/>
      <w:jc w:val="center"/>
    </w:pPr>
    <w:rPr>
      <w:sz w:val="24"/>
      <w:szCs w:val="24"/>
    </w:rPr>
  </w:style>
  <w:style w:type="paragraph" w:customStyle="1" w:styleId="Style3">
    <w:name w:val="Style3"/>
    <w:basedOn w:val="a"/>
    <w:uiPriority w:val="99"/>
    <w:rsid w:val="00232FE6"/>
    <w:pPr>
      <w:widowControl w:val="0"/>
      <w:autoSpaceDE w:val="0"/>
      <w:autoSpaceDN w:val="0"/>
      <w:adjustRightInd w:val="0"/>
    </w:pPr>
    <w:rPr>
      <w:sz w:val="24"/>
      <w:szCs w:val="24"/>
    </w:rPr>
  </w:style>
  <w:style w:type="paragraph" w:customStyle="1" w:styleId="Style4">
    <w:name w:val="Style4"/>
    <w:basedOn w:val="a"/>
    <w:uiPriority w:val="99"/>
    <w:rsid w:val="00232FE6"/>
    <w:pPr>
      <w:widowControl w:val="0"/>
      <w:autoSpaceDE w:val="0"/>
      <w:autoSpaceDN w:val="0"/>
      <w:adjustRightInd w:val="0"/>
      <w:spacing w:line="276" w:lineRule="exact"/>
    </w:pPr>
    <w:rPr>
      <w:sz w:val="24"/>
      <w:szCs w:val="24"/>
    </w:rPr>
  </w:style>
  <w:style w:type="paragraph" w:customStyle="1" w:styleId="Style225">
    <w:name w:val="Style225"/>
    <w:basedOn w:val="a"/>
    <w:uiPriority w:val="99"/>
    <w:rsid w:val="00232FE6"/>
    <w:pPr>
      <w:widowControl w:val="0"/>
      <w:autoSpaceDE w:val="0"/>
      <w:autoSpaceDN w:val="0"/>
      <w:adjustRightInd w:val="0"/>
      <w:spacing w:line="274" w:lineRule="exact"/>
      <w:jc w:val="center"/>
    </w:pPr>
    <w:rPr>
      <w:sz w:val="24"/>
      <w:szCs w:val="24"/>
    </w:rPr>
  </w:style>
  <w:style w:type="paragraph" w:customStyle="1" w:styleId="Style320">
    <w:name w:val="Style320"/>
    <w:basedOn w:val="a"/>
    <w:rsid w:val="00232FE6"/>
    <w:pPr>
      <w:widowControl w:val="0"/>
      <w:autoSpaceDE w:val="0"/>
      <w:autoSpaceDN w:val="0"/>
      <w:adjustRightInd w:val="0"/>
    </w:pPr>
    <w:rPr>
      <w:sz w:val="24"/>
      <w:szCs w:val="24"/>
    </w:rPr>
  </w:style>
  <w:style w:type="paragraph" w:customStyle="1" w:styleId="Style419">
    <w:name w:val="Style419"/>
    <w:basedOn w:val="a"/>
    <w:rsid w:val="00232FE6"/>
    <w:pPr>
      <w:widowControl w:val="0"/>
      <w:autoSpaceDE w:val="0"/>
      <w:autoSpaceDN w:val="0"/>
      <w:adjustRightInd w:val="0"/>
    </w:pPr>
    <w:rPr>
      <w:sz w:val="24"/>
      <w:szCs w:val="24"/>
    </w:rPr>
  </w:style>
  <w:style w:type="character" w:customStyle="1" w:styleId="FontStyle472">
    <w:name w:val="Font Style472"/>
    <w:uiPriority w:val="99"/>
    <w:rsid w:val="00232FE6"/>
    <w:rPr>
      <w:rFonts w:ascii="Times New Roman" w:hAnsi="Times New Roman" w:cs="Times New Roman"/>
      <w:b/>
      <w:bCs/>
      <w:sz w:val="22"/>
      <w:szCs w:val="22"/>
    </w:rPr>
  </w:style>
  <w:style w:type="character" w:customStyle="1" w:styleId="FontStyle476">
    <w:name w:val="Font Style476"/>
    <w:uiPriority w:val="99"/>
    <w:rsid w:val="00232FE6"/>
    <w:rPr>
      <w:rFonts w:ascii="Times New Roman" w:hAnsi="Times New Roman" w:cs="Times New Roman"/>
      <w:sz w:val="20"/>
      <w:szCs w:val="20"/>
    </w:rPr>
  </w:style>
  <w:style w:type="character" w:customStyle="1" w:styleId="FontStyle786">
    <w:name w:val="Font Style786"/>
    <w:rsid w:val="00232FE6"/>
    <w:rPr>
      <w:rFonts w:ascii="Arial" w:hAnsi="Arial" w:cs="Arial"/>
      <w:b/>
      <w:bCs/>
      <w:sz w:val="26"/>
      <w:szCs w:val="26"/>
    </w:rPr>
  </w:style>
  <w:style w:type="character" w:customStyle="1" w:styleId="FontStyle787">
    <w:name w:val="Font Style787"/>
    <w:rsid w:val="00232FE6"/>
    <w:rPr>
      <w:rFonts w:ascii="Arial" w:hAnsi="Arial" w:cs="Arial"/>
      <w:b/>
      <w:bCs/>
      <w:sz w:val="26"/>
      <w:szCs w:val="26"/>
    </w:rPr>
  </w:style>
  <w:style w:type="character" w:customStyle="1" w:styleId="FontStyle789">
    <w:name w:val="Font Style789"/>
    <w:rsid w:val="00232FE6"/>
    <w:rPr>
      <w:rFonts w:ascii="Times New Roman" w:hAnsi="Times New Roman" w:cs="Times New Roman"/>
      <w:b/>
      <w:bCs/>
      <w:sz w:val="28"/>
      <w:szCs w:val="28"/>
    </w:rPr>
  </w:style>
  <w:style w:type="paragraph" w:customStyle="1" w:styleId="Style286">
    <w:name w:val="Style286"/>
    <w:basedOn w:val="a"/>
    <w:rsid w:val="00232FE6"/>
    <w:pPr>
      <w:widowControl w:val="0"/>
      <w:autoSpaceDE w:val="0"/>
      <w:autoSpaceDN w:val="0"/>
      <w:adjustRightInd w:val="0"/>
    </w:pPr>
    <w:rPr>
      <w:sz w:val="24"/>
      <w:szCs w:val="24"/>
    </w:rPr>
  </w:style>
  <w:style w:type="paragraph" w:customStyle="1" w:styleId="Style318">
    <w:name w:val="Style318"/>
    <w:basedOn w:val="a"/>
    <w:rsid w:val="00232FE6"/>
    <w:pPr>
      <w:widowControl w:val="0"/>
      <w:autoSpaceDE w:val="0"/>
      <w:autoSpaceDN w:val="0"/>
      <w:adjustRightInd w:val="0"/>
      <w:jc w:val="right"/>
    </w:pPr>
    <w:rPr>
      <w:sz w:val="24"/>
      <w:szCs w:val="24"/>
    </w:rPr>
  </w:style>
  <w:style w:type="character" w:customStyle="1" w:styleId="FontStyle788">
    <w:name w:val="Font Style788"/>
    <w:rsid w:val="00232FE6"/>
    <w:rPr>
      <w:rFonts w:ascii="Times New Roman" w:hAnsi="Times New Roman" w:cs="Times New Roman"/>
      <w:sz w:val="18"/>
      <w:szCs w:val="18"/>
    </w:rPr>
  </w:style>
  <w:style w:type="character" w:customStyle="1" w:styleId="Heading1Char">
    <w:name w:val="Heading 1 Char"/>
    <w:locked/>
    <w:rsid w:val="00232FE6"/>
    <w:rPr>
      <w:rFonts w:ascii="Cambria" w:hAnsi="Cambria"/>
      <w:b/>
      <w:bCs/>
      <w:color w:val="365F91"/>
      <w:sz w:val="28"/>
      <w:szCs w:val="28"/>
      <w:lang w:val="ru-RU" w:eastAsia="en-US" w:bidi="ar-SA"/>
    </w:rPr>
  </w:style>
  <w:style w:type="paragraph" w:customStyle="1" w:styleId="13">
    <w:name w:val="Без интервала1"/>
    <w:rsid w:val="00232FE6"/>
    <w:rPr>
      <w:rFonts w:ascii="Calibri" w:eastAsia="Calibri" w:hAnsi="Calibri"/>
      <w:sz w:val="22"/>
      <w:szCs w:val="22"/>
      <w:lang w:eastAsia="en-US"/>
    </w:rPr>
  </w:style>
  <w:style w:type="paragraph" w:customStyle="1" w:styleId="xl94">
    <w:name w:val="xl94"/>
    <w:basedOn w:val="a"/>
    <w:uiPriority w:val="99"/>
    <w:rsid w:val="00232FE6"/>
    <w:pPr>
      <w:spacing w:before="100" w:beforeAutospacing="1" w:after="100" w:afterAutospacing="1"/>
      <w:jc w:val="center"/>
      <w:textAlignment w:val="center"/>
    </w:pPr>
    <w:rPr>
      <w:sz w:val="24"/>
      <w:szCs w:val="24"/>
    </w:rPr>
  </w:style>
  <w:style w:type="paragraph" w:customStyle="1" w:styleId="xl95">
    <w:name w:val="xl95"/>
    <w:basedOn w:val="a"/>
    <w:uiPriority w:val="99"/>
    <w:rsid w:val="00232FE6"/>
    <w:pPr>
      <w:spacing w:before="100" w:beforeAutospacing="1" w:after="100" w:afterAutospacing="1"/>
      <w:jc w:val="center"/>
      <w:textAlignment w:val="center"/>
    </w:pPr>
    <w:rPr>
      <w:b/>
      <w:bCs/>
      <w:sz w:val="24"/>
      <w:szCs w:val="24"/>
    </w:rPr>
  </w:style>
  <w:style w:type="paragraph" w:customStyle="1" w:styleId="xl96">
    <w:name w:val="xl96"/>
    <w:basedOn w:val="a"/>
    <w:uiPriority w:val="99"/>
    <w:rsid w:val="00232FE6"/>
    <w:pPr>
      <w:spacing w:before="100" w:beforeAutospacing="1" w:after="100" w:afterAutospacing="1"/>
      <w:jc w:val="center"/>
      <w:textAlignment w:val="center"/>
    </w:pPr>
    <w:rPr>
      <w:sz w:val="24"/>
      <w:szCs w:val="24"/>
    </w:rPr>
  </w:style>
  <w:style w:type="paragraph" w:customStyle="1" w:styleId="xl97">
    <w:name w:val="xl97"/>
    <w:basedOn w:val="a"/>
    <w:uiPriority w:val="99"/>
    <w:rsid w:val="00232FE6"/>
    <w:pPr>
      <w:spacing w:before="100" w:beforeAutospacing="1" w:after="100" w:afterAutospacing="1"/>
      <w:jc w:val="center"/>
      <w:textAlignment w:val="center"/>
    </w:pPr>
    <w:rPr>
      <w:b/>
      <w:bCs/>
      <w:sz w:val="28"/>
      <w:szCs w:val="28"/>
    </w:rPr>
  </w:style>
  <w:style w:type="paragraph" w:customStyle="1" w:styleId="xl98">
    <w:name w:val="xl98"/>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0">
    <w:name w:val="xl100"/>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a"/>
    <w:uiPriority w:val="99"/>
    <w:rsid w:val="00232FE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2">
    <w:name w:val="xl102"/>
    <w:basedOn w:val="a"/>
    <w:uiPriority w:val="99"/>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3">
    <w:name w:val="xl103"/>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
    <w:uiPriority w:val="99"/>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5">
    <w:name w:val="xl105"/>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06">
    <w:name w:val="xl106"/>
    <w:basedOn w:val="a"/>
    <w:uiPriority w:val="99"/>
    <w:rsid w:val="00232FE6"/>
    <w:pPr>
      <w:shd w:val="clear" w:color="000000" w:fill="FFFF00"/>
      <w:spacing w:before="100" w:beforeAutospacing="1" w:after="100" w:afterAutospacing="1"/>
      <w:jc w:val="center"/>
      <w:textAlignment w:val="center"/>
    </w:pPr>
    <w:rPr>
      <w:sz w:val="24"/>
      <w:szCs w:val="24"/>
    </w:rPr>
  </w:style>
  <w:style w:type="paragraph" w:customStyle="1" w:styleId="xl107">
    <w:name w:val="xl107"/>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08">
    <w:name w:val="xl108"/>
    <w:basedOn w:val="a"/>
    <w:uiPriority w:val="99"/>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a"/>
    <w:uiPriority w:val="99"/>
    <w:rsid w:val="00232FE6"/>
    <w:pPr>
      <w:spacing w:before="100" w:beforeAutospacing="1" w:after="100" w:afterAutospacing="1"/>
      <w:jc w:val="center"/>
      <w:textAlignment w:val="center"/>
    </w:pPr>
    <w:rPr>
      <w:sz w:val="24"/>
      <w:szCs w:val="24"/>
    </w:rPr>
  </w:style>
  <w:style w:type="paragraph" w:customStyle="1" w:styleId="xl110">
    <w:name w:val="xl110"/>
    <w:basedOn w:val="a"/>
    <w:uiPriority w:val="99"/>
    <w:rsid w:val="00232FE6"/>
    <w:pPr>
      <w:spacing w:before="100" w:beforeAutospacing="1" w:after="100" w:afterAutospacing="1"/>
      <w:jc w:val="center"/>
      <w:textAlignment w:val="center"/>
    </w:pPr>
    <w:rPr>
      <w:b/>
      <w:bCs/>
      <w:sz w:val="24"/>
      <w:szCs w:val="24"/>
    </w:rPr>
  </w:style>
  <w:style w:type="paragraph" w:customStyle="1" w:styleId="xl111">
    <w:name w:val="xl111"/>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2">
    <w:name w:val="xl112"/>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3">
    <w:name w:val="xl113"/>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114">
    <w:name w:val="xl114"/>
    <w:basedOn w:val="a"/>
    <w:uiPriority w:val="99"/>
    <w:rsid w:val="00232FE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5">
    <w:name w:val="xl115"/>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6">
    <w:name w:val="xl116"/>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7">
    <w:name w:val="xl117"/>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8">
    <w:name w:val="xl118"/>
    <w:basedOn w:val="a"/>
    <w:uiPriority w:val="99"/>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19">
    <w:name w:val="xl119"/>
    <w:basedOn w:val="a"/>
    <w:uiPriority w:val="99"/>
    <w:rsid w:val="00232FE6"/>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0">
    <w:name w:val="xl120"/>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1">
    <w:name w:val="xl121"/>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2">
    <w:name w:val="xl122"/>
    <w:basedOn w:val="a"/>
    <w:uiPriority w:val="99"/>
    <w:rsid w:val="00232FE6"/>
    <w:pPr>
      <w:shd w:val="clear" w:color="000000" w:fill="FFFF00"/>
      <w:spacing w:before="100" w:beforeAutospacing="1" w:after="100" w:afterAutospacing="1"/>
      <w:jc w:val="center"/>
      <w:textAlignment w:val="center"/>
    </w:pPr>
    <w:rPr>
      <w:sz w:val="24"/>
      <w:szCs w:val="24"/>
    </w:rPr>
  </w:style>
  <w:style w:type="paragraph" w:customStyle="1" w:styleId="xl123">
    <w:name w:val="xl123"/>
    <w:basedOn w:val="a"/>
    <w:uiPriority w:val="99"/>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24">
    <w:name w:val="xl124"/>
    <w:basedOn w:val="a"/>
    <w:uiPriority w:val="99"/>
    <w:rsid w:val="00232FE6"/>
    <w:pPr>
      <w:shd w:val="clear" w:color="000000" w:fill="FFFF00"/>
      <w:spacing w:before="100" w:beforeAutospacing="1" w:after="100" w:afterAutospacing="1"/>
      <w:jc w:val="center"/>
      <w:textAlignment w:val="center"/>
    </w:pPr>
    <w:rPr>
      <w:color w:val="FF0000"/>
      <w:sz w:val="24"/>
      <w:szCs w:val="24"/>
    </w:rPr>
  </w:style>
  <w:style w:type="paragraph" w:customStyle="1" w:styleId="xl125">
    <w:name w:val="xl125"/>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7">
    <w:name w:val="xl127"/>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8">
    <w:name w:val="xl128"/>
    <w:basedOn w:val="a"/>
    <w:rsid w:val="00232FE6"/>
    <w:pPr>
      <w:pBdr>
        <w:left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9">
    <w:name w:val="xl129"/>
    <w:basedOn w:val="a"/>
    <w:rsid w:val="00232FE6"/>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0">
    <w:name w:val="xl130"/>
    <w:basedOn w:val="a"/>
    <w:rsid w:val="00232FE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1">
    <w:name w:val="xl131"/>
    <w:basedOn w:val="a"/>
    <w:rsid w:val="00232FE6"/>
    <w:pPr>
      <w:pBdr>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2">
    <w:name w:val="xl132"/>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3">
    <w:name w:val="xl133"/>
    <w:basedOn w:val="a"/>
    <w:rsid w:val="00232FE6"/>
    <w:pPr>
      <w:pBdr>
        <w:left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34">
    <w:name w:val="xl134"/>
    <w:basedOn w:val="a"/>
    <w:rsid w:val="00232FE6"/>
    <w:pPr>
      <w:shd w:val="clear" w:color="000000" w:fill="FFFF00"/>
      <w:spacing w:before="100" w:beforeAutospacing="1" w:after="100" w:afterAutospacing="1"/>
      <w:jc w:val="center"/>
      <w:textAlignment w:val="center"/>
    </w:pPr>
    <w:rPr>
      <w:b/>
      <w:bCs/>
      <w:sz w:val="24"/>
      <w:szCs w:val="24"/>
    </w:rPr>
  </w:style>
  <w:style w:type="paragraph" w:customStyle="1" w:styleId="xl135">
    <w:name w:val="xl135"/>
    <w:basedOn w:val="a"/>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6">
    <w:name w:val="xl136"/>
    <w:basedOn w:val="a"/>
    <w:rsid w:val="00232FE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37">
    <w:name w:val="xl137"/>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8">
    <w:name w:val="xl138"/>
    <w:basedOn w:val="a"/>
    <w:rsid w:val="00232FE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
    <w:rsid w:val="00232FE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
    <w:rsid w:val="00232F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42">
    <w:name w:val="xl142"/>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43">
    <w:name w:val="xl143"/>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4">
    <w:name w:val="xl144"/>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5">
    <w:name w:val="xl145"/>
    <w:basedOn w:val="a"/>
    <w:rsid w:val="00232FE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46">
    <w:name w:val="xl146"/>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7">
    <w:name w:val="xl147"/>
    <w:basedOn w:val="a"/>
    <w:rsid w:val="00232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table" w:styleId="a9">
    <w:name w:val="Table Grid"/>
    <w:basedOn w:val="a1"/>
    <w:rsid w:val="00232F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232FE6"/>
    <w:pPr>
      <w:widowControl w:val="0"/>
      <w:autoSpaceDE w:val="0"/>
      <w:autoSpaceDN w:val="0"/>
      <w:adjustRightInd w:val="0"/>
    </w:pPr>
    <w:rPr>
      <w:sz w:val="24"/>
      <w:szCs w:val="24"/>
    </w:rPr>
  </w:style>
  <w:style w:type="paragraph" w:customStyle="1" w:styleId="Style25">
    <w:name w:val="Style25"/>
    <w:basedOn w:val="a"/>
    <w:uiPriority w:val="99"/>
    <w:rsid w:val="00232FE6"/>
    <w:pPr>
      <w:widowControl w:val="0"/>
      <w:autoSpaceDE w:val="0"/>
      <w:autoSpaceDN w:val="0"/>
      <w:adjustRightInd w:val="0"/>
      <w:spacing w:line="274" w:lineRule="exact"/>
      <w:ind w:hanging="1339"/>
    </w:pPr>
    <w:rPr>
      <w:sz w:val="24"/>
      <w:szCs w:val="24"/>
    </w:rPr>
  </w:style>
  <w:style w:type="paragraph" w:customStyle="1" w:styleId="Style53">
    <w:name w:val="Style53"/>
    <w:basedOn w:val="a"/>
    <w:rsid w:val="00232FE6"/>
    <w:pPr>
      <w:widowControl w:val="0"/>
      <w:autoSpaceDE w:val="0"/>
      <w:autoSpaceDN w:val="0"/>
      <w:adjustRightInd w:val="0"/>
    </w:pPr>
    <w:rPr>
      <w:sz w:val="24"/>
      <w:szCs w:val="24"/>
    </w:rPr>
  </w:style>
  <w:style w:type="paragraph" w:customStyle="1" w:styleId="Style179">
    <w:name w:val="Style179"/>
    <w:basedOn w:val="a"/>
    <w:rsid w:val="00232FE6"/>
    <w:pPr>
      <w:widowControl w:val="0"/>
      <w:autoSpaceDE w:val="0"/>
      <w:autoSpaceDN w:val="0"/>
      <w:adjustRightInd w:val="0"/>
    </w:pPr>
    <w:rPr>
      <w:sz w:val="24"/>
      <w:szCs w:val="24"/>
    </w:rPr>
  </w:style>
  <w:style w:type="paragraph" w:customStyle="1" w:styleId="Style262">
    <w:name w:val="Style262"/>
    <w:basedOn w:val="a"/>
    <w:uiPriority w:val="99"/>
    <w:rsid w:val="00232FE6"/>
    <w:pPr>
      <w:widowControl w:val="0"/>
      <w:autoSpaceDE w:val="0"/>
      <w:autoSpaceDN w:val="0"/>
      <w:adjustRightInd w:val="0"/>
      <w:spacing w:line="278" w:lineRule="exact"/>
      <w:jc w:val="both"/>
    </w:pPr>
    <w:rPr>
      <w:sz w:val="24"/>
      <w:szCs w:val="24"/>
    </w:rPr>
  </w:style>
  <w:style w:type="paragraph" w:customStyle="1" w:styleId="Style389">
    <w:name w:val="Style389"/>
    <w:basedOn w:val="a"/>
    <w:rsid w:val="00232FE6"/>
    <w:pPr>
      <w:widowControl w:val="0"/>
      <w:autoSpaceDE w:val="0"/>
      <w:autoSpaceDN w:val="0"/>
      <w:adjustRightInd w:val="0"/>
    </w:pPr>
    <w:rPr>
      <w:sz w:val="24"/>
      <w:szCs w:val="24"/>
    </w:rPr>
  </w:style>
  <w:style w:type="character" w:customStyle="1" w:styleId="FontStyle479">
    <w:name w:val="Font Style479"/>
    <w:rsid w:val="00232FE6"/>
    <w:rPr>
      <w:rFonts w:ascii="Times New Roman" w:hAnsi="Times New Roman" w:cs="Times New Roman"/>
      <w:spacing w:val="10"/>
      <w:sz w:val="24"/>
      <w:szCs w:val="24"/>
    </w:rPr>
  </w:style>
  <w:style w:type="character" w:customStyle="1" w:styleId="FontStyle510">
    <w:name w:val="Font Style510"/>
    <w:uiPriority w:val="99"/>
    <w:rsid w:val="00232FE6"/>
    <w:rPr>
      <w:rFonts w:ascii="Times New Roman" w:hAnsi="Times New Roman" w:cs="Times New Roman"/>
      <w:b/>
      <w:bCs/>
      <w:sz w:val="18"/>
      <w:szCs w:val="18"/>
    </w:rPr>
  </w:style>
  <w:style w:type="character" w:customStyle="1" w:styleId="FontStyle526">
    <w:name w:val="Font Style526"/>
    <w:uiPriority w:val="99"/>
    <w:rsid w:val="00232FE6"/>
    <w:rPr>
      <w:rFonts w:ascii="Arial" w:hAnsi="Arial" w:cs="Arial"/>
      <w:sz w:val="18"/>
      <w:szCs w:val="18"/>
    </w:rPr>
  </w:style>
  <w:style w:type="character" w:customStyle="1" w:styleId="FontStyle552">
    <w:name w:val="Font Style552"/>
    <w:rsid w:val="00232FE6"/>
    <w:rPr>
      <w:rFonts w:ascii="Times New Roman" w:hAnsi="Times New Roman" w:cs="Times New Roman"/>
      <w:b/>
      <w:bCs/>
      <w:spacing w:val="-10"/>
      <w:sz w:val="16"/>
      <w:szCs w:val="16"/>
    </w:rPr>
  </w:style>
  <w:style w:type="character" w:customStyle="1" w:styleId="FontStyle785">
    <w:name w:val="Font Style785"/>
    <w:rsid w:val="00232FE6"/>
    <w:rPr>
      <w:rFonts w:ascii="Times New Roman" w:hAnsi="Times New Roman" w:cs="Times New Roman"/>
      <w:b/>
      <w:bCs/>
      <w:sz w:val="20"/>
      <w:szCs w:val="20"/>
    </w:rPr>
  </w:style>
  <w:style w:type="paragraph" w:styleId="aa">
    <w:name w:val="Body Text Indent"/>
    <w:basedOn w:val="a"/>
    <w:link w:val="ab"/>
    <w:uiPriority w:val="99"/>
    <w:rsid w:val="00232FE6"/>
    <w:pPr>
      <w:spacing w:line="360" w:lineRule="auto"/>
      <w:ind w:firstLine="705"/>
      <w:jc w:val="both"/>
    </w:pPr>
    <w:rPr>
      <w:rFonts w:eastAsia="Calibri"/>
      <w:sz w:val="24"/>
      <w:szCs w:val="24"/>
    </w:rPr>
  </w:style>
  <w:style w:type="character" w:customStyle="1" w:styleId="ab">
    <w:name w:val="Основной текст с отступом Знак"/>
    <w:link w:val="aa"/>
    <w:uiPriority w:val="99"/>
    <w:rsid w:val="00232FE6"/>
    <w:rPr>
      <w:rFonts w:eastAsia="Calibri"/>
      <w:sz w:val="24"/>
      <w:szCs w:val="24"/>
    </w:rPr>
  </w:style>
  <w:style w:type="paragraph" w:styleId="21">
    <w:name w:val="Body Text Indent 2"/>
    <w:basedOn w:val="a"/>
    <w:link w:val="22"/>
    <w:uiPriority w:val="99"/>
    <w:rsid w:val="00232FE6"/>
    <w:pPr>
      <w:ind w:left="708"/>
      <w:jc w:val="center"/>
    </w:pPr>
    <w:rPr>
      <w:rFonts w:eastAsia="Calibri"/>
      <w:b/>
      <w:bCs/>
      <w:sz w:val="24"/>
      <w:szCs w:val="24"/>
    </w:rPr>
  </w:style>
  <w:style w:type="character" w:customStyle="1" w:styleId="22">
    <w:name w:val="Основной текст с отступом 2 Знак"/>
    <w:link w:val="21"/>
    <w:uiPriority w:val="99"/>
    <w:rsid w:val="00232FE6"/>
    <w:rPr>
      <w:rFonts w:eastAsia="Calibri"/>
      <w:b/>
      <w:bCs/>
      <w:sz w:val="24"/>
      <w:szCs w:val="24"/>
    </w:rPr>
  </w:style>
  <w:style w:type="paragraph" w:styleId="ac">
    <w:name w:val="Body Text"/>
    <w:basedOn w:val="a"/>
    <w:link w:val="ad"/>
    <w:uiPriority w:val="99"/>
    <w:rsid w:val="00232FE6"/>
    <w:pPr>
      <w:spacing w:after="120" w:line="276" w:lineRule="auto"/>
    </w:pPr>
    <w:rPr>
      <w:rFonts w:ascii="Calibri" w:eastAsia="Calibri" w:hAnsi="Calibri"/>
      <w:sz w:val="22"/>
      <w:szCs w:val="22"/>
      <w:lang w:eastAsia="en-US"/>
    </w:rPr>
  </w:style>
  <w:style w:type="character" w:customStyle="1" w:styleId="ad">
    <w:name w:val="Основной текст Знак"/>
    <w:link w:val="ac"/>
    <w:uiPriority w:val="99"/>
    <w:rsid w:val="00232FE6"/>
    <w:rPr>
      <w:rFonts w:ascii="Calibri" w:eastAsia="Calibri" w:hAnsi="Calibri"/>
      <w:sz w:val="22"/>
      <w:szCs w:val="22"/>
      <w:lang w:eastAsia="en-US"/>
    </w:rPr>
  </w:style>
  <w:style w:type="paragraph" w:styleId="ae">
    <w:name w:val="Title"/>
    <w:basedOn w:val="a"/>
    <w:link w:val="af"/>
    <w:uiPriority w:val="99"/>
    <w:qFormat/>
    <w:rsid w:val="00232FE6"/>
    <w:pPr>
      <w:jc w:val="center"/>
    </w:pPr>
    <w:rPr>
      <w:rFonts w:eastAsia="Calibri"/>
      <w:b/>
      <w:bCs/>
      <w:sz w:val="28"/>
      <w:szCs w:val="24"/>
    </w:rPr>
  </w:style>
  <w:style w:type="character" w:customStyle="1" w:styleId="af">
    <w:name w:val="Название Знак"/>
    <w:link w:val="ae"/>
    <w:uiPriority w:val="99"/>
    <w:rsid w:val="00232FE6"/>
    <w:rPr>
      <w:rFonts w:eastAsia="Calibri"/>
      <w:b/>
      <w:bCs/>
      <w:sz w:val="28"/>
      <w:szCs w:val="24"/>
    </w:rPr>
  </w:style>
  <w:style w:type="character" w:customStyle="1" w:styleId="TitleChar">
    <w:name w:val="Title Char"/>
    <w:locked/>
    <w:rsid w:val="00232FE6"/>
    <w:rPr>
      <w:rFonts w:ascii="Cambria" w:hAnsi="Cambria" w:cs="Times New Roman"/>
      <w:b/>
      <w:bCs/>
      <w:kern w:val="28"/>
      <w:sz w:val="32"/>
      <w:szCs w:val="32"/>
      <w:lang w:val="x-none" w:eastAsia="en-US"/>
    </w:rPr>
  </w:style>
  <w:style w:type="paragraph" w:styleId="23">
    <w:name w:val="Body Text 2"/>
    <w:basedOn w:val="a"/>
    <w:link w:val="24"/>
    <w:uiPriority w:val="99"/>
    <w:rsid w:val="00232FE6"/>
    <w:rPr>
      <w:sz w:val="22"/>
      <w:szCs w:val="24"/>
    </w:rPr>
  </w:style>
  <w:style w:type="character" w:customStyle="1" w:styleId="24">
    <w:name w:val="Основной текст 2 Знак"/>
    <w:link w:val="23"/>
    <w:uiPriority w:val="99"/>
    <w:rsid w:val="00232FE6"/>
    <w:rPr>
      <w:sz w:val="22"/>
      <w:szCs w:val="24"/>
    </w:rPr>
  </w:style>
  <w:style w:type="paragraph" w:customStyle="1" w:styleId="Style10">
    <w:name w:val="Style10"/>
    <w:basedOn w:val="a"/>
    <w:uiPriority w:val="99"/>
    <w:rsid w:val="00232FE6"/>
    <w:pPr>
      <w:widowControl w:val="0"/>
      <w:autoSpaceDE w:val="0"/>
      <w:autoSpaceDN w:val="0"/>
      <w:adjustRightInd w:val="0"/>
      <w:spacing w:line="274" w:lineRule="exact"/>
      <w:jc w:val="both"/>
    </w:pPr>
    <w:rPr>
      <w:sz w:val="24"/>
      <w:szCs w:val="24"/>
    </w:rPr>
  </w:style>
  <w:style w:type="character" w:customStyle="1" w:styleId="FontStyle550">
    <w:name w:val="Font Style550"/>
    <w:uiPriority w:val="99"/>
    <w:rsid w:val="00232FE6"/>
    <w:rPr>
      <w:rFonts w:ascii="Times New Roman" w:hAnsi="Times New Roman" w:cs="Times New Roman"/>
      <w:b/>
      <w:bCs/>
      <w:sz w:val="16"/>
      <w:szCs w:val="16"/>
    </w:rPr>
  </w:style>
  <w:style w:type="paragraph" w:customStyle="1" w:styleId="Default">
    <w:name w:val="Default"/>
    <w:uiPriority w:val="99"/>
    <w:rsid w:val="00232FE6"/>
    <w:pPr>
      <w:autoSpaceDE w:val="0"/>
      <w:autoSpaceDN w:val="0"/>
      <w:adjustRightInd w:val="0"/>
    </w:pPr>
    <w:rPr>
      <w:rFonts w:ascii="Arial" w:eastAsia="Calibri" w:hAnsi="Arial" w:cs="Arial"/>
      <w:color w:val="000000"/>
      <w:sz w:val="24"/>
      <w:szCs w:val="24"/>
      <w:lang w:eastAsia="en-US"/>
    </w:rPr>
  </w:style>
  <w:style w:type="paragraph" w:customStyle="1" w:styleId="Style159">
    <w:name w:val="Style159"/>
    <w:basedOn w:val="a"/>
    <w:rsid w:val="00232FE6"/>
    <w:pPr>
      <w:widowControl w:val="0"/>
      <w:autoSpaceDE w:val="0"/>
      <w:autoSpaceDN w:val="0"/>
      <w:adjustRightInd w:val="0"/>
    </w:pPr>
    <w:rPr>
      <w:rFonts w:eastAsia="Calibri"/>
      <w:sz w:val="24"/>
      <w:szCs w:val="24"/>
    </w:rPr>
  </w:style>
  <w:style w:type="paragraph" w:customStyle="1" w:styleId="Style352">
    <w:name w:val="Style352"/>
    <w:basedOn w:val="a"/>
    <w:rsid w:val="00232FE6"/>
    <w:pPr>
      <w:widowControl w:val="0"/>
      <w:autoSpaceDE w:val="0"/>
      <w:autoSpaceDN w:val="0"/>
      <w:adjustRightInd w:val="0"/>
    </w:pPr>
    <w:rPr>
      <w:rFonts w:eastAsia="Calibri"/>
      <w:sz w:val="24"/>
      <w:szCs w:val="24"/>
    </w:rPr>
  </w:style>
  <w:style w:type="character" w:customStyle="1" w:styleId="FontStyle646">
    <w:name w:val="Font Style646"/>
    <w:rsid w:val="00232FE6"/>
    <w:rPr>
      <w:rFonts w:ascii="Courier New" w:hAnsi="Courier New" w:cs="Courier New"/>
      <w:sz w:val="24"/>
      <w:szCs w:val="24"/>
    </w:rPr>
  </w:style>
  <w:style w:type="character" w:customStyle="1" w:styleId="FontStyle677">
    <w:name w:val="Font Style677"/>
    <w:rsid w:val="00232FE6"/>
    <w:rPr>
      <w:rFonts w:ascii="Times New Roman" w:hAnsi="Times New Roman" w:cs="Times New Roman"/>
      <w:i/>
      <w:iCs/>
      <w:spacing w:val="30"/>
      <w:sz w:val="16"/>
      <w:szCs w:val="16"/>
    </w:rPr>
  </w:style>
  <w:style w:type="character" w:styleId="af0">
    <w:name w:val="Strong"/>
    <w:uiPriority w:val="99"/>
    <w:qFormat/>
    <w:rsid w:val="00232FE6"/>
    <w:rPr>
      <w:rFonts w:cs="Times New Roman"/>
      <w:b/>
      <w:bCs/>
    </w:rPr>
  </w:style>
  <w:style w:type="paragraph" w:customStyle="1" w:styleId="14">
    <w:name w:val="Абзац списка1"/>
    <w:basedOn w:val="a"/>
    <w:rsid w:val="00232FE6"/>
    <w:pPr>
      <w:spacing w:after="200" w:line="276" w:lineRule="auto"/>
      <w:ind w:left="720"/>
      <w:contextualSpacing/>
    </w:pPr>
    <w:rPr>
      <w:rFonts w:ascii="Calibri" w:hAnsi="Calibri"/>
      <w:sz w:val="22"/>
      <w:szCs w:val="22"/>
      <w:lang w:eastAsia="en-US"/>
    </w:rPr>
  </w:style>
  <w:style w:type="character" w:styleId="af1">
    <w:name w:val="Emphasis"/>
    <w:qFormat/>
    <w:rsid w:val="00232FE6"/>
    <w:rPr>
      <w:rFonts w:cs="Times New Roman"/>
      <w:i/>
      <w:iCs/>
    </w:rPr>
  </w:style>
  <w:style w:type="paragraph" w:customStyle="1" w:styleId="Style347">
    <w:name w:val="Style347"/>
    <w:basedOn w:val="a"/>
    <w:rsid w:val="00232FE6"/>
    <w:pPr>
      <w:widowControl w:val="0"/>
      <w:autoSpaceDE w:val="0"/>
      <w:autoSpaceDN w:val="0"/>
      <w:adjustRightInd w:val="0"/>
      <w:spacing w:line="317" w:lineRule="exact"/>
      <w:ind w:firstLine="422"/>
    </w:pPr>
    <w:rPr>
      <w:rFonts w:eastAsia="Calibri"/>
      <w:sz w:val="24"/>
      <w:szCs w:val="24"/>
    </w:rPr>
  </w:style>
  <w:style w:type="paragraph" w:styleId="af2">
    <w:name w:val="header"/>
    <w:basedOn w:val="a"/>
    <w:link w:val="af3"/>
    <w:uiPriority w:val="99"/>
    <w:rsid w:val="00232FE6"/>
    <w:pPr>
      <w:widowControl w:val="0"/>
      <w:tabs>
        <w:tab w:val="center" w:pos="4677"/>
        <w:tab w:val="right" w:pos="9355"/>
      </w:tabs>
      <w:autoSpaceDE w:val="0"/>
      <w:autoSpaceDN w:val="0"/>
      <w:adjustRightInd w:val="0"/>
    </w:pPr>
    <w:rPr>
      <w:rFonts w:ascii="Arial" w:eastAsia="Calibri" w:hAnsi="Arial" w:cs="Arial"/>
    </w:rPr>
  </w:style>
  <w:style w:type="character" w:customStyle="1" w:styleId="af3">
    <w:name w:val="Верхний колонтитул Знак"/>
    <w:link w:val="af2"/>
    <w:uiPriority w:val="99"/>
    <w:rsid w:val="00232FE6"/>
    <w:rPr>
      <w:rFonts w:ascii="Arial" w:eastAsia="Calibri" w:hAnsi="Arial" w:cs="Arial"/>
    </w:rPr>
  </w:style>
  <w:style w:type="paragraph" w:customStyle="1" w:styleId="ConsPlusCell">
    <w:name w:val="ConsPlusCell"/>
    <w:rsid w:val="00232FE6"/>
    <w:pPr>
      <w:widowControl w:val="0"/>
      <w:autoSpaceDE w:val="0"/>
      <w:autoSpaceDN w:val="0"/>
      <w:adjustRightInd w:val="0"/>
    </w:pPr>
    <w:rPr>
      <w:rFonts w:ascii="Arial" w:hAnsi="Arial" w:cs="Arial"/>
    </w:rPr>
  </w:style>
  <w:style w:type="paragraph" w:customStyle="1" w:styleId="ConsPlusNonformat">
    <w:name w:val="ConsPlusNonformat"/>
    <w:rsid w:val="00232FE6"/>
    <w:pPr>
      <w:widowControl w:val="0"/>
      <w:autoSpaceDE w:val="0"/>
      <w:autoSpaceDN w:val="0"/>
      <w:adjustRightInd w:val="0"/>
    </w:pPr>
    <w:rPr>
      <w:rFonts w:ascii="Courier New" w:hAnsi="Courier New" w:cs="Courier New"/>
    </w:rPr>
  </w:style>
  <w:style w:type="character" w:styleId="af4">
    <w:name w:val="annotation reference"/>
    <w:rsid w:val="00232FE6"/>
    <w:rPr>
      <w:sz w:val="16"/>
      <w:szCs w:val="16"/>
    </w:rPr>
  </w:style>
  <w:style w:type="paragraph" w:styleId="af5">
    <w:name w:val="annotation text"/>
    <w:basedOn w:val="a"/>
    <w:link w:val="af6"/>
    <w:rsid w:val="00232FE6"/>
  </w:style>
  <w:style w:type="character" w:customStyle="1" w:styleId="af6">
    <w:name w:val="Текст примечания Знак"/>
    <w:basedOn w:val="a0"/>
    <w:link w:val="af5"/>
    <w:rsid w:val="00232FE6"/>
  </w:style>
  <w:style w:type="paragraph" w:styleId="af7">
    <w:name w:val="annotation subject"/>
    <w:basedOn w:val="af5"/>
    <w:next w:val="af5"/>
    <w:link w:val="af8"/>
    <w:rsid w:val="00232FE6"/>
    <w:rPr>
      <w:b/>
      <w:bCs/>
    </w:rPr>
  </w:style>
  <w:style w:type="character" w:customStyle="1" w:styleId="af8">
    <w:name w:val="Тема примечания Знак"/>
    <w:link w:val="af7"/>
    <w:rsid w:val="00232FE6"/>
    <w:rPr>
      <w:b/>
      <w:bCs/>
    </w:rPr>
  </w:style>
  <w:style w:type="character" w:customStyle="1" w:styleId="FontStyle39">
    <w:name w:val="Font Style39"/>
    <w:rsid w:val="00232FE6"/>
    <w:rPr>
      <w:rFonts w:ascii="Times New Roman" w:hAnsi="Times New Roman" w:cs="Times New Roman"/>
      <w:b/>
      <w:bCs/>
      <w:sz w:val="18"/>
      <w:szCs w:val="18"/>
    </w:rPr>
  </w:style>
  <w:style w:type="character" w:customStyle="1" w:styleId="FontStyle44">
    <w:name w:val="Font Style44"/>
    <w:rsid w:val="00232FE6"/>
    <w:rPr>
      <w:rFonts w:ascii="Times New Roman" w:hAnsi="Times New Roman" w:cs="Times New Roman"/>
      <w:sz w:val="20"/>
      <w:szCs w:val="20"/>
    </w:rPr>
  </w:style>
  <w:style w:type="character" w:customStyle="1" w:styleId="FontStyle53">
    <w:name w:val="Font Style53"/>
    <w:rsid w:val="00232FE6"/>
    <w:rPr>
      <w:rFonts w:ascii="Times New Roman" w:hAnsi="Times New Roman" w:cs="Times New Roman"/>
      <w:b/>
      <w:bCs/>
      <w:sz w:val="22"/>
      <w:szCs w:val="22"/>
    </w:rPr>
  </w:style>
  <w:style w:type="character" w:customStyle="1" w:styleId="FontStyle63">
    <w:name w:val="Font Style63"/>
    <w:rsid w:val="00232FE6"/>
    <w:rPr>
      <w:rFonts w:ascii="Times New Roman" w:hAnsi="Times New Roman" w:cs="Times New Roman"/>
      <w:b/>
      <w:bCs/>
      <w:i/>
      <w:iCs/>
      <w:sz w:val="18"/>
      <w:szCs w:val="18"/>
    </w:rPr>
  </w:style>
  <w:style w:type="paragraph" w:customStyle="1" w:styleId="Style11">
    <w:name w:val="Style11"/>
    <w:basedOn w:val="a"/>
    <w:rsid w:val="00232FE6"/>
    <w:pPr>
      <w:widowControl w:val="0"/>
      <w:autoSpaceDE w:val="0"/>
      <w:autoSpaceDN w:val="0"/>
      <w:adjustRightInd w:val="0"/>
    </w:pPr>
    <w:rPr>
      <w:sz w:val="24"/>
      <w:szCs w:val="24"/>
    </w:rPr>
  </w:style>
  <w:style w:type="paragraph" w:customStyle="1" w:styleId="Style19">
    <w:name w:val="Style19"/>
    <w:basedOn w:val="a"/>
    <w:rsid w:val="00232FE6"/>
    <w:pPr>
      <w:widowControl w:val="0"/>
      <w:autoSpaceDE w:val="0"/>
      <w:autoSpaceDN w:val="0"/>
      <w:adjustRightInd w:val="0"/>
    </w:pPr>
    <w:rPr>
      <w:sz w:val="24"/>
      <w:szCs w:val="24"/>
    </w:rPr>
  </w:style>
  <w:style w:type="paragraph" w:customStyle="1" w:styleId="Style21">
    <w:name w:val="Style21"/>
    <w:basedOn w:val="a"/>
    <w:rsid w:val="00232FE6"/>
    <w:pPr>
      <w:widowControl w:val="0"/>
      <w:autoSpaceDE w:val="0"/>
      <w:autoSpaceDN w:val="0"/>
      <w:adjustRightInd w:val="0"/>
    </w:pPr>
    <w:rPr>
      <w:sz w:val="24"/>
      <w:szCs w:val="24"/>
    </w:rPr>
  </w:style>
  <w:style w:type="paragraph" w:customStyle="1" w:styleId="Style24">
    <w:name w:val="Style24"/>
    <w:basedOn w:val="a"/>
    <w:rsid w:val="00232FE6"/>
    <w:pPr>
      <w:widowControl w:val="0"/>
      <w:autoSpaceDE w:val="0"/>
      <w:autoSpaceDN w:val="0"/>
      <w:adjustRightInd w:val="0"/>
      <w:spacing w:line="228" w:lineRule="exact"/>
      <w:jc w:val="center"/>
    </w:pPr>
    <w:rPr>
      <w:sz w:val="24"/>
      <w:szCs w:val="24"/>
    </w:rPr>
  </w:style>
  <w:style w:type="character" w:customStyle="1" w:styleId="FontStyle40">
    <w:name w:val="Font Style40"/>
    <w:rsid w:val="00232FE6"/>
    <w:rPr>
      <w:rFonts w:ascii="Times New Roman" w:hAnsi="Times New Roman" w:cs="Times New Roman"/>
      <w:b/>
      <w:bCs/>
      <w:sz w:val="20"/>
      <w:szCs w:val="20"/>
    </w:rPr>
  </w:style>
  <w:style w:type="paragraph" w:customStyle="1" w:styleId="Style8">
    <w:name w:val="Style8"/>
    <w:basedOn w:val="a"/>
    <w:rsid w:val="00232FE6"/>
    <w:pPr>
      <w:widowControl w:val="0"/>
      <w:autoSpaceDE w:val="0"/>
      <w:autoSpaceDN w:val="0"/>
      <w:adjustRightInd w:val="0"/>
    </w:pPr>
    <w:rPr>
      <w:sz w:val="24"/>
      <w:szCs w:val="24"/>
    </w:rPr>
  </w:style>
  <w:style w:type="character" w:customStyle="1" w:styleId="FontStyle57">
    <w:name w:val="Font Style57"/>
    <w:rsid w:val="00232FE6"/>
    <w:rPr>
      <w:rFonts w:ascii="Times New Roman" w:hAnsi="Times New Roman" w:cs="Times New Roman"/>
      <w:sz w:val="20"/>
      <w:szCs w:val="20"/>
    </w:rPr>
  </w:style>
  <w:style w:type="paragraph" w:customStyle="1" w:styleId="Style12">
    <w:name w:val="Style12"/>
    <w:basedOn w:val="a"/>
    <w:rsid w:val="00232FE6"/>
    <w:pPr>
      <w:widowControl w:val="0"/>
      <w:autoSpaceDE w:val="0"/>
      <w:autoSpaceDN w:val="0"/>
      <w:adjustRightInd w:val="0"/>
      <w:spacing w:line="537" w:lineRule="exact"/>
      <w:ind w:firstLine="223"/>
    </w:pPr>
    <w:rPr>
      <w:sz w:val="24"/>
      <w:szCs w:val="24"/>
    </w:rPr>
  </w:style>
  <w:style w:type="paragraph" w:customStyle="1" w:styleId="Style17">
    <w:name w:val="Style17"/>
    <w:basedOn w:val="a"/>
    <w:rsid w:val="00232FE6"/>
    <w:pPr>
      <w:widowControl w:val="0"/>
      <w:autoSpaceDE w:val="0"/>
      <w:autoSpaceDN w:val="0"/>
      <w:adjustRightInd w:val="0"/>
      <w:spacing w:line="250" w:lineRule="exact"/>
    </w:pPr>
    <w:rPr>
      <w:sz w:val="24"/>
      <w:szCs w:val="24"/>
    </w:rPr>
  </w:style>
  <w:style w:type="paragraph" w:customStyle="1" w:styleId="Style18">
    <w:name w:val="Style18"/>
    <w:basedOn w:val="a"/>
    <w:rsid w:val="00232FE6"/>
    <w:pPr>
      <w:widowControl w:val="0"/>
      <w:autoSpaceDE w:val="0"/>
      <w:autoSpaceDN w:val="0"/>
      <w:adjustRightInd w:val="0"/>
      <w:spacing w:line="218" w:lineRule="exact"/>
      <w:ind w:firstLine="687"/>
    </w:pPr>
    <w:rPr>
      <w:sz w:val="24"/>
      <w:szCs w:val="24"/>
    </w:rPr>
  </w:style>
  <w:style w:type="paragraph" w:styleId="af9">
    <w:name w:val="TOC Heading"/>
    <w:basedOn w:val="1"/>
    <w:next w:val="a"/>
    <w:uiPriority w:val="39"/>
    <w:qFormat/>
    <w:rsid w:val="00232FE6"/>
    <w:pPr>
      <w:keepLines/>
      <w:spacing w:before="480" w:line="276" w:lineRule="auto"/>
      <w:jc w:val="left"/>
      <w:outlineLvl w:val="9"/>
    </w:pPr>
    <w:rPr>
      <w:rFonts w:ascii="Cambria" w:hAnsi="Cambria"/>
      <w:b/>
      <w:bCs/>
      <w:color w:val="365F91"/>
      <w:sz w:val="28"/>
      <w:szCs w:val="28"/>
      <w:lang w:eastAsia="en-US"/>
    </w:rPr>
  </w:style>
  <w:style w:type="paragraph" w:styleId="25">
    <w:name w:val="toc 2"/>
    <w:basedOn w:val="a"/>
    <w:next w:val="a"/>
    <w:autoRedefine/>
    <w:uiPriority w:val="39"/>
    <w:rsid w:val="00232FE6"/>
    <w:pPr>
      <w:ind w:left="240"/>
    </w:pPr>
    <w:rPr>
      <w:sz w:val="24"/>
      <w:szCs w:val="24"/>
    </w:rPr>
  </w:style>
  <w:style w:type="paragraph" w:styleId="31">
    <w:name w:val="toc 3"/>
    <w:basedOn w:val="a"/>
    <w:next w:val="a"/>
    <w:autoRedefine/>
    <w:uiPriority w:val="39"/>
    <w:rsid w:val="00232FE6"/>
    <w:pPr>
      <w:ind w:left="480"/>
    </w:pPr>
    <w:rPr>
      <w:sz w:val="24"/>
      <w:szCs w:val="24"/>
    </w:rPr>
  </w:style>
  <w:style w:type="character" w:styleId="afa">
    <w:name w:val="page number"/>
    <w:uiPriority w:val="99"/>
    <w:rsid w:val="00232FE6"/>
  </w:style>
  <w:style w:type="numbering" w:customStyle="1" w:styleId="26">
    <w:name w:val="Нет списка2"/>
    <w:next w:val="a2"/>
    <w:semiHidden/>
    <w:rsid w:val="00232FE6"/>
  </w:style>
  <w:style w:type="numbering" w:customStyle="1" w:styleId="32">
    <w:name w:val="Нет списка3"/>
    <w:next w:val="a2"/>
    <w:uiPriority w:val="99"/>
    <w:semiHidden/>
    <w:rsid w:val="00232FE6"/>
  </w:style>
  <w:style w:type="character" w:customStyle="1" w:styleId="FontStyle110">
    <w:name w:val="Font Style110"/>
    <w:rsid w:val="00232FE6"/>
    <w:rPr>
      <w:rFonts w:ascii="Arial" w:hAnsi="Arial"/>
      <w:sz w:val="22"/>
    </w:rPr>
  </w:style>
  <w:style w:type="paragraph" w:styleId="afb">
    <w:name w:val="List Paragraph"/>
    <w:basedOn w:val="a"/>
    <w:uiPriority w:val="99"/>
    <w:qFormat/>
    <w:rsid w:val="00232FE6"/>
    <w:pPr>
      <w:widowControl w:val="0"/>
      <w:autoSpaceDE w:val="0"/>
      <w:autoSpaceDN w:val="0"/>
      <w:adjustRightInd w:val="0"/>
      <w:ind w:left="720"/>
      <w:contextualSpacing/>
    </w:pPr>
    <w:rPr>
      <w:rFonts w:cs="Arial"/>
      <w:sz w:val="28"/>
      <w:szCs w:val="24"/>
    </w:rPr>
  </w:style>
  <w:style w:type="paragraph" w:customStyle="1" w:styleId="xl69">
    <w:name w:val="xl69"/>
    <w:basedOn w:val="a"/>
    <w:uiPriority w:val="99"/>
    <w:rsid w:val="00232FE6"/>
    <w:pPr>
      <w:widowControl w:val="0"/>
      <w:autoSpaceDE w:val="0"/>
      <w:autoSpaceDN w:val="0"/>
      <w:adjustRightInd w:val="0"/>
      <w:spacing w:before="100" w:beforeAutospacing="1" w:after="100" w:afterAutospacing="1"/>
      <w:jc w:val="center"/>
      <w:textAlignment w:val="center"/>
    </w:pPr>
    <w:rPr>
      <w:sz w:val="24"/>
      <w:szCs w:val="24"/>
    </w:rPr>
  </w:style>
  <w:style w:type="paragraph" w:customStyle="1" w:styleId="xl70">
    <w:name w:val="xl70"/>
    <w:basedOn w:val="a"/>
    <w:uiPriority w:val="99"/>
    <w:rsid w:val="00232FE6"/>
    <w:pPr>
      <w:widowControl w:val="0"/>
      <w:autoSpaceDE w:val="0"/>
      <w:autoSpaceDN w:val="0"/>
      <w:adjustRightInd w:val="0"/>
      <w:spacing w:before="100" w:beforeAutospacing="1" w:after="100" w:afterAutospacing="1"/>
      <w:jc w:val="center"/>
      <w:textAlignment w:val="center"/>
    </w:pPr>
    <w:rPr>
      <w:b/>
      <w:bCs/>
      <w:sz w:val="24"/>
      <w:szCs w:val="24"/>
    </w:rPr>
  </w:style>
  <w:style w:type="paragraph" w:customStyle="1" w:styleId="xl71">
    <w:name w:val="xl71"/>
    <w:basedOn w:val="a"/>
    <w:uiPriority w:val="99"/>
    <w:rsid w:val="00232FE6"/>
    <w:pPr>
      <w:widowControl w:val="0"/>
      <w:autoSpaceDE w:val="0"/>
      <w:autoSpaceDN w:val="0"/>
      <w:adjustRightInd w:val="0"/>
      <w:spacing w:before="100" w:beforeAutospacing="1" w:after="100" w:afterAutospacing="1"/>
      <w:jc w:val="center"/>
      <w:textAlignment w:val="center"/>
    </w:pPr>
    <w:rPr>
      <w:b/>
      <w:bCs/>
      <w:sz w:val="24"/>
      <w:szCs w:val="24"/>
    </w:rPr>
  </w:style>
  <w:style w:type="paragraph" w:customStyle="1" w:styleId="xl72">
    <w:name w:val="xl72"/>
    <w:basedOn w:val="a"/>
    <w:uiPriority w:val="99"/>
    <w:rsid w:val="00232FE6"/>
    <w:pPr>
      <w:widowControl w:val="0"/>
      <w:autoSpaceDE w:val="0"/>
      <w:autoSpaceDN w:val="0"/>
      <w:adjustRightInd w:val="0"/>
      <w:spacing w:before="100" w:beforeAutospacing="1" w:after="100" w:afterAutospacing="1"/>
    </w:pPr>
    <w:rPr>
      <w:b/>
      <w:bCs/>
      <w:sz w:val="24"/>
      <w:szCs w:val="24"/>
    </w:rPr>
  </w:style>
  <w:style w:type="paragraph" w:customStyle="1" w:styleId="xl74">
    <w:name w:val="xl74"/>
    <w:basedOn w:val="a"/>
    <w:uiPriority w:val="99"/>
    <w:rsid w:val="00232FE6"/>
    <w:pPr>
      <w:widowControl w:val="0"/>
      <w:autoSpaceDE w:val="0"/>
      <w:autoSpaceDN w:val="0"/>
      <w:adjustRightInd w:val="0"/>
      <w:spacing w:before="100" w:beforeAutospacing="1" w:after="100" w:afterAutospacing="1"/>
    </w:pPr>
    <w:rPr>
      <w:b/>
      <w:bCs/>
      <w:sz w:val="24"/>
      <w:szCs w:val="24"/>
    </w:rPr>
  </w:style>
  <w:style w:type="paragraph" w:customStyle="1" w:styleId="xl75">
    <w:name w:val="xl75"/>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6">
    <w:name w:val="xl76"/>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7">
    <w:name w:val="xl77"/>
    <w:basedOn w:val="a"/>
    <w:uiPriority w:val="99"/>
    <w:rsid w:val="00232FE6"/>
    <w:pPr>
      <w:widowControl w:val="0"/>
      <w:pBdr>
        <w:top w:val="single" w:sz="4" w:space="0" w:color="auto"/>
        <w:left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8">
    <w:name w:val="xl78"/>
    <w:basedOn w:val="a"/>
    <w:uiPriority w:val="99"/>
    <w:rsid w:val="00232FE6"/>
    <w:pPr>
      <w:widowControl w:val="0"/>
      <w:pBdr>
        <w:top w:val="single" w:sz="4" w:space="0" w:color="auto"/>
        <w:left w:val="single" w:sz="4" w:space="0" w:color="auto"/>
        <w:right w:val="single" w:sz="8"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79">
    <w:name w:val="xl79"/>
    <w:basedOn w:val="a"/>
    <w:uiPriority w:val="99"/>
    <w:rsid w:val="00232FE6"/>
    <w:pPr>
      <w:widowControl w:val="0"/>
      <w:pBdr>
        <w:top w:val="single" w:sz="8"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0">
    <w:name w:val="xl80"/>
    <w:basedOn w:val="a"/>
    <w:uiPriority w:val="99"/>
    <w:rsid w:val="00232FE6"/>
    <w:pPr>
      <w:widowControl w:val="0"/>
      <w:pBdr>
        <w:top w:val="single" w:sz="8"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1">
    <w:name w:val="xl81"/>
    <w:basedOn w:val="a"/>
    <w:uiPriority w:val="99"/>
    <w:rsid w:val="00232FE6"/>
    <w:pPr>
      <w:widowControl w:val="0"/>
      <w:pBdr>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2">
    <w:name w:val="xl82"/>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3">
    <w:name w:val="xl83"/>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4">
    <w:name w:val="xl84"/>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5">
    <w:name w:val="xl85"/>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86">
    <w:name w:val="xl86"/>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7">
    <w:name w:val="xl87"/>
    <w:basedOn w:val="a"/>
    <w:uiPriority w:val="99"/>
    <w:rsid w:val="00232FE6"/>
    <w:pPr>
      <w:widowControl w:val="0"/>
      <w:pBdr>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b/>
      <w:bCs/>
      <w:sz w:val="24"/>
      <w:szCs w:val="24"/>
    </w:rPr>
  </w:style>
  <w:style w:type="paragraph" w:customStyle="1" w:styleId="xl88">
    <w:name w:val="xl88"/>
    <w:basedOn w:val="a"/>
    <w:uiPriority w:val="99"/>
    <w:rsid w:val="00232FE6"/>
    <w:pPr>
      <w:widowControl w:val="0"/>
      <w:pBdr>
        <w:right w:val="single" w:sz="8" w:space="0" w:color="auto"/>
      </w:pBdr>
      <w:autoSpaceDE w:val="0"/>
      <w:autoSpaceDN w:val="0"/>
      <w:adjustRightInd w:val="0"/>
      <w:spacing w:before="100" w:beforeAutospacing="1" w:after="100" w:afterAutospacing="1"/>
    </w:pPr>
    <w:rPr>
      <w:b/>
      <w:bCs/>
      <w:sz w:val="24"/>
      <w:szCs w:val="24"/>
    </w:rPr>
  </w:style>
  <w:style w:type="paragraph" w:customStyle="1" w:styleId="xl89">
    <w:name w:val="xl89"/>
    <w:basedOn w:val="a"/>
    <w:uiPriority w:val="99"/>
    <w:rsid w:val="00232FE6"/>
    <w:pPr>
      <w:widowControl w:val="0"/>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0">
    <w:name w:val="xl90"/>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1">
    <w:name w:val="xl91"/>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2">
    <w:name w:val="xl92"/>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93">
    <w:name w:val="xl93"/>
    <w:basedOn w:val="a"/>
    <w:uiPriority w:val="99"/>
    <w:rsid w:val="00232FE6"/>
    <w:pPr>
      <w:widowControl w:val="0"/>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jc w:val="center"/>
      <w:textAlignment w:val="center"/>
    </w:pPr>
    <w:rPr>
      <w:sz w:val="24"/>
      <w:szCs w:val="24"/>
    </w:rPr>
  </w:style>
  <w:style w:type="paragraph" w:customStyle="1" w:styleId="xl22">
    <w:name w:val="xl22"/>
    <w:basedOn w:val="a"/>
    <w:uiPriority w:val="99"/>
    <w:rsid w:val="00232FE6"/>
    <w:pPr>
      <w:spacing w:before="100" w:beforeAutospacing="1" w:after="100" w:afterAutospacing="1"/>
    </w:pPr>
    <w:rPr>
      <w:rFonts w:ascii="Arial" w:eastAsia="Arial Unicode MS" w:hAnsi="Arial" w:cs="Arial"/>
      <w:sz w:val="24"/>
      <w:szCs w:val="24"/>
    </w:rPr>
  </w:style>
  <w:style w:type="paragraph" w:customStyle="1" w:styleId="xl24">
    <w:name w:val="xl24"/>
    <w:basedOn w:val="a"/>
    <w:uiPriority w:val="99"/>
    <w:rsid w:val="00232FE6"/>
    <w:pPr>
      <w:spacing w:before="100" w:beforeAutospacing="1" w:after="100" w:afterAutospacing="1"/>
    </w:pPr>
    <w:rPr>
      <w:rFonts w:eastAsia="Arial Unicode MS"/>
      <w:sz w:val="28"/>
      <w:szCs w:val="28"/>
    </w:rPr>
  </w:style>
  <w:style w:type="paragraph" w:customStyle="1" w:styleId="font9">
    <w:name w:val="font9"/>
    <w:basedOn w:val="a"/>
    <w:uiPriority w:val="99"/>
    <w:rsid w:val="00232FE6"/>
    <w:pPr>
      <w:spacing w:before="100" w:beforeAutospacing="1" w:after="100" w:afterAutospacing="1"/>
    </w:pPr>
    <w:rPr>
      <w:rFonts w:eastAsia="Arial Unicode MS"/>
      <w:i/>
      <w:iCs/>
    </w:rPr>
  </w:style>
  <w:style w:type="paragraph" w:customStyle="1" w:styleId="xl29">
    <w:name w:val="xl29"/>
    <w:basedOn w:val="a"/>
    <w:uiPriority w:val="99"/>
    <w:rsid w:val="00232FE6"/>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styleId="afc">
    <w:name w:val="List Bullet"/>
    <w:basedOn w:val="a"/>
    <w:autoRedefine/>
    <w:uiPriority w:val="99"/>
    <w:rsid w:val="00232FE6"/>
    <w:pPr>
      <w:tabs>
        <w:tab w:val="num" w:pos="360"/>
      </w:tabs>
      <w:ind w:left="360"/>
      <w:jc w:val="both"/>
    </w:pPr>
    <w:rPr>
      <w:sz w:val="26"/>
    </w:rPr>
  </w:style>
  <w:style w:type="paragraph" w:customStyle="1" w:styleId="Normal1">
    <w:name w:val="Normal1"/>
    <w:uiPriority w:val="99"/>
    <w:rsid w:val="00232FE6"/>
    <w:rPr>
      <w:rFonts w:ascii="MS Sans Serif" w:hAnsi="MS Sans Serif"/>
      <w:lang w:val="en-US"/>
    </w:rPr>
  </w:style>
  <w:style w:type="paragraph" w:customStyle="1" w:styleId="FR1">
    <w:name w:val="FR1"/>
    <w:uiPriority w:val="99"/>
    <w:rsid w:val="00232FE6"/>
    <w:pPr>
      <w:widowControl w:val="0"/>
      <w:overflowPunct w:val="0"/>
      <w:autoSpaceDE w:val="0"/>
      <w:autoSpaceDN w:val="0"/>
      <w:adjustRightInd w:val="0"/>
      <w:spacing w:before="60" w:line="280" w:lineRule="auto"/>
      <w:ind w:left="160" w:hanging="160"/>
      <w:textAlignment w:val="baseline"/>
    </w:pPr>
    <w:rPr>
      <w:rFonts w:ascii="Arial Narrow" w:hAnsi="Arial Narrow"/>
    </w:rPr>
  </w:style>
  <w:style w:type="character" w:customStyle="1" w:styleId="font31">
    <w:name w:val="font31"/>
    <w:uiPriority w:val="99"/>
    <w:rsid w:val="00232FE6"/>
    <w:rPr>
      <w:rFonts w:ascii="Times New Roman" w:hAnsi="Times New Roman"/>
      <w:sz w:val="22"/>
    </w:rPr>
  </w:style>
  <w:style w:type="paragraph" w:customStyle="1" w:styleId="afd">
    <w:name w:val="Номера таблиц"/>
    <w:basedOn w:val="ac"/>
    <w:uiPriority w:val="99"/>
    <w:rsid w:val="00232FE6"/>
    <w:pPr>
      <w:tabs>
        <w:tab w:val="num" w:pos="926"/>
        <w:tab w:val="left" w:pos="992"/>
        <w:tab w:val="num" w:pos="1069"/>
      </w:tabs>
      <w:spacing w:after="0" w:line="240" w:lineRule="auto"/>
      <w:ind w:left="1069" w:right="255" w:hanging="360"/>
    </w:pPr>
    <w:rPr>
      <w:rFonts w:ascii="Times New Roman" w:hAnsi="Times New Roman"/>
      <w:b/>
      <w:sz w:val="24"/>
      <w:szCs w:val="20"/>
      <w:lang w:eastAsia="ru-RU"/>
    </w:rPr>
  </w:style>
  <w:style w:type="character" w:customStyle="1" w:styleId="33">
    <w:name w:val="Основной текст с отступом 3 Знак"/>
    <w:link w:val="34"/>
    <w:uiPriority w:val="99"/>
    <w:rsid w:val="00232FE6"/>
    <w:rPr>
      <w:sz w:val="16"/>
      <w:szCs w:val="16"/>
    </w:rPr>
  </w:style>
  <w:style w:type="paragraph" w:styleId="34">
    <w:name w:val="Body Text Indent 3"/>
    <w:basedOn w:val="a"/>
    <w:link w:val="33"/>
    <w:uiPriority w:val="99"/>
    <w:rsid w:val="00232FE6"/>
    <w:pPr>
      <w:spacing w:line="288" w:lineRule="auto"/>
      <w:ind w:firstLine="567"/>
      <w:jc w:val="both"/>
    </w:pPr>
    <w:rPr>
      <w:sz w:val="16"/>
      <w:szCs w:val="16"/>
    </w:rPr>
  </w:style>
  <w:style w:type="character" w:customStyle="1" w:styleId="310">
    <w:name w:val="Основной текст с отступом 3 Знак1"/>
    <w:rsid w:val="00232FE6"/>
    <w:rPr>
      <w:sz w:val="16"/>
      <w:szCs w:val="16"/>
    </w:rPr>
  </w:style>
  <w:style w:type="character" w:customStyle="1" w:styleId="FooterChar">
    <w:name w:val="Footer Char"/>
    <w:uiPriority w:val="99"/>
    <w:locked/>
    <w:rsid w:val="00232FE6"/>
    <w:rPr>
      <w:rFonts w:ascii="Times New Roman" w:hAnsi="Times New Roman"/>
      <w:sz w:val="24"/>
      <w:lang w:eastAsia="ru-RU"/>
    </w:rPr>
  </w:style>
  <w:style w:type="paragraph" w:customStyle="1" w:styleId="afe">
    <w:name w:val="Знак"/>
    <w:basedOn w:val="a"/>
    <w:uiPriority w:val="99"/>
    <w:rsid w:val="00232FE6"/>
    <w:pPr>
      <w:tabs>
        <w:tab w:val="num" w:pos="360"/>
      </w:tabs>
      <w:spacing w:after="160" w:line="240" w:lineRule="exact"/>
    </w:pPr>
    <w:rPr>
      <w:rFonts w:ascii="Verdana" w:hAnsi="Verdana" w:cs="Verdana"/>
      <w:lang w:val="en-US" w:eastAsia="en-US"/>
    </w:rPr>
  </w:style>
  <w:style w:type="paragraph" w:customStyle="1" w:styleId="111">
    <w:name w:val="Заголовок 1 + полужирныйч1"/>
    <w:basedOn w:val="1"/>
    <w:autoRedefine/>
    <w:uiPriority w:val="99"/>
    <w:rsid w:val="00232FE6"/>
    <w:pPr>
      <w:tabs>
        <w:tab w:val="num" w:pos="360"/>
        <w:tab w:val="left" w:pos="900"/>
        <w:tab w:val="left" w:pos="1665"/>
      </w:tabs>
    </w:pPr>
    <w:rPr>
      <w:rFonts w:eastAsia="Calibri"/>
      <w:b/>
      <w:bCs/>
      <w:color w:val="000000"/>
      <w:sz w:val="28"/>
      <w:szCs w:val="24"/>
    </w:rPr>
  </w:style>
  <w:style w:type="paragraph" w:customStyle="1" w:styleId="15">
    <w:name w:val="Стиль Заголовок 1"/>
    <w:basedOn w:val="1"/>
    <w:uiPriority w:val="99"/>
    <w:rsid w:val="00232FE6"/>
    <w:pPr>
      <w:tabs>
        <w:tab w:val="num" w:pos="720"/>
        <w:tab w:val="left" w:pos="900"/>
        <w:tab w:val="left" w:pos="1665"/>
      </w:tabs>
      <w:ind w:left="720" w:hanging="360"/>
    </w:pPr>
    <w:rPr>
      <w:rFonts w:eastAsia="Calibri" w:cs="Arial"/>
      <w:color w:val="000000"/>
      <w:kern w:val="32"/>
      <w:sz w:val="28"/>
      <w:szCs w:val="28"/>
    </w:rPr>
  </w:style>
  <w:style w:type="paragraph" w:styleId="aff">
    <w:name w:val="caption"/>
    <w:basedOn w:val="a"/>
    <w:next w:val="a"/>
    <w:uiPriority w:val="99"/>
    <w:qFormat/>
    <w:rsid w:val="00232FE6"/>
    <w:rPr>
      <w:b/>
      <w:bCs/>
    </w:rPr>
  </w:style>
  <w:style w:type="paragraph" w:customStyle="1" w:styleId="xl32">
    <w:name w:val="xl32"/>
    <w:basedOn w:val="a"/>
    <w:uiPriority w:val="99"/>
    <w:rsid w:val="00232FE6"/>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24"/>
      <w:szCs w:val="24"/>
    </w:rPr>
  </w:style>
  <w:style w:type="paragraph" w:customStyle="1" w:styleId="xl28">
    <w:name w:val="xl28"/>
    <w:basedOn w:val="a"/>
    <w:uiPriority w:val="99"/>
    <w:rsid w:val="00232FE6"/>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Unicode MS"/>
      <w:b/>
      <w:bCs/>
      <w:sz w:val="24"/>
      <w:szCs w:val="24"/>
    </w:rPr>
  </w:style>
  <w:style w:type="paragraph" w:styleId="35">
    <w:name w:val="List Bullet 3"/>
    <w:basedOn w:val="a"/>
    <w:autoRedefine/>
    <w:uiPriority w:val="99"/>
    <w:rsid w:val="00232FE6"/>
    <w:pPr>
      <w:tabs>
        <w:tab w:val="num" w:pos="360"/>
      </w:tabs>
      <w:ind w:left="360" w:hanging="360"/>
      <w:jc w:val="both"/>
    </w:pPr>
    <w:rPr>
      <w:sz w:val="26"/>
    </w:rPr>
  </w:style>
  <w:style w:type="paragraph" w:styleId="27">
    <w:name w:val="List Bullet 2"/>
    <w:basedOn w:val="a"/>
    <w:autoRedefine/>
    <w:uiPriority w:val="99"/>
    <w:rsid w:val="00232FE6"/>
    <w:pPr>
      <w:tabs>
        <w:tab w:val="num" w:pos="643"/>
      </w:tabs>
      <w:ind w:left="643" w:hanging="360"/>
    </w:pPr>
    <w:rPr>
      <w:sz w:val="26"/>
    </w:rPr>
  </w:style>
  <w:style w:type="paragraph" w:styleId="41">
    <w:name w:val="List Bullet 4"/>
    <w:basedOn w:val="a"/>
    <w:autoRedefine/>
    <w:uiPriority w:val="99"/>
    <w:rsid w:val="00232FE6"/>
    <w:pPr>
      <w:tabs>
        <w:tab w:val="num" w:pos="1080"/>
      </w:tabs>
      <w:ind w:left="1080" w:hanging="360"/>
      <w:jc w:val="both"/>
    </w:pPr>
    <w:rPr>
      <w:b/>
      <w:sz w:val="26"/>
    </w:rPr>
  </w:style>
  <w:style w:type="paragraph" w:customStyle="1" w:styleId="xl26">
    <w:name w:val="xl26"/>
    <w:basedOn w:val="a"/>
    <w:uiPriority w:val="99"/>
    <w:rsid w:val="00232FE6"/>
    <w:pPr>
      <w:spacing w:before="100" w:beforeAutospacing="1" w:after="100" w:afterAutospacing="1"/>
    </w:pPr>
    <w:rPr>
      <w:rFonts w:ascii="Arial" w:eastAsia="Arial Unicode MS" w:hAnsi="Arial" w:cs="Arial Unicode MS"/>
      <w:color w:val="FF0000"/>
      <w:sz w:val="24"/>
      <w:szCs w:val="24"/>
    </w:rPr>
  </w:style>
  <w:style w:type="paragraph" w:styleId="aff0">
    <w:name w:val="Normal (Web)"/>
    <w:aliases w:val="Обычный (Web)"/>
    <w:basedOn w:val="a"/>
    <w:uiPriority w:val="99"/>
    <w:rsid w:val="00232FE6"/>
    <w:pPr>
      <w:spacing w:before="100" w:beforeAutospacing="1" w:after="100" w:afterAutospacing="1"/>
    </w:pPr>
    <w:rPr>
      <w:sz w:val="24"/>
      <w:szCs w:val="24"/>
    </w:rPr>
  </w:style>
  <w:style w:type="paragraph" w:styleId="HTML">
    <w:name w:val="HTML Preformatted"/>
    <w:basedOn w:val="a"/>
    <w:link w:val="HTML0"/>
    <w:uiPriority w:val="99"/>
    <w:rsid w:val="00232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rsid w:val="00232FE6"/>
    <w:rPr>
      <w:rFonts w:ascii="Courier New" w:eastAsia="Calibri" w:hAnsi="Courier New"/>
    </w:rPr>
  </w:style>
  <w:style w:type="paragraph" w:styleId="36">
    <w:name w:val="Body Text 3"/>
    <w:basedOn w:val="a"/>
    <w:link w:val="37"/>
    <w:uiPriority w:val="99"/>
    <w:rsid w:val="00232FE6"/>
    <w:pPr>
      <w:shd w:val="clear" w:color="auto" w:fill="FFFFFF"/>
      <w:jc w:val="both"/>
    </w:pPr>
    <w:rPr>
      <w:rFonts w:eastAsia="Calibri"/>
      <w:color w:val="000000"/>
      <w:sz w:val="24"/>
      <w:szCs w:val="24"/>
    </w:rPr>
  </w:style>
  <w:style w:type="character" w:customStyle="1" w:styleId="37">
    <w:name w:val="Основной текст 3 Знак"/>
    <w:link w:val="36"/>
    <w:uiPriority w:val="99"/>
    <w:rsid w:val="00232FE6"/>
    <w:rPr>
      <w:rFonts w:eastAsia="Calibri"/>
      <w:color w:val="000000"/>
      <w:sz w:val="24"/>
      <w:szCs w:val="24"/>
      <w:shd w:val="clear" w:color="auto" w:fill="FFFFFF"/>
    </w:rPr>
  </w:style>
  <w:style w:type="paragraph" w:customStyle="1" w:styleId="posting">
    <w:name w:val="posting"/>
    <w:basedOn w:val="a"/>
    <w:uiPriority w:val="99"/>
    <w:rsid w:val="00232FE6"/>
    <w:pPr>
      <w:spacing w:line="285" w:lineRule="atLeast"/>
    </w:pPr>
    <w:rPr>
      <w:rFonts w:ascii="Verdana" w:hAnsi="Verdana"/>
      <w:color w:val="000000"/>
    </w:rPr>
  </w:style>
  <w:style w:type="character" w:customStyle="1" w:styleId="apple-converted-space">
    <w:name w:val="apple-converted-space"/>
    <w:uiPriority w:val="99"/>
    <w:rsid w:val="00232FE6"/>
    <w:rPr>
      <w:rFonts w:cs="Times New Roman"/>
    </w:rPr>
  </w:style>
  <w:style w:type="paragraph" w:customStyle="1" w:styleId="Style42">
    <w:name w:val="Style42"/>
    <w:basedOn w:val="a"/>
    <w:uiPriority w:val="99"/>
    <w:rsid w:val="00232FE6"/>
    <w:pPr>
      <w:widowControl w:val="0"/>
      <w:autoSpaceDE w:val="0"/>
      <w:autoSpaceDN w:val="0"/>
      <w:adjustRightInd w:val="0"/>
      <w:spacing w:line="274" w:lineRule="exact"/>
      <w:jc w:val="center"/>
    </w:pPr>
    <w:rPr>
      <w:sz w:val="24"/>
      <w:szCs w:val="24"/>
    </w:rPr>
  </w:style>
  <w:style w:type="paragraph" w:customStyle="1" w:styleId="Style67">
    <w:name w:val="Style67"/>
    <w:basedOn w:val="a"/>
    <w:uiPriority w:val="99"/>
    <w:rsid w:val="00232FE6"/>
    <w:pPr>
      <w:widowControl w:val="0"/>
      <w:autoSpaceDE w:val="0"/>
      <w:autoSpaceDN w:val="0"/>
      <w:adjustRightInd w:val="0"/>
      <w:jc w:val="both"/>
    </w:pPr>
    <w:rPr>
      <w:sz w:val="24"/>
      <w:szCs w:val="24"/>
    </w:rPr>
  </w:style>
  <w:style w:type="character" w:customStyle="1" w:styleId="FontStyle502">
    <w:name w:val="Font Style502"/>
    <w:uiPriority w:val="99"/>
    <w:rsid w:val="00232FE6"/>
    <w:rPr>
      <w:rFonts w:ascii="Times New Roman" w:hAnsi="Times New Roman" w:cs="Times New Roman"/>
      <w:spacing w:val="10"/>
      <w:sz w:val="20"/>
      <w:szCs w:val="20"/>
    </w:rPr>
  </w:style>
  <w:style w:type="paragraph" w:customStyle="1" w:styleId="Style43">
    <w:name w:val="Style43"/>
    <w:basedOn w:val="a"/>
    <w:uiPriority w:val="99"/>
    <w:rsid w:val="00232FE6"/>
    <w:pPr>
      <w:widowControl w:val="0"/>
      <w:autoSpaceDE w:val="0"/>
      <w:autoSpaceDN w:val="0"/>
      <w:adjustRightInd w:val="0"/>
      <w:jc w:val="center"/>
    </w:pPr>
    <w:rPr>
      <w:sz w:val="24"/>
      <w:szCs w:val="24"/>
    </w:rPr>
  </w:style>
  <w:style w:type="paragraph" w:customStyle="1" w:styleId="Style63">
    <w:name w:val="Style63"/>
    <w:basedOn w:val="a"/>
    <w:uiPriority w:val="99"/>
    <w:rsid w:val="00232FE6"/>
    <w:pPr>
      <w:widowControl w:val="0"/>
      <w:autoSpaceDE w:val="0"/>
      <w:autoSpaceDN w:val="0"/>
      <w:adjustRightInd w:val="0"/>
    </w:pPr>
    <w:rPr>
      <w:sz w:val="24"/>
      <w:szCs w:val="24"/>
    </w:rPr>
  </w:style>
  <w:style w:type="character" w:customStyle="1" w:styleId="FontStyle519">
    <w:name w:val="Font Style519"/>
    <w:uiPriority w:val="99"/>
    <w:rsid w:val="00232FE6"/>
    <w:rPr>
      <w:rFonts w:ascii="Arial" w:hAnsi="Arial" w:cs="Arial"/>
      <w:b/>
      <w:bCs/>
      <w:i/>
      <w:iCs/>
      <w:sz w:val="24"/>
      <w:szCs w:val="24"/>
    </w:rPr>
  </w:style>
  <w:style w:type="paragraph" w:customStyle="1" w:styleId="Style56">
    <w:name w:val="Style56"/>
    <w:basedOn w:val="a"/>
    <w:uiPriority w:val="99"/>
    <w:rsid w:val="00232FE6"/>
    <w:pPr>
      <w:widowControl w:val="0"/>
      <w:autoSpaceDE w:val="0"/>
      <w:autoSpaceDN w:val="0"/>
      <w:adjustRightInd w:val="0"/>
    </w:pPr>
    <w:rPr>
      <w:sz w:val="24"/>
      <w:szCs w:val="24"/>
    </w:rPr>
  </w:style>
  <w:style w:type="character" w:customStyle="1" w:styleId="FontStyle560">
    <w:name w:val="Font Style560"/>
    <w:uiPriority w:val="99"/>
    <w:rsid w:val="00232FE6"/>
    <w:rPr>
      <w:rFonts w:ascii="Bookman Old Style" w:hAnsi="Bookman Old Style" w:cs="Bookman Old Style"/>
      <w:b/>
      <w:bCs/>
      <w:sz w:val="22"/>
      <w:szCs w:val="22"/>
    </w:rPr>
  </w:style>
  <w:style w:type="paragraph" w:customStyle="1" w:styleId="Style128">
    <w:name w:val="Style128"/>
    <w:basedOn w:val="a"/>
    <w:uiPriority w:val="99"/>
    <w:rsid w:val="00232FE6"/>
    <w:pPr>
      <w:widowControl w:val="0"/>
      <w:autoSpaceDE w:val="0"/>
      <w:autoSpaceDN w:val="0"/>
      <w:adjustRightInd w:val="0"/>
      <w:spacing w:line="274" w:lineRule="exact"/>
      <w:jc w:val="both"/>
    </w:pPr>
    <w:rPr>
      <w:sz w:val="24"/>
      <w:szCs w:val="24"/>
    </w:rPr>
  </w:style>
  <w:style w:type="paragraph" w:customStyle="1" w:styleId="Style233">
    <w:name w:val="Style233"/>
    <w:basedOn w:val="a"/>
    <w:uiPriority w:val="99"/>
    <w:rsid w:val="00232FE6"/>
    <w:pPr>
      <w:widowControl w:val="0"/>
      <w:autoSpaceDE w:val="0"/>
      <w:autoSpaceDN w:val="0"/>
      <w:adjustRightInd w:val="0"/>
      <w:jc w:val="both"/>
    </w:pPr>
    <w:rPr>
      <w:sz w:val="24"/>
      <w:szCs w:val="24"/>
    </w:rPr>
  </w:style>
  <w:style w:type="paragraph" w:customStyle="1" w:styleId="Style182">
    <w:name w:val="Style182"/>
    <w:basedOn w:val="a"/>
    <w:uiPriority w:val="99"/>
    <w:rsid w:val="00232FE6"/>
    <w:pPr>
      <w:widowControl w:val="0"/>
      <w:autoSpaceDE w:val="0"/>
      <w:autoSpaceDN w:val="0"/>
      <w:adjustRightInd w:val="0"/>
      <w:spacing w:line="552" w:lineRule="exact"/>
    </w:pPr>
    <w:rPr>
      <w:sz w:val="24"/>
      <w:szCs w:val="24"/>
    </w:rPr>
  </w:style>
  <w:style w:type="paragraph" w:customStyle="1" w:styleId="Style253">
    <w:name w:val="Style253"/>
    <w:basedOn w:val="a"/>
    <w:uiPriority w:val="99"/>
    <w:rsid w:val="00232FE6"/>
    <w:pPr>
      <w:widowControl w:val="0"/>
      <w:autoSpaceDE w:val="0"/>
      <w:autoSpaceDN w:val="0"/>
      <w:adjustRightInd w:val="0"/>
    </w:pPr>
    <w:rPr>
      <w:sz w:val="24"/>
      <w:szCs w:val="24"/>
    </w:rPr>
  </w:style>
  <w:style w:type="character" w:customStyle="1" w:styleId="FontStyle565">
    <w:name w:val="Font Style565"/>
    <w:uiPriority w:val="99"/>
    <w:rsid w:val="00232FE6"/>
    <w:rPr>
      <w:rFonts w:ascii="Cambria" w:hAnsi="Cambria" w:cs="Cambria"/>
      <w:sz w:val="26"/>
      <w:szCs w:val="26"/>
    </w:rPr>
  </w:style>
  <w:style w:type="paragraph" w:customStyle="1" w:styleId="Style203">
    <w:name w:val="Style203"/>
    <w:basedOn w:val="a"/>
    <w:uiPriority w:val="99"/>
    <w:rsid w:val="00232FE6"/>
    <w:pPr>
      <w:widowControl w:val="0"/>
      <w:autoSpaceDE w:val="0"/>
      <w:autoSpaceDN w:val="0"/>
      <w:adjustRightInd w:val="0"/>
    </w:pPr>
    <w:rPr>
      <w:sz w:val="24"/>
      <w:szCs w:val="24"/>
    </w:rPr>
  </w:style>
  <w:style w:type="character" w:customStyle="1" w:styleId="FontStyle567">
    <w:name w:val="Font Style567"/>
    <w:uiPriority w:val="99"/>
    <w:rsid w:val="00232FE6"/>
    <w:rPr>
      <w:rFonts w:ascii="Arial Narrow" w:hAnsi="Arial Narrow" w:cs="Arial Narrow"/>
      <w:sz w:val="28"/>
      <w:szCs w:val="28"/>
    </w:rPr>
  </w:style>
  <w:style w:type="paragraph" w:customStyle="1" w:styleId="Style267">
    <w:name w:val="Style267"/>
    <w:basedOn w:val="a"/>
    <w:uiPriority w:val="99"/>
    <w:rsid w:val="00232FE6"/>
    <w:pPr>
      <w:widowControl w:val="0"/>
      <w:autoSpaceDE w:val="0"/>
      <w:autoSpaceDN w:val="0"/>
      <w:adjustRightInd w:val="0"/>
    </w:pPr>
    <w:rPr>
      <w:sz w:val="24"/>
      <w:szCs w:val="24"/>
    </w:rPr>
  </w:style>
  <w:style w:type="character" w:customStyle="1" w:styleId="FontStyle726">
    <w:name w:val="Font Style726"/>
    <w:uiPriority w:val="99"/>
    <w:rsid w:val="00232FE6"/>
    <w:rPr>
      <w:rFonts w:ascii="Arial" w:hAnsi="Arial" w:cs="Arial"/>
      <w:b/>
      <w:bCs/>
      <w:sz w:val="22"/>
      <w:szCs w:val="22"/>
    </w:rPr>
  </w:style>
  <w:style w:type="character" w:customStyle="1" w:styleId="FontStyle727">
    <w:name w:val="Font Style727"/>
    <w:uiPriority w:val="99"/>
    <w:rsid w:val="00232FE6"/>
    <w:rPr>
      <w:rFonts w:ascii="Trebuchet MS" w:hAnsi="Trebuchet MS" w:cs="Trebuchet MS"/>
      <w:sz w:val="30"/>
      <w:szCs w:val="30"/>
    </w:rPr>
  </w:style>
  <w:style w:type="paragraph" w:customStyle="1" w:styleId="Style69">
    <w:name w:val="Style69"/>
    <w:basedOn w:val="a"/>
    <w:uiPriority w:val="99"/>
    <w:rsid w:val="00232FE6"/>
    <w:pPr>
      <w:widowControl w:val="0"/>
      <w:autoSpaceDE w:val="0"/>
      <w:autoSpaceDN w:val="0"/>
      <w:adjustRightInd w:val="0"/>
      <w:spacing w:line="547" w:lineRule="exact"/>
      <w:ind w:firstLine="2899"/>
    </w:pPr>
    <w:rPr>
      <w:sz w:val="24"/>
      <w:szCs w:val="24"/>
    </w:rPr>
  </w:style>
  <w:style w:type="paragraph" w:customStyle="1" w:styleId="Style139">
    <w:name w:val="Style139"/>
    <w:basedOn w:val="a"/>
    <w:uiPriority w:val="99"/>
    <w:rsid w:val="00232FE6"/>
    <w:pPr>
      <w:widowControl w:val="0"/>
      <w:autoSpaceDE w:val="0"/>
      <w:autoSpaceDN w:val="0"/>
      <w:adjustRightInd w:val="0"/>
      <w:spacing w:line="274" w:lineRule="exact"/>
    </w:pPr>
    <w:rPr>
      <w:sz w:val="24"/>
      <w:szCs w:val="24"/>
    </w:rPr>
  </w:style>
  <w:style w:type="paragraph" w:customStyle="1" w:styleId="Style206">
    <w:name w:val="Style206"/>
    <w:basedOn w:val="a"/>
    <w:uiPriority w:val="99"/>
    <w:rsid w:val="00232FE6"/>
    <w:pPr>
      <w:widowControl w:val="0"/>
      <w:autoSpaceDE w:val="0"/>
      <w:autoSpaceDN w:val="0"/>
      <w:adjustRightInd w:val="0"/>
    </w:pPr>
    <w:rPr>
      <w:sz w:val="24"/>
      <w:szCs w:val="24"/>
    </w:rPr>
  </w:style>
  <w:style w:type="paragraph" w:customStyle="1" w:styleId="Style214">
    <w:name w:val="Style214"/>
    <w:basedOn w:val="a"/>
    <w:uiPriority w:val="99"/>
    <w:rsid w:val="00232FE6"/>
    <w:pPr>
      <w:widowControl w:val="0"/>
      <w:autoSpaceDE w:val="0"/>
      <w:autoSpaceDN w:val="0"/>
      <w:adjustRightInd w:val="0"/>
    </w:pPr>
    <w:rPr>
      <w:sz w:val="24"/>
      <w:szCs w:val="24"/>
    </w:rPr>
  </w:style>
  <w:style w:type="character" w:customStyle="1" w:styleId="FontStyle581">
    <w:name w:val="Font Style581"/>
    <w:uiPriority w:val="99"/>
    <w:rsid w:val="00232FE6"/>
    <w:rPr>
      <w:rFonts w:ascii="Times New Roman" w:hAnsi="Times New Roman" w:cs="Times New Roman"/>
      <w:b/>
      <w:bCs/>
      <w:sz w:val="24"/>
      <w:szCs w:val="24"/>
    </w:rPr>
  </w:style>
  <w:style w:type="character" w:customStyle="1" w:styleId="FontStyle582">
    <w:name w:val="Font Style582"/>
    <w:uiPriority w:val="99"/>
    <w:rsid w:val="00232FE6"/>
    <w:rPr>
      <w:rFonts w:ascii="Arial Narrow" w:hAnsi="Arial Narrow" w:cs="Arial Narrow"/>
      <w:sz w:val="28"/>
      <w:szCs w:val="28"/>
    </w:rPr>
  </w:style>
  <w:style w:type="paragraph" w:customStyle="1" w:styleId="Style177">
    <w:name w:val="Style177"/>
    <w:basedOn w:val="a"/>
    <w:uiPriority w:val="99"/>
    <w:rsid w:val="00232FE6"/>
    <w:pPr>
      <w:widowControl w:val="0"/>
      <w:autoSpaceDE w:val="0"/>
      <w:autoSpaceDN w:val="0"/>
      <w:adjustRightInd w:val="0"/>
      <w:spacing w:line="276" w:lineRule="exact"/>
    </w:pPr>
    <w:rPr>
      <w:sz w:val="24"/>
      <w:szCs w:val="24"/>
    </w:rPr>
  </w:style>
  <w:style w:type="character" w:customStyle="1" w:styleId="FontStyle585">
    <w:name w:val="Font Style585"/>
    <w:uiPriority w:val="99"/>
    <w:rsid w:val="00232FE6"/>
    <w:rPr>
      <w:rFonts w:ascii="Times New Roman" w:hAnsi="Times New Roman" w:cs="Times New Roman"/>
      <w:spacing w:val="20"/>
      <w:sz w:val="26"/>
      <w:szCs w:val="26"/>
    </w:rPr>
  </w:style>
  <w:style w:type="paragraph" w:customStyle="1" w:styleId="Style208">
    <w:name w:val="Style208"/>
    <w:basedOn w:val="a"/>
    <w:uiPriority w:val="99"/>
    <w:rsid w:val="00232FE6"/>
    <w:pPr>
      <w:widowControl w:val="0"/>
      <w:autoSpaceDE w:val="0"/>
      <w:autoSpaceDN w:val="0"/>
      <w:adjustRightInd w:val="0"/>
    </w:pPr>
    <w:rPr>
      <w:sz w:val="24"/>
      <w:szCs w:val="24"/>
    </w:rPr>
  </w:style>
  <w:style w:type="character" w:customStyle="1" w:styleId="FontStyle595">
    <w:name w:val="Font Style595"/>
    <w:uiPriority w:val="99"/>
    <w:rsid w:val="00232FE6"/>
    <w:rPr>
      <w:rFonts w:ascii="Impact" w:hAnsi="Impact" w:cs="Impact"/>
      <w:i/>
      <w:iCs/>
      <w:spacing w:val="-30"/>
      <w:sz w:val="26"/>
      <w:szCs w:val="26"/>
    </w:rPr>
  </w:style>
  <w:style w:type="character" w:customStyle="1" w:styleId="FontStyle596">
    <w:name w:val="Font Style596"/>
    <w:uiPriority w:val="99"/>
    <w:rsid w:val="00232FE6"/>
    <w:rPr>
      <w:rFonts w:ascii="Cambria" w:hAnsi="Cambria" w:cs="Cambria"/>
      <w:sz w:val="28"/>
      <w:szCs w:val="28"/>
    </w:rPr>
  </w:style>
  <w:style w:type="paragraph" w:customStyle="1" w:styleId="Style263">
    <w:name w:val="Style263"/>
    <w:basedOn w:val="a"/>
    <w:uiPriority w:val="99"/>
    <w:rsid w:val="00232FE6"/>
    <w:pPr>
      <w:widowControl w:val="0"/>
      <w:autoSpaceDE w:val="0"/>
      <w:autoSpaceDN w:val="0"/>
      <w:adjustRightInd w:val="0"/>
    </w:pPr>
    <w:rPr>
      <w:sz w:val="24"/>
      <w:szCs w:val="24"/>
    </w:rPr>
  </w:style>
  <w:style w:type="character" w:customStyle="1" w:styleId="FontStyle603">
    <w:name w:val="Font Style603"/>
    <w:uiPriority w:val="99"/>
    <w:rsid w:val="00232FE6"/>
    <w:rPr>
      <w:rFonts w:ascii="Times New Roman" w:hAnsi="Times New Roman" w:cs="Times New Roman"/>
      <w:b/>
      <w:bCs/>
      <w:sz w:val="24"/>
      <w:szCs w:val="24"/>
    </w:rPr>
  </w:style>
  <w:style w:type="paragraph" w:customStyle="1" w:styleId="Style244">
    <w:name w:val="Style244"/>
    <w:basedOn w:val="a"/>
    <w:uiPriority w:val="99"/>
    <w:rsid w:val="00232FE6"/>
    <w:pPr>
      <w:widowControl w:val="0"/>
      <w:autoSpaceDE w:val="0"/>
      <w:autoSpaceDN w:val="0"/>
      <w:adjustRightInd w:val="0"/>
    </w:pPr>
    <w:rPr>
      <w:sz w:val="24"/>
      <w:szCs w:val="24"/>
    </w:rPr>
  </w:style>
  <w:style w:type="character" w:customStyle="1" w:styleId="FontStyle610">
    <w:name w:val="Font Style610"/>
    <w:uiPriority w:val="99"/>
    <w:rsid w:val="00232FE6"/>
    <w:rPr>
      <w:rFonts w:ascii="Times New Roman" w:hAnsi="Times New Roman" w:cs="Times New Roman"/>
      <w:b/>
      <w:bCs/>
      <w:sz w:val="22"/>
      <w:szCs w:val="22"/>
    </w:rPr>
  </w:style>
  <w:style w:type="paragraph" w:customStyle="1" w:styleId="Style276">
    <w:name w:val="Style276"/>
    <w:basedOn w:val="a"/>
    <w:uiPriority w:val="99"/>
    <w:rsid w:val="00232FE6"/>
    <w:pPr>
      <w:widowControl w:val="0"/>
      <w:autoSpaceDE w:val="0"/>
      <w:autoSpaceDN w:val="0"/>
      <w:adjustRightInd w:val="0"/>
    </w:pPr>
    <w:rPr>
      <w:sz w:val="24"/>
      <w:szCs w:val="24"/>
    </w:rPr>
  </w:style>
  <w:style w:type="character" w:customStyle="1" w:styleId="FontStyle499">
    <w:name w:val="Font Style499"/>
    <w:uiPriority w:val="99"/>
    <w:rsid w:val="00232FE6"/>
    <w:rPr>
      <w:rFonts w:ascii="Times New Roman" w:hAnsi="Times New Roman" w:cs="Times New Roman"/>
      <w:w w:val="40"/>
      <w:sz w:val="22"/>
      <w:szCs w:val="22"/>
    </w:rPr>
  </w:style>
  <w:style w:type="character" w:customStyle="1" w:styleId="FontStyle506">
    <w:name w:val="Font Style506"/>
    <w:uiPriority w:val="99"/>
    <w:rsid w:val="00232FE6"/>
    <w:rPr>
      <w:rFonts w:ascii="Impact" w:hAnsi="Impact" w:cs="Impact"/>
      <w:spacing w:val="20"/>
      <w:sz w:val="28"/>
      <w:szCs w:val="28"/>
    </w:rPr>
  </w:style>
  <w:style w:type="paragraph" w:customStyle="1" w:styleId="Style223">
    <w:name w:val="Style223"/>
    <w:basedOn w:val="a"/>
    <w:uiPriority w:val="99"/>
    <w:rsid w:val="00232FE6"/>
    <w:pPr>
      <w:widowControl w:val="0"/>
      <w:autoSpaceDE w:val="0"/>
      <w:autoSpaceDN w:val="0"/>
      <w:adjustRightInd w:val="0"/>
    </w:pPr>
    <w:rPr>
      <w:sz w:val="24"/>
      <w:szCs w:val="24"/>
    </w:rPr>
  </w:style>
  <w:style w:type="character" w:customStyle="1" w:styleId="FontStyle478">
    <w:name w:val="Font Style478"/>
    <w:uiPriority w:val="99"/>
    <w:rsid w:val="00232FE6"/>
    <w:rPr>
      <w:rFonts w:ascii="Times New Roman" w:hAnsi="Times New Roman" w:cs="Times New Roman"/>
      <w:smallCaps/>
      <w:spacing w:val="20"/>
      <w:sz w:val="20"/>
      <w:szCs w:val="20"/>
    </w:rPr>
  </w:style>
  <w:style w:type="character" w:customStyle="1" w:styleId="FontStyle527">
    <w:name w:val="Font Style527"/>
    <w:uiPriority w:val="99"/>
    <w:rsid w:val="00232FE6"/>
    <w:rPr>
      <w:rFonts w:ascii="Times New Roman" w:hAnsi="Times New Roman" w:cs="Times New Roman"/>
      <w:b/>
      <w:bCs/>
      <w:i/>
      <w:iCs/>
      <w:sz w:val="20"/>
      <w:szCs w:val="20"/>
    </w:rPr>
  </w:style>
  <w:style w:type="character" w:customStyle="1" w:styleId="FontStyle617">
    <w:name w:val="Font Style617"/>
    <w:uiPriority w:val="99"/>
    <w:rsid w:val="00232FE6"/>
    <w:rPr>
      <w:rFonts w:ascii="Arial Narrow" w:hAnsi="Arial Narrow" w:cs="Arial Narrow"/>
      <w:sz w:val="28"/>
      <w:szCs w:val="28"/>
    </w:rPr>
  </w:style>
  <w:style w:type="paragraph" w:customStyle="1" w:styleId="Style288">
    <w:name w:val="Style288"/>
    <w:basedOn w:val="a"/>
    <w:uiPriority w:val="99"/>
    <w:rsid w:val="00232FE6"/>
    <w:pPr>
      <w:widowControl w:val="0"/>
      <w:autoSpaceDE w:val="0"/>
      <w:autoSpaceDN w:val="0"/>
      <w:adjustRightInd w:val="0"/>
      <w:spacing w:line="283" w:lineRule="exact"/>
    </w:pPr>
    <w:rPr>
      <w:sz w:val="24"/>
      <w:szCs w:val="24"/>
    </w:rPr>
  </w:style>
  <w:style w:type="paragraph" w:customStyle="1" w:styleId="Style454">
    <w:name w:val="Style454"/>
    <w:basedOn w:val="a"/>
    <w:uiPriority w:val="99"/>
    <w:rsid w:val="00232FE6"/>
    <w:pPr>
      <w:widowControl w:val="0"/>
      <w:autoSpaceDE w:val="0"/>
      <w:autoSpaceDN w:val="0"/>
      <w:adjustRightInd w:val="0"/>
      <w:spacing w:line="274" w:lineRule="exact"/>
      <w:jc w:val="both"/>
    </w:pPr>
    <w:rPr>
      <w:sz w:val="24"/>
      <w:szCs w:val="24"/>
    </w:rPr>
  </w:style>
  <w:style w:type="paragraph" w:styleId="16">
    <w:name w:val="toc 1"/>
    <w:basedOn w:val="a"/>
    <w:next w:val="a"/>
    <w:autoRedefine/>
    <w:uiPriority w:val="39"/>
    <w:rsid w:val="00232FE6"/>
    <w:rPr>
      <w:sz w:val="24"/>
      <w:szCs w:val="24"/>
    </w:rPr>
  </w:style>
  <w:style w:type="table" w:customStyle="1" w:styleId="17">
    <w:name w:val="Сетка таблицы1"/>
    <w:basedOn w:val="a1"/>
    <w:next w:val="a9"/>
    <w:uiPriority w:val="59"/>
    <w:rsid w:val="00232F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
    <w:rsid w:val="009C2867"/>
    <w:pPr>
      <w:spacing w:before="100" w:beforeAutospacing="1" w:after="100" w:afterAutospacing="1"/>
    </w:pPr>
    <w:rPr>
      <w:rFonts w:ascii="Tahoma" w:hAnsi="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14799">
      <w:bodyDiv w:val="1"/>
      <w:marLeft w:val="0"/>
      <w:marRight w:val="0"/>
      <w:marTop w:val="0"/>
      <w:marBottom w:val="0"/>
      <w:divBdr>
        <w:top w:val="none" w:sz="0" w:space="0" w:color="auto"/>
        <w:left w:val="none" w:sz="0" w:space="0" w:color="auto"/>
        <w:bottom w:val="none" w:sz="0" w:space="0" w:color="auto"/>
        <w:right w:val="none" w:sz="0" w:space="0" w:color="auto"/>
      </w:divBdr>
    </w:div>
    <w:div w:id="641621141">
      <w:bodyDiv w:val="1"/>
      <w:marLeft w:val="0"/>
      <w:marRight w:val="0"/>
      <w:marTop w:val="0"/>
      <w:marBottom w:val="0"/>
      <w:divBdr>
        <w:top w:val="none" w:sz="0" w:space="0" w:color="auto"/>
        <w:left w:val="none" w:sz="0" w:space="0" w:color="auto"/>
        <w:bottom w:val="none" w:sz="0" w:space="0" w:color="auto"/>
        <w:right w:val="none" w:sz="0" w:space="0" w:color="auto"/>
      </w:divBdr>
    </w:div>
    <w:div w:id="912466338">
      <w:bodyDiv w:val="1"/>
      <w:marLeft w:val="0"/>
      <w:marRight w:val="0"/>
      <w:marTop w:val="0"/>
      <w:marBottom w:val="0"/>
      <w:divBdr>
        <w:top w:val="none" w:sz="0" w:space="0" w:color="auto"/>
        <w:left w:val="none" w:sz="0" w:space="0" w:color="auto"/>
        <w:bottom w:val="none" w:sz="0" w:space="0" w:color="auto"/>
        <w:right w:val="none" w:sz="0" w:space="0" w:color="auto"/>
      </w:divBdr>
    </w:div>
    <w:div w:id="976840821">
      <w:bodyDiv w:val="1"/>
      <w:marLeft w:val="0"/>
      <w:marRight w:val="0"/>
      <w:marTop w:val="0"/>
      <w:marBottom w:val="0"/>
      <w:divBdr>
        <w:top w:val="none" w:sz="0" w:space="0" w:color="auto"/>
        <w:left w:val="none" w:sz="0" w:space="0" w:color="auto"/>
        <w:bottom w:val="none" w:sz="0" w:space="0" w:color="auto"/>
        <w:right w:val="none" w:sz="0" w:space="0" w:color="auto"/>
      </w:divBdr>
    </w:div>
    <w:div w:id="1246377190">
      <w:bodyDiv w:val="1"/>
      <w:marLeft w:val="0"/>
      <w:marRight w:val="0"/>
      <w:marTop w:val="0"/>
      <w:marBottom w:val="0"/>
      <w:divBdr>
        <w:top w:val="none" w:sz="0" w:space="0" w:color="auto"/>
        <w:left w:val="none" w:sz="0" w:space="0" w:color="auto"/>
        <w:bottom w:val="none" w:sz="0" w:space="0" w:color="auto"/>
        <w:right w:val="none" w:sz="0" w:space="0" w:color="auto"/>
      </w:divBdr>
    </w:div>
    <w:div w:id="1413627392">
      <w:bodyDiv w:val="1"/>
      <w:marLeft w:val="0"/>
      <w:marRight w:val="0"/>
      <w:marTop w:val="0"/>
      <w:marBottom w:val="0"/>
      <w:divBdr>
        <w:top w:val="none" w:sz="0" w:space="0" w:color="auto"/>
        <w:left w:val="none" w:sz="0" w:space="0" w:color="auto"/>
        <w:bottom w:val="none" w:sz="0" w:space="0" w:color="auto"/>
        <w:right w:val="none" w:sz="0" w:space="0" w:color="auto"/>
      </w:divBdr>
    </w:div>
    <w:div w:id="1477409405">
      <w:bodyDiv w:val="1"/>
      <w:marLeft w:val="0"/>
      <w:marRight w:val="0"/>
      <w:marTop w:val="0"/>
      <w:marBottom w:val="0"/>
      <w:divBdr>
        <w:top w:val="none" w:sz="0" w:space="0" w:color="auto"/>
        <w:left w:val="none" w:sz="0" w:space="0" w:color="auto"/>
        <w:bottom w:val="none" w:sz="0" w:space="0" w:color="auto"/>
        <w:right w:val="none" w:sz="0" w:space="0" w:color="auto"/>
      </w:divBdr>
    </w:div>
    <w:div w:id="165833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yperlink" Target="garantF1://70115126.10120" TargetMode="External"/><Relationship Id="rId20" Type="http://schemas.openxmlformats.org/officeDocument/2006/relationships/footer" Target="footer6.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hart" Target="charts/chart2.xml"/><Relationship Id="rId32"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8.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62;&#1056;&#104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76;&#1089;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62;&#1077;&#1085;&#1090;&#1088;&#1072;&#1083;&#1100;&#1085;&#1072;&#1103;.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55;&#1052;&#1050;%2013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57;&#1064;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8%20&#1084;&#1072;&#1088;&#1090;&#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51;&#1055;&#106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44;&#1057;&#1055;&#1052;&#105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55;&#1052;&#1050;-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44;&#1057;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4;&#1053;&#1057;\Desktop\&#1056;&#1072;&#1073;&#1086;&#1090;&#1072;\&#1042;&#1077;&#1083;&#1080;&#1078;%20&#1089;&#1093;&#1077;&#1084;&#1072;\&#1052;&#1077;&#1088;&#1086;&#1087;&#1088;&#1080;&#1103;&#1090;&#1080;&#1103;\&#1089;&#1091;&#1076;&#1086;&#1074;&#1077;&#1088;&#1092;&#108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2"/>
          <c:w val="0.75250546144913366"/>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6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расчет'!$C$61:$I$61</c:f>
              <c:numCache>
                <c:formatCode>General</c:formatCode>
                <c:ptCount val="7"/>
                <c:pt idx="0">
                  <c:v>2021</c:v>
                </c:pt>
                <c:pt idx="1">
                  <c:v>2022</c:v>
                </c:pt>
                <c:pt idx="2">
                  <c:v>2023</c:v>
                </c:pt>
                <c:pt idx="3">
                  <c:v>2024</c:v>
                </c:pt>
                <c:pt idx="4">
                  <c:v>2025</c:v>
                </c:pt>
                <c:pt idx="5">
                  <c:v>2026</c:v>
                </c:pt>
                <c:pt idx="6">
                  <c:v>2027</c:v>
                </c:pt>
              </c:numCache>
            </c:numRef>
          </c:xVal>
          <c:yVal>
            <c:numRef>
              <c:f>'Основной расчет'!$C$64:$I$64</c:f>
              <c:numCache>
                <c:formatCode>"р."#,##0.00_);[Red]\("р."#,##0.00\)</c:formatCode>
                <c:ptCount val="7"/>
                <c:pt idx="0" formatCode="General">
                  <c:v>-4360000</c:v>
                </c:pt>
                <c:pt idx="1">
                  <c:v>-3320659.6561847096</c:v>
                </c:pt>
                <c:pt idx="2">
                  <c:v>-2812354.575152738</c:v>
                </c:pt>
                <c:pt idx="3">
                  <c:v>-2176913.2080473267</c:v>
                </c:pt>
                <c:pt idx="4">
                  <c:v>-1472738.6754154812</c:v>
                </c:pt>
                <c:pt idx="5">
                  <c:v>-736519.97956434917</c:v>
                </c:pt>
                <c:pt idx="6">
                  <c:v>1920.2231775900632</c:v>
                </c:pt>
              </c:numCache>
            </c:numRef>
          </c:yVal>
          <c:smooth val="1"/>
        </c:ser>
        <c:dLbls>
          <c:showLegendKey val="0"/>
          <c:showVal val="0"/>
          <c:showCatName val="0"/>
          <c:showSerName val="0"/>
          <c:showPercent val="0"/>
          <c:showBubbleSize val="0"/>
        </c:dLbls>
        <c:axId val="117248768"/>
        <c:axId val="118122368"/>
      </c:scatterChart>
      <c:valAx>
        <c:axId val="117248768"/>
        <c:scaling>
          <c:orientation val="minMax"/>
          <c:min val="2013"/>
        </c:scaling>
        <c:delete val="1"/>
        <c:axPos val="b"/>
        <c:majorGridlines/>
        <c:numFmt formatCode="General" sourceLinked="1"/>
        <c:majorTickMark val="cross"/>
        <c:minorTickMark val="cross"/>
        <c:tickLblPos val="nextTo"/>
        <c:crossAx val="118122368"/>
        <c:crosses val="autoZero"/>
        <c:crossBetween val="midCat"/>
      </c:valAx>
      <c:valAx>
        <c:axId val="118122368"/>
        <c:scaling>
          <c:orientation val="minMax"/>
        </c:scaling>
        <c:delete val="1"/>
        <c:axPos val="l"/>
        <c:majorGridlines/>
        <c:numFmt formatCode="General" sourceLinked="1"/>
        <c:majorTickMark val="cross"/>
        <c:minorTickMark val="cross"/>
        <c:tickLblPos val="nextTo"/>
        <c:crossAx val="117248768"/>
        <c:crosses val="autoZero"/>
        <c:crossBetween val="midCat"/>
      </c:valAx>
    </c:plotArea>
    <c:legend>
      <c:legendPos val="r"/>
      <c:overlay val="1"/>
    </c:legend>
    <c:plotVisOnly val="1"/>
    <c:dispBlanksAs val="zero"/>
    <c:showDLblsOverMax val="1"/>
  </c:chart>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09"/>
          <c:w val="0.75250546144913355"/>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расчет'!$C$61:$J$61</c:f>
              <c:numCache>
                <c:formatCode>General</c:formatCode>
                <c:ptCount val="8"/>
                <c:pt idx="0">
                  <c:v>2020</c:v>
                </c:pt>
                <c:pt idx="1">
                  <c:v>2021</c:v>
                </c:pt>
                <c:pt idx="2">
                  <c:v>2022</c:v>
                </c:pt>
                <c:pt idx="3">
                  <c:v>2023</c:v>
                </c:pt>
                <c:pt idx="4">
                  <c:v>2024</c:v>
                </c:pt>
                <c:pt idx="5">
                  <c:v>2025</c:v>
                </c:pt>
                <c:pt idx="6">
                  <c:v>2026</c:v>
                </c:pt>
                <c:pt idx="7">
                  <c:v>2027</c:v>
                </c:pt>
              </c:numCache>
            </c:numRef>
          </c:xVal>
          <c:yVal>
            <c:numRef>
              <c:f>'Основной расчет'!$C$64:$J$64</c:f>
              <c:numCache>
                <c:formatCode>"р."#,##0.00_);[Red]\("р."#,##0.00\)</c:formatCode>
                <c:ptCount val="8"/>
                <c:pt idx="0" formatCode="General">
                  <c:v>-1330000</c:v>
                </c:pt>
                <c:pt idx="1">
                  <c:v>-2340874.9527552533</c:v>
                </c:pt>
                <c:pt idx="2">
                  <c:v>-3345912.5804679771</c:v>
                </c:pt>
                <c:pt idx="3">
                  <c:v>-4149973.9221456158</c:v>
                </c:pt>
                <c:pt idx="4">
                  <c:v>-4796193.4726058478</c:v>
                </c:pt>
                <c:pt idx="5">
                  <c:v>-5316255.9590156199</c:v>
                </c:pt>
                <c:pt idx="6">
                  <c:v>-5735093.8052559625</c:v>
                </c:pt>
                <c:pt idx="7">
                  <c:v>-6073218.683686005</c:v>
                </c:pt>
              </c:numCache>
            </c:numRef>
          </c:yVal>
          <c:smooth val="1"/>
        </c:ser>
        <c:dLbls>
          <c:showLegendKey val="0"/>
          <c:showVal val="0"/>
          <c:showCatName val="0"/>
          <c:showSerName val="0"/>
          <c:showPercent val="0"/>
          <c:showBubbleSize val="0"/>
        </c:dLbls>
        <c:axId val="115182208"/>
        <c:axId val="116756864"/>
      </c:scatterChart>
      <c:valAx>
        <c:axId val="115182208"/>
        <c:scaling>
          <c:orientation val="minMax"/>
          <c:min val="2013"/>
        </c:scaling>
        <c:delete val="1"/>
        <c:axPos val="b"/>
        <c:majorGridlines/>
        <c:numFmt formatCode="General" sourceLinked="1"/>
        <c:majorTickMark val="cross"/>
        <c:minorTickMark val="cross"/>
        <c:tickLblPos val="nextTo"/>
        <c:crossAx val="116756864"/>
        <c:crosses val="autoZero"/>
        <c:crossBetween val="midCat"/>
      </c:valAx>
      <c:valAx>
        <c:axId val="116756864"/>
        <c:scaling>
          <c:orientation val="minMax"/>
        </c:scaling>
        <c:delete val="1"/>
        <c:axPos val="l"/>
        <c:majorGridlines/>
        <c:numFmt formatCode="General" sourceLinked="1"/>
        <c:majorTickMark val="cross"/>
        <c:minorTickMark val="cross"/>
        <c:tickLblPos val="nextTo"/>
        <c:crossAx val="115182208"/>
        <c:crosses val="autoZero"/>
        <c:crossBetween val="midCat"/>
      </c:valAx>
    </c:plotArea>
    <c:legend>
      <c:legendPos val="r"/>
      <c:overlay val="1"/>
    </c:legend>
    <c:plotVisOnly val="1"/>
    <c:dispBlanksAs val="zero"/>
    <c:showDLblsOverMax val="1"/>
  </c:chart>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03"/>
          <c:w val="0.75250546144913333"/>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расчет'!$C$61:$N$61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xVal>
          <c:yVal>
            <c:numRef>
              <c:f>'Основной расчет'!$C$64:$N$64</c:f>
              <c:numCache>
                <c:formatCode>"р."#,##0.00_);[Red]\("р."#,##0.00\)</c:formatCode>
                <c:ptCount val="12"/>
                <c:pt idx="0" formatCode="General">
                  <c:v>-10180000</c:v>
                </c:pt>
                <c:pt idx="1">
                  <c:v>-9637169.0604382791</c:v>
                </c:pt>
                <c:pt idx="2">
                  <c:v>-10030147.773317624</c:v>
                </c:pt>
                <c:pt idx="3">
                  <c:v>-9736310.7835964523</c:v>
                </c:pt>
                <c:pt idx="4">
                  <c:v>-9019320.897764625</c:v>
                </c:pt>
                <c:pt idx="5">
                  <c:v>-8097544.9290340198</c:v>
                </c:pt>
                <c:pt idx="6">
                  <c:v>-7076306.3078554599</c:v>
                </c:pt>
                <c:pt idx="7">
                  <c:v>-6021627.2768665543</c:v>
                </c:pt>
                <c:pt idx="8">
                  <c:v>-4960829.6156800417</c:v>
                </c:pt>
                <c:pt idx="9">
                  <c:v>-3906633.7121695089</c:v>
                </c:pt>
                <c:pt idx="10">
                  <c:v>-2905035.6257584714</c:v>
                </c:pt>
                <c:pt idx="11">
                  <c:v>-1681626.0563120835</c:v>
                </c:pt>
              </c:numCache>
            </c:numRef>
          </c:yVal>
          <c:smooth val="1"/>
        </c:ser>
        <c:dLbls>
          <c:showLegendKey val="0"/>
          <c:showVal val="0"/>
          <c:showCatName val="0"/>
          <c:showSerName val="0"/>
          <c:showPercent val="0"/>
          <c:showBubbleSize val="0"/>
        </c:dLbls>
        <c:axId val="118231808"/>
        <c:axId val="118233344"/>
      </c:scatterChart>
      <c:valAx>
        <c:axId val="118231808"/>
        <c:scaling>
          <c:orientation val="minMax"/>
          <c:min val="2013"/>
        </c:scaling>
        <c:delete val="1"/>
        <c:axPos val="b"/>
        <c:majorGridlines/>
        <c:numFmt formatCode="General" sourceLinked="1"/>
        <c:majorTickMark val="cross"/>
        <c:minorTickMark val="cross"/>
        <c:tickLblPos val="nextTo"/>
        <c:crossAx val="118233344"/>
        <c:crosses val="autoZero"/>
        <c:crossBetween val="midCat"/>
      </c:valAx>
      <c:valAx>
        <c:axId val="118233344"/>
        <c:scaling>
          <c:orientation val="minMax"/>
        </c:scaling>
        <c:delete val="1"/>
        <c:axPos val="l"/>
        <c:majorGridlines/>
        <c:numFmt formatCode="General" sourceLinked="1"/>
        <c:majorTickMark val="cross"/>
        <c:minorTickMark val="cross"/>
        <c:tickLblPos val="nextTo"/>
        <c:crossAx val="118231808"/>
        <c:crosses val="autoZero"/>
        <c:crossBetween val="midCat"/>
      </c:valAx>
    </c:plotArea>
    <c:legend>
      <c:legendPos val="r"/>
      <c:overlay val="1"/>
    </c:legend>
    <c:plotVisOnly val="1"/>
    <c:dispBlanksAs val="zero"/>
    <c:showDLblsOverMax val="1"/>
  </c:chart>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7"/>
          <c:w val="0.75250546144913377"/>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расчет'!$C$61:$I$61</c:f>
              <c:numCache>
                <c:formatCode>General</c:formatCode>
                <c:ptCount val="7"/>
                <c:pt idx="0">
                  <c:v>2021</c:v>
                </c:pt>
                <c:pt idx="1">
                  <c:v>2022</c:v>
                </c:pt>
                <c:pt idx="2">
                  <c:v>2023</c:v>
                </c:pt>
                <c:pt idx="3">
                  <c:v>2024</c:v>
                </c:pt>
                <c:pt idx="4">
                  <c:v>2025</c:v>
                </c:pt>
                <c:pt idx="5">
                  <c:v>2026</c:v>
                </c:pt>
                <c:pt idx="6">
                  <c:v>2027</c:v>
                </c:pt>
              </c:numCache>
            </c:numRef>
          </c:xVal>
          <c:yVal>
            <c:numRef>
              <c:f>'Основной расчет'!$C$64:$I$64</c:f>
              <c:numCache>
                <c:formatCode>"р."#,##0.00_);[Red]\("р."#,##0.00\)</c:formatCode>
                <c:ptCount val="7"/>
                <c:pt idx="0" formatCode="General">
                  <c:v>-3424000</c:v>
                </c:pt>
                <c:pt idx="1">
                  <c:v>-4011853.4420919861</c:v>
                </c:pt>
                <c:pt idx="2">
                  <c:v>-4807266.257930601</c:v>
                </c:pt>
                <c:pt idx="3">
                  <c:v>-5311241.6470935922</c:v>
                </c:pt>
                <c:pt idx="4">
                  <c:v>-5600178.6729885694</c:v>
                </c:pt>
                <c:pt idx="5">
                  <c:v>-5729210.2271095514</c:v>
                </c:pt>
                <c:pt idx="6">
                  <c:v>-5744534.9606352411</c:v>
                </c:pt>
              </c:numCache>
            </c:numRef>
          </c:yVal>
          <c:smooth val="1"/>
        </c:ser>
        <c:dLbls>
          <c:showLegendKey val="0"/>
          <c:showVal val="0"/>
          <c:showCatName val="0"/>
          <c:showSerName val="0"/>
          <c:showPercent val="0"/>
          <c:showBubbleSize val="0"/>
        </c:dLbls>
        <c:axId val="179289088"/>
        <c:axId val="187439360"/>
      </c:scatterChart>
      <c:valAx>
        <c:axId val="179289088"/>
        <c:scaling>
          <c:orientation val="minMax"/>
          <c:min val="2013"/>
        </c:scaling>
        <c:delete val="1"/>
        <c:axPos val="b"/>
        <c:majorGridlines/>
        <c:numFmt formatCode="General" sourceLinked="1"/>
        <c:majorTickMark val="cross"/>
        <c:minorTickMark val="cross"/>
        <c:tickLblPos val="nextTo"/>
        <c:crossAx val="187439360"/>
        <c:crosses val="autoZero"/>
        <c:crossBetween val="midCat"/>
      </c:valAx>
      <c:valAx>
        <c:axId val="187439360"/>
        <c:scaling>
          <c:orientation val="minMax"/>
        </c:scaling>
        <c:delete val="1"/>
        <c:axPos val="l"/>
        <c:majorGridlines/>
        <c:numFmt formatCode="General" sourceLinked="1"/>
        <c:majorTickMark val="cross"/>
        <c:minorTickMark val="cross"/>
        <c:tickLblPos val="nextTo"/>
        <c:crossAx val="179289088"/>
        <c:crosses val="autoZero"/>
        <c:crossBetween val="midCat"/>
      </c:valAx>
    </c:plotArea>
    <c:legend>
      <c:legendPos val="r"/>
      <c:overlay val="1"/>
    </c:legend>
    <c:plotVisOnly val="1"/>
    <c:dispBlanksAs val="zero"/>
    <c:showDLblsOverMax val="1"/>
  </c:chart>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09"/>
          <c:w val="0.75250546144913355"/>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расчет'!$C$61:$M$61</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xVal>
          <c:yVal>
            <c:numRef>
              <c:f>'Основной расчет'!$C$64:$M$64</c:f>
              <c:numCache>
                <c:formatCode>"р."#,##0.00_);[Red]\("р."#,##0.00\)</c:formatCode>
                <c:ptCount val="11"/>
                <c:pt idx="0" formatCode="General">
                  <c:v>-1096000</c:v>
                </c:pt>
                <c:pt idx="1">
                  <c:v>-1753022.5871431981</c:v>
                </c:pt>
                <c:pt idx="2">
                  <c:v>-2427914.0951861213</c:v>
                </c:pt>
                <c:pt idx="3">
                  <c:v>-2961225.7392960312</c:v>
                </c:pt>
                <c:pt idx="4">
                  <c:v>-3384046.8009517612</c:v>
                </c:pt>
                <c:pt idx="5">
                  <c:v>-3717118.2699409472</c:v>
                </c:pt>
                <c:pt idx="6">
                  <c:v>-3975115.3013193347</c:v>
                </c:pt>
                <c:pt idx="7">
                  <c:v>-4177387.6728335088</c:v>
                </c:pt>
                <c:pt idx="8">
                  <c:v>-4335621.4962554593</c:v>
                </c:pt>
                <c:pt idx="9">
                  <c:v>-4458604.0502357092</c:v>
                </c:pt>
                <c:pt idx="10">
                  <c:v>-4554120.0306932442</c:v>
                </c:pt>
              </c:numCache>
            </c:numRef>
          </c:yVal>
          <c:smooth val="1"/>
        </c:ser>
        <c:dLbls>
          <c:showLegendKey val="0"/>
          <c:showVal val="0"/>
          <c:showCatName val="0"/>
          <c:showSerName val="0"/>
          <c:showPercent val="0"/>
          <c:showBubbleSize val="0"/>
        </c:dLbls>
        <c:axId val="100696448"/>
        <c:axId val="100697984"/>
      </c:scatterChart>
      <c:valAx>
        <c:axId val="100696448"/>
        <c:scaling>
          <c:orientation val="minMax"/>
          <c:min val="2013"/>
        </c:scaling>
        <c:delete val="1"/>
        <c:axPos val="b"/>
        <c:majorGridlines/>
        <c:numFmt formatCode="General" sourceLinked="1"/>
        <c:majorTickMark val="cross"/>
        <c:minorTickMark val="cross"/>
        <c:tickLblPos val="nextTo"/>
        <c:crossAx val="100697984"/>
        <c:crosses val="autoZero"/>
        <c:crossBetween val="midCat"/>
      </c:valAx>
      <c:valAx>
        <c:axId val="100697984"/>
        <c:scaling>
          <c:orientation val="minMax"/>
        </c:scaling>
        <c:delete val="1"/>
        <c:axPos val="l"/>
        <c:majorGridlines/>
        <c:numFmt formatCode="General" sourceLinked="1"/>
        <c:majorTickMark val="cross"/>
        <c:minorTickMark val="cross"/>
        <c:tickLblPos val="nextTo"/>
        <c:crossAx val="100696448"/>
        <c:crosses val="autoZero"/>
        <c:crossBetween val="midCat"/>
      </c:valAx>
    </c:plotArea>
    <c:legend>
      <c:legendPos val="r"/>
      <c:overlay val="1"/>
    </c:legend>
    <c:plotVisOnly val="1"/>
    <c:dispBlanksAs val="zero"/>
    <c:showDLblsOverMax val="1"/>
  </c:chart>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2"/>
          <c:w val="0.75250546144913366"/>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расчет'!$C$61:$M$61</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xVal>
          <c:yVal>
            <c:numRef>
              <c:f>'Основной расчет'!$C$64:$M$64</c:f>
              <c:numCache>
                <c:formatCode>"р."#,##0.00_);[Red]\("р."#,##0.00\)</c:formatCode>
                <c:ptCount val="11"/>
                <c:pt idx="0" formatCode="General">
                  <c:v>-744000</c:v>
                </c:pt>
                <c:pt idx="1">
                  <c:v>-1129315.3382176538</c:v>
                </c:pt>
                <c:pt idx="2">
                  <c:v>-1531441.185130215</c:v>
                </c:pt>
                <c:pt idx="3">
                  <c:v>-1842830.0288844404</c:v>
                </c:pt>
                <c:pt idx="4">
                  <c:v>-2084659.6921876203</c:v>
                </c:pt>
                <c:pt idx="5">
                  <c:v>-2270658.644281311</c:v>
                </c:pt>
                <c:pt idx="6">
                  <c:v>-2410755.3927692291</c:v>
                </c:pt>
                <c:pt idx="7">
                  <c:v>-2518339.0008339891</c:v>
                </c:pt>
                <c:pt idx="8">
                  <c:v>-2600951.6368365572</c:v>
                </c:pt>
                <c:pt idx="9">
                  <c:v>-2663946.966758199</c:v>
                </c:pt>
                <c:pt idx="10">
                  <c:v>-2711926.5640683309</c:v>
                </c:pt>
              </c:numCache>
            </c:numRef>
          </c:yVal>
          <c:smooth val="1"/>
        </c:ser>
        <c:dLbls>
          <c:showLegendKey val="0"/>
          <c:showVal val="0"/>
          <c:showCatName val="0"/>
          <c:showSerName val="0"/>
          <c:showPercent val="0"/>
          <c:showBubbleSize val="0"/>
        </c:dLbls>
        <c:axId val="100837632"/>
        <c:axId val="100851712"/>
      </c:scatterChart>
      <c:valAx>
        <c:axId val="100837632"/>
        <c:scaling>
          <c:orientation val="minMax"/>
          <c:min val="2013"/>
        </c:scaling>
        <c:delete val="1"/>
        <c:axPos val="b"/>
        <c:majorGridlines/>
        <c:numFmt formatCode="General" sourceLinked="1"/>
        <c:majorTickMark val="cross"/>
        <c:minorTickMark val="cross"/>
        <c:tickLblPos val="nextTo"/>
        <c:crossAx val="100851712"/>
        <c:crosses val="autoZero"/>
        <c:crossBetween val="midCat"/>
      </c:valAx>
      <c:valAx>
        <c:axId val="100851712"/>
        <c:scaling>
          <c:orientation val="minMax"/>
        </c:scaling>
        <c:delete val="1"/>
        <c:axPos val="l"/>
        <c:majorGridlines/>
        <c:numFmt formatCode="General" sourceLinked="1"/>
        <c:majorTickMark val="cross"/>
        <c:minorTickMark val="cross"/>
        <c:tickLblPos val="nextTo"/>
        <c:crossAx val="100837632"/>
        <c:crosses val="autoZero"/>
        <c:crossBetween val="midCat"/>
      </c:valAx>
    </c:plotArea>
    <c:legend>
      <c:legendPos val="r"/>
      <c:overlay val="1"/>
    </c:legend>
    <c:plotVisOnly val="1"/>
    <c:dispBlanksAs val="zero"/>
    <c:showDLblsOverMax val="1"/>
  </c:chart>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2"/>
          <c:w val="0.75250546144913366"/>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расчет'!$C$61:$M$61</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xVal>
          <c:yVal>
            <c:numRef>
              <c:f>'Основной расчет'!$C$64:$M$64</c:f>
              <c:numCache>
                <c:formatCode>"р."#,##0.00_);[Red]\("р."#,##0.00\)</c:formatCode>
                <c:ptCount val="11"/>
                <c:pt idx="0" formatCode="General">
                  <c:v>-1096000</c:v>
                </c:pt>
                <c:pt idx="1">
                  <c:v>-1812524.3369274333</c:v>
                </c:pt>
                <c:pt idx="2">
                  <c:v>-2538501.2514041318</c:v>
                </c:pt>
                <c:pt idx="3">
                  <c:v>-3115297.9787552771</c:v>
                </c:pt>
                <c:pt idx="4">
                  <c:v>-3575049.8772274628</c:v>
                </c:pt>
                <c:pt idx="5">
                  <c:v>-3940176.3951143739</c:v>
                </c:pt>
                <c:pt idx="6">
                  <c:v>-4227170.1800260125</c:v>
                </c:pt>
                <c:pt idx="7">
                  <c:v>-4455145.2251316337</c:v>
                </c:pt>
                <c:pt idx="8">
                  <c:v>-4636278.1723688003</c:v>
                </c:pt>
                <c:pt idx="9">
                  <c:v>-4779830.5101067387</c:v>
                </c:pt>
                <c:pt idx="10">
                  <c:v>-4893801.6228381461</c:v>
                </c:pt>
              </c:numCache>
            </c:numRef>
          </c:yVal>
          <c:smooth val="1"/>
        </c:ser>
        <c:dLbls>
          <c:showLegendKey val="0"/>
          <c:showVal val="0"/>
          <c:showCatName val="0"/>
          <c:showSerName val="0"/>
          <c:showPercent val="0"/>
          <c:showBubbleSize val="0"/>
        </c:dLbls>
        <c:axId val="113713536"/>
        <c:axId val="113715072"/>
      </c:scatterChart>
      <c:valAx>
        <c:axId val="113713536"/>
        <c:scaling>
          <c:orientation val="minMax"/>
          <c:min val="2013"/>
        </c:scaling>
        <c:delete val="1"/>
        <c:axPos val="b"/>
        <c:majorGridlines/>
        <c:numFmt formatCode="General" sourceLinked="1"/>
        <c:majorTickMark val="cross"/>
        <c:minorTickMark val="cross"/>
        <c:tickLblPos val="nextTo"/>
        <c:crossAx val="113715072"/>
        <c:crosses val="autoZero"/>
        <c:crossBetween val="midCat"/>
      </c:valAx>
      <c:valAx>
        <c:axId val="113715072"/>
        <c:scaling>
          <c:orientation val="minMax"/>
        </c:scaling>
        <c:delete val="1"/>
        <c:axPos val="l"/>
        <c:majorGridlines/>
        <c:numFmt formatCode="General" sourceLinked="1"/>
        <c:majorTickMark val="cross"/>
        <c:minorTickMark val="cross"/>
        <c:tickLblPos val="nextTo"/>
        <c:crossAx val="113713536"/>
        <c:crosses val="autoZero"/>
        <c:crossBetween val="midCat"/>
      </c:valAx>
    </c:plotArea>
    <c:legend>
      <c:legendPos val="r"/>
      <c:overlay val="1"/>
    </c:legend>
    <c:plotVisOnly val="1"/>
    <c:dispBlanksAs val="zero"/>
    <c:showDLblsOverMax val="1"/>
  </c:chart>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2"/>
          <c:w val="0.75250546144913366"/>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расчет'!$C$61:$G$61</c:f>
              <c:numCache>
                <c:formatCode>General</c:formatCode>
                <c:ptCount val="5"/>
                <c:pt idx="0">
                  <c:v>2023</c:v>
                </c:pt>
                <c:pt idx="1">
                  <c:v>2024</c:v>
                </c:pt>
                <c:pt idx="2">
                  <c:v>2025</c:v>
                </c:pt>
                <c:pt idx="3">
                  <c:v>2026</c:v>
                </c:pt>
                <c:pt idx="4">
                  <c:v>2027</c:v>
                </c:pt>
              </c:numCache>
            </c:numRef>
          </c:xVal>
          <c:yVal>
            <c:numRef>
              <c:f>'Основной расчет'!$C$64:$G$64</c:f>
              <c:numCache>
                <c:formatCode>"р."#,##0.00_);[Red]\("р."#,##0.00\)</c:formatCode>
                <c:ptCount val="5"/>
                <c:pt idx="0" formatCode="General">
                  <c:v>-2044000</c:v>
                </c:pt>
                <c:pt idx="1">
                  <c:v>-2506002.7599340174</c:v>
                </c:pt>
                <c:pt idx="2">
                  <c:v>-3088891.5969323623</c:v>
                </c:pt>
                <c:pt idx="3">
                  <c:v>-3477254.810027292</c:v>
                </c:pt>
                <c:pt idx="4">
                  <c:v>-3720801.014127268</c:v>
                </c:pt>
              </c:numCache>
            </c:numRef>
          </c:yVal>
          <c:smooth val="1"/>
        </c:ser>
        <c:dLbls>
          <c:showLegendKey val="0"/>
          <c:showVal val="0"/>
          <c:showCatName val="0"/>
          <c:showSerName val="0"/>
          <c:showPercent val="0"/>
          <c:showBubbleSize val="0"/>
        </c:dLbls>
        <c:axId val="113723648"/>
        <c:axId val="113733632"/>
      </c:scatterChart>
      <c:valAx>
        <c:axId val="113723648"/>
        <c:scaling>
          <c:orientation val="minMax"/>
          <c:min val="2013"/>
        </c:scaling>
        <c:delete val="1"/>
        <c:axPos val="b"/>
        <c:majorGridlines/>
        <c:numFmt formatCode="General" sourceLinked="1"/>
        <c:majorTickMark val="cross"/>
        <c:minorTickMark val="cross"/>
        <c:tickLblPos val="nextTo"/>
        <c:crossAx val="113733632"/>
        <c:crosses val="autoZero"/>
        <c:crossBetween val="midCat"/>
      </c:valAx>
      <c:valAx>
        <c:axId val="113733632"/>
        <c:scaling>
          <c:orientation val="minMax"/>
        </c:scaling>
        <c:delete val="1"/>
        <c:axPos val="l"/>
        <c:majorGridlines/>
        <c:numFmt formatCode="General" sourceLinked="1"/>
        <c:majorTickMark val="cross"/>
        <c:minorTickMark val="cross"/>
        <c:tickLblPos val="nextTo"/>
        <c:crossAx val="113723648"/>
        <c:crosses val="autoZero"/>
        <c:crossBetween val="midCat"/>
      </c:valAx>
    </c:plotArea>
    <c:legend>
      <c:legendPos val="r"/>
      <c:overlay val="1"/>
    </c:legend>
    <c:plotVisOnly val="1"/>
    <c:dispBlanksAs val="zero"/>
    <c:showDLblsOverMax val="1"/>
  </c:chart>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7"/>
          <c:w val="0.75250546144913377"/>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расчет'!$C$61:$G$61</c:f>
              <c:numCache>
                <c:formatCode>General</c:formatCode>
                <c:ptCount val="5"/>
                <c:pt idx="0">
                  <c:v>2023</c:v>
                </c:pt>
                <c:pt idx="1">
                  <c:v>2024</c:v>
                </c:pt>
                <c:pt idx="2">
                  <c:v>2025</c:v>
                </c:pt>
                <c:pt idx="3">
                  <c:v>2026</c:v>
                </c:pt>
                <c:pt idx="4">
                  <c:v>2027</c:v>
                </c:pt>
              </c:numCache>
            </c:numRef>
          </c:xVal>
          <c:yVal>
            <c:numRef>
              <c:f>'Основной расчет'!$C$64:$G$64</c:f>
              <c:numCache>
                <c:formatCode>"р."#,##0.00_);[Red]\("р."#,##0.00\)</c:formatCode>
                <c:ptCount val="5"/>
                <c:pt idx="0" formatCode="General">
                  <c:v>-3766000</c:v>
                </c:pt>
                <c:pt idx="1">
                  <c:v>-3665380.6700655161</c:v>
                </c:pt>
                <c:pt idx="2">
                  <c:v>-3924518.1159212864</c:v>
                </c:pt>
                <c:pt idx="3">
                  <c:v>-3946352.449946255</c:v>
                </c:pt>
                <c:pt idx="4">
                  <c:v>-3804411.104249157</c:v>
                </c:pt>
              </c:numCache>
            </c:numRef>
          </c:yVal>
          <c:smooth val="1"/>
        </c:ser>
        <c:dLbls>
          <c:showLegendKey val="0"/>
          <c:showVal val="0"/>
          <c:showCatName val="0"/>
          <c:showSerName val="0"/>
          <c:showPercent val="0"/>
          <c:showBubbleSize val="0"/>
        </c:dLbls>
        <c:axId val="113746304"/>
        <c:axId val="113747840"/>
      </c:scatterChart>
      <c:valAx>
        <c:axId val="113746304"/>
        <c:scaling>
          <c:orientation val="minMax"/>
          <c:min val="2013"/>
        </c:scaling>
        <c:delete val="1"/>
        <c:axPos val="b"/>
        <c:majorGridlines/>
        <c:numFmt formatCode="General" sourceLinked="1"/>
        <c:majorTickMark val="cross"/>
        <c:minorTickMark val="cross"/>
        <c:tickLblPos val="nextTo"/>
        <c:crossAx val="113747840"/>
        <c:crosses val="autoZero"/>
        <c:crossBetween val="midCat"/>
      </c:valAx>
      <c:valAx>
        <c:axId val="113747840"/>
        <c:scaling>
          <c:orientation val="minMax"/>
        </c:scaling>
        <c:delete val="1"/>
        <c:axPos val="l"/>
        <c:majorGridlines/>
        <c:numFmt formatCode="General" sourceLinked="1"/>
        <c:majorTickMark val="cross"/>
        <c:minorTickMark val="cross"/>
        <c:tickLblPos val="nextTo"/>
        <c:crossAx val="113746304"/>
        <c:crosses val="autoZero"/>
        <c:crossBetween val="midCat"/>
      </c:valAx>
    </c:plotArea>
    <c:legend>
      <c:legendPos val="r"/>
      <c:overlay val="1"/>
    </c:legend>
    <c:plotVisOnly val="1"/>
    <c:dispBlanksAs val="zero"/>
    <c:showDLblsOverMax val="1"/>
  </c:chart>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7"/>
          <c:w val="0.75250546144913377"/>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расчет'!$C$61:$K$61</c:f>
              <c:numCache>
                <c:formatCode>General</c:formatCode>
                <c:ptCount val="9"/>
                <c:pt idx="0">
                  <c:v>2019</c:v>
                </c:pt>
                <c:pt idx="1">
                  <c:v>2020</c:v>
                </c:pt>
                <c:pt idx="2">
                  <c:v>2021</c:v>
                </c:pt>
                <c:pt idx="3">
                  <c:v>2022</c:v>
                </c:pt>
                <c:pt idx="4">
                  <c:v>2023</c:v>
                </c:pt>
                <c:pt idx="5">
                  <c:v>2024</c:v>
                </c:pt>
                <c:pt idx="6">
                  <c:v>2025</c:v>
                </c:pt>
                <c:pt idx="7">
                  <c:v>2026</c:v>
                </c:pt>
                <c:pt idx="8">
                  <c:v>2027</c:v>
                </c:pt>
              </c:numCache>
            </c:numRef>
          </c:xVal>
          <c:yVal>
            <c:numRef>
              <c:f>'Основной расчет'!$C$64:$K$64</c:f>
              <c:numCache>
                <c:formatCode>"р."#,##0.00_);[Red]\("р."#,##0.00\)</c:formatCode>
                <c:ptCount val="9"/>
                <c:pt idx="0" formatCode="General">
                  <c:v>-812000</c:v>
                </c:pt>
                <c:pt idx="1">
                  <c:v>-1057158.5543626314</c:v>
                </c:pt>
                <c:pt idx="2">
                  <c:v>-1346106.6403067247</c:v>
                </c:pt>
                <c:pt idx="3">
                  <c:v>-1552787.4422325899</c:v>
                </c:pt>
                <c:pt idx="4">
                  <c:v>-1693618.5854738781</c:v>
                </c:pt>
                <c:pt idx="5">
                  <c:v>-1789987.9303582176</c:v>
                </c:pt>
                <c:pt idx="6">
                  <c:v>-1853735.5439628141</c:v>
                </c:pt>
                <c:pt idx="7">
                  <c:v>-1893020.5655544228</c:v>
                </c:pt>
                <c:pt idx="8">
                  <c:v>-1914644.740221604</c:v>
                </c:pt>
              </c:numCache>
            </c:numRef>
          </c:yVal>
          <c:smooth val="1"/>
        </c:ser>
        <c:dLbls>
          <c:showLegendKey val="0"/>
          <c:showVal val="0"/>
          <c:showCatName val="0"/>
          <c:showSerName val="0"/>
          <c:showPercent val="0"/>
          <c:showBubbleSize val="0"/>
        </c:dLbls>
        <c:axId val="113756416"/>
        <c:axId val="113758208"/>
      </c:scatterChart>
      <c:valAx>
        <c:axId val="113756416"/>
        <c:scaling>
          <c:orientation val="minMax"/>
          <c:min val="2013"/>
        </c:scaling>
        <c:delete val="1"/>
        <c:axPos val="b"/>
        <c:majorGridlines/>
        <c:numFmt formatCode="General" sourceLinked="1"/>
        <c:majorTickMark val="cross"/>
        <c:minorTickMark val="cross"/>
        <c:tickLblPos val="nextTo"/>
        <c:crossAx val="113758208"/>
        <c:crosses val="autoZero"/>
        <c:crossBetween val="midCat"/>
      </c:valAx>
      <c:valAx>
        <c:axId val="113758208"/>
        <c:scaling>
          <c:orientation val="minMax"/>
        </c:scaling>
        <c:delete val="1"/>
        <c:axPos val="l"/>
        <c:majorGridlines/>
        <c:numFmt formatCode="General" sourceLinked="1"/>
        <c:majorTickMark val="cross"/>
        <c:minorTickMark val="cross"/>
        <c:tickLblPos val="nextTo"/>
        <c:crossAx val="113756416"/>
        <c:crosses val="autoZero"/>
        <c:crossBetween val="midCat"/>
      </c:valAx>
    </c:plotArea>
    <c:legend>
      <c:legendPos val="r"/>
      <c:overlay val="1"/>
    </c:legend>
    <c:plotVisOnly val="1"/>
    <c:dispBlanksAs val="zero"/>
    <c:showDLblsOverMax val="1"/>
  </c:chart>
  <c:externalData r:id="rId2">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overlay val="1"/>
    </c:title>
    <c:autoTitleDeleted val="0"/>
    <c:plotArea>
      <c:layout>
        <c:manualLayout>
          <c:layoutTarget val="inner"/>
          <c:xMode val="edge"/>
          <c:yMode val="edge"/>
          <c:x val="0.10460963384794851"/>
          <c:y val="0.14790379178070812"/>
          <c:w val="0.75250546144913366"/>
          <c:h val="0.81865275791932668"/>
        </c:manualLayout>
      </c:layout>
      <c:scatterChart>
        <c:scatterStyle val="smoothMarker"/>
        <c:varyColors val="1"/>
        <c:ser>
          <c:idx val="0"/>
          <c:order val="0"/>
          <c:tx>
            <c:strRef>
              <c:f>'Основной расчет'!$B$64</c:f>
              <c:strCache>
                <c:ptCount val="1"/>
                <c:pt idx="0">
                  <c:v>НПВ</c:v>
                </c:pt>
              </c:strCache>
            </c:strRef>
          </c:tx>
          <c:dLbls>
            <c:dLbl>
              <c:idx val="1"/>
              <c:layout>
                <c:manualLayout>
                  <c:x val="0"/>
                  <c:y val="1.545855750270394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xVal>
            <c:numRef>
              <c:f>'Основной расчет'!$C$61:$G$61</c:f>
              <c:numCache>
                <c:formatCode>General</c:formatCode>
                <c:ptCount val="5"/>
                <c:pt idx="0">
                  <c:v>2023</c:v>
                </c:pt>
                <c:pt idx="1">
                  <c:v>2024</c:v>
                </c:pt>
                <c:pt idx="2">
                  <c:v>2025</c:v>
                </c:pt>
                <c:pt idx="3">
                  <c:v>2026</c:v>
                </c:pt>
                <c:pt idx="4">
                  <c:v>2027</c:v>
                </c:pt>
              </c:numCache>
            </c:numRef>
          </c:xVal>
          <c:yVal>
            <c:numRef>
              <c:f>'Основной расчет'!$C$64:$G$64</c:f>
              <c:numCache>
                <c:formatCode>"р."#,##0.00_);[Red]\("р."#,##0.00\)</c:formatCode>
                <c:ptCount val="5"/>
                <c:pt idx="0" formatCode="General">
                  <c:v>-1956000</c:v>
                </c:pt>
                <c:pt idx="1">
                  <c:v>-2686967.7047022474</c:v>
                </c:pt>
                <c:pt idx="2">
                  <c:v>-3495647.7685177117</c:v>
                </c:pt>
                <c:pt idx="3">
                  <c:v>-4085070.3929404402</c:v>
                </c:pt>
                <c:pt idx="4">
                  <c:v>-4507193.9374246253</c:v>
                </c:pt>
              </c:numCache>
            </c:numRef>
          </c:yVal>
          <c:smooth val="1"/>
        </c:ser>
        <c:dLbls>
          <c:showLegendKey val="0"/>
          <c:showVal val="0"/>
          <c:showCatName val="0"/>
          <c:showSerName val="0"/>
          <c:showPercent val="0"/>
          <c:showBubbleSize val="0"/>
        </c:dLbls>
        <c:axId val="115044736"/>
        <c:axId val="115046272"/>
      </c:scatterChart>
      <c:valAx>
        <c:axId val="115044736"/>
        <c:scaling>
          <c:orientation val="minMax"/>
          <c:min val="2013"/>
        </c:scaling>
        <c:delete val="1"/>
        <c:axPos val="b"/>
        <c:majorGridlines/>
        <c:numFmt formatCode="General" sourceLinked="1"/>
        <c:majorTickMark val="cross"/>
        <c:minorTickMark val="cross"/>
        <c:tickLblPos val="nextTo"/>
        <c:crossAx val="115046272"/>
        <c:crosses val="autoZero"/>
        <c:crossBetween val="midCat"/>
      </c:valAx>
      <c:valAx>
        <c:axId val="115046272"/>
        <c:scaling>
          <c:orientation val="minMax"/>
        </c:scaling>
        <c:delete val="1"/>
        <c:axPos val="l"/>
        <c:majorGridlines/>
        <c:numFmt formatCode="General" sourceLinked="1"/>
        <c:majorTickMark val="cross"/>
        <c:minorTickMark val="cross"/>
        <c:tickLblPos val="nextTo"/>
        <c:crossAx val="115044736"/>
        <c:crosses val="autoZero"/>
        <c:crossBetween val="midCat"/>
      </c:valAx>
    </c:plotArea>
    <c:legend>
      <c:legendPos val="r"/>
      <c:overlay val="1"/>
    </c:legend>
    <c:plotVisOnly val="1"/>
    <c:dispBlanksAs val="zero"/>
    <c:showDLblsOverMax val="1"/>
  </c:chart>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3BC5-3481-469D-B15E-CB542FB8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133</Pages>
  <Words>31134</Words>
  <Characters>177465</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Администрация</Company>
  <LinksUpToDate>false</LinksUpToDate>
  <CharactersWithSpaces>208183</CharactersWithSpaces>
  <SharedDoc>false</SharedDoc>
  <HLinks>
    <vt:vector size="282" baseType="variant">
      <vt:variant>
        <vt:i4>1507378</vt:i4>
      </vt:variant>
      <vt:variant>
        <vt:i4>287</vt:i4>
      </vt:variant>
      <vt:variant>
        <vt:i4>0</vt:i4>
      </vt:variant>
      <vt:variant>
        <vt:i4>5</vt:i4>
      </vt:variant>
      <vt:variant>
        <vt:lpwstr/>
      </vt:variant>
      <vt:variant>
        <vt:lpwstr>_Toc366679093</vt:lpwstr>
      </vt:variant>
      <vt:variant>
        <vt:i4>1507378</vt:i4>
      </vt:variant>
      <vt:variant>
        <vt:i4>281</vt:i4>
      </vt:variant>
      <vt:variant>
        <vt:i4>0</vt:i4>
      </vt:variant>
      <vt:variant>
        <vt:i4>5</vt:i4>
      </vt:variant>
      <vt:variant>
        <vt:lpwstr/>
      </vt:variant>
      <vt:variant>
        <vt:lpwstr>_Toc366679091</vt:lpwstr>
      </vt:variant>
      <vt:variant>
        <vt:i4>1441842</vt:i4>
      </vt:variant>
      <vt:variant>
        <vt:i4>275</vt:i4>
      </vt:variant>
      <vt:variant>
        <vt:i4>0</vt:i4>
      </vt:variant>
      <vt:variant>
        <vt:i4>5</vt:i4>
      </vt:variant>
      <vt:variant>
        <vt:lpwstr/>
      </vt:variant>
      <vt:variant>
        <vt:lpwstr>_Toc366679089</vt:lpwstr>
      </vt:variant>
      <vt:variant>
        <vt:i4>1441842</vt:i4>
      </vt:variant>
      <vt:variant>
        <vt:i4>269</vt:i4>
      </vt:variant>
      <vt:variant>
        <vt:i4>0</vt:i4>
      </vt:variant>
      <vt:variant>
        <vt:i4>5</vt:i4>
      </vt:variant>
      <vt:variant>
        <vt:lpwstr/>
      </vt:variant>
      <vt:variant>
        <vt:lpwstr>_Toc366679087</vt:lpwstr>
      </vt:variant>
      <vt:variant>
        <vt:i4>1441842</vt:i4>
      </vt:variant>
      <vt:variant>
        <vt:i4>263</vt:i4>
      </vt:variant>
      <vt:variant>
        <vt:i4>0</vt:i4>
      </vt:variant>
      <vt:variant>
        <vt:i4>5</vt:i4>
      </vt:variant>
      <vt:variant>
        <vt:lpwstr/>
      </vt:variant>
      <vt:variant>
        <vt:lpwstr>_Toc366679085</vt:lpwstr>
      </vt:variant>
      <vt:variant>
        <vt:i4>1441842</vt:i4>
      </vt:variant>
      <vt:variant>
        <vt:i4>257</vt:i4>
      </vt:variant>
      <vt:variant>
        <vt:i4>0</vt:i4>
      </vt:variant>
      <vt:variant>
        <vt:i4>5</vt:i4>
      </vt:variant>
      <vt:variant>
        <vt:lpwstr/>
      </vt:variant>
      <vt:variant>
        <vt:lpwstr>_Toc366679083</vt:lpwstr>
      </vt:variant>
      <vt:variant>
        <vt:i4>1441842</vt:i4>
      </vt:variant>
      <vt:variant>
        <vt:i4>251</vt:i4>
      </vt:variant>
      <vt:variant>
        <vt:i4>0</vt:i4>
      </vt:variant>
      <vt:variant>
        <vt:i4>5</vt:i4>
      </vt:variant>
      <vt:variant>
        <vt:lpwstr/>
      </vt:variant>
      <vt:variant>
        <vt:lpwstr>_Toc366679081</vt:lpwstr>
      </vt:variant>
      <vt:variant>
        <vt:i4>1638450</vt:i4>
      </vt:variant>
      <vt:variant>
        <vt:i4>245</vt:i4>
      </vt:variant>
      <vt:variant>
        <vt:i4>0</vt:i4>
      </vt:variant>
      <vt:variant>
        <vt:i4>5</vt:i4>
      </vt:variant>
      <vt:variant>
        <vt:lpwstr/>
      </vt:variant>
      <vt:variant>
        <vt:lpwstr>_Toc366679079</vt:lpwstr>
      </vt:variant>
      <vt:variant>
        <vt:i4>1638450</vt:i4>
      </vt:variant>
      <vt:variant>
        <vt:i4>239</vt:i4>
      </vt:variant>
      <vt:variant>
        <vt:i4>0</vt:i4>
      </vt:variant>
      <vt:variant>
        <vt:i4>5</vt:i4>
      </vt:variant>
      <vt:variant>
        <vt:lpwstr/>
      </vt:variant>
      <vt:variant>
        <vt:lpwstr>_Toc366679077</vt:lpwstr>
      </vt:variant>
      <vt:variant>
        <vt:i4>1638450</vt:i4>
      </vt:variant>
      <vt:variant>
        <vt:i4>233</vt:i4>
      </vt:variant>
      <vt:variant>
        <vt:i4>0</vt:i4>
      </vt:variant>
      <vt:variant>
        <vt:i4>5</vt:i4>
      </vt:variant>
      <vt:variant>
        <vt:lpwstr/>
      </vt:variant>
      <vt:variant>
        <vt:lpwstr>_Toc366679075</vt:lpwstr>
      </vt:variant>
      <vt:variant>
        <vt:i4>1638450</vt:i4>
      </vt:variant>
      <vt:variant>
        <vt:i4>227</vt:i4>
      </vt:variant>
      <vt:variant>
        <vt:i4>0</vt:i4>
      </vt:variant>
      <vt:variant>
        <vt:i4>5</vt:i4>
      </vt:variant>
      <vt:variant>
        <vt:lpwstr/>
      </vt:variant>
      <vt:variant>
        <vt:lpwstr>_Toc366679073</vt:lpwstr>
      </vt:variant>
      <vt:variant>
        <vt:i4>1638450</vt:i4>
      </vt:variant>
      <vt:variant>
        <vt:i4>221</vt:i4>
      </vt:variant>
      <vt:variant>
        <vt:i4>0</vt:i4>
      </vt:variant>
      <vt:variant>
        <vt:i4>5</vt:i4>
      </vt:variant>
      <vt:variant>
        <vt:lpwstr/>
      </vt:variant>
      <vt:variant>
        <vt:lpwstr>_Toc366679071</vt:lpwstr>
      </vt:variant>
      <vt:variant>
        <vt:i4>1638450</vt:i4>
      </vt:variant>
      <vt:variant>
        <vt:i4>215</vt:i4>
      </vt:variant>
      <vt:variant>
        <vt:i4>0</vt:i4>
      </vt:variant>
      <vt:variant>
        <vt:i4>5</vt:i4>
      </vt:variant>
      <vt:variant>
        <vt:lpwstr/>
      </vt:variant>
      <vt:variant>
        <vt:lpwstr>_Toc366679070</vt:lpwstr>
      </vt:variant>
      <vt:variant>
        <vt:i4>1179701</vt:i4>
      </vt:variant>
      <vt:variant>
        <vt:i4>206</vt:i4>
      </vt:variant>
      <vt:variant>
        <vt:i4>0</vt:i4>
      </vt:variant>
      <vt:variant>
        <vt:i4>5</vt:i4>
      </vt:variant>
      <vt:variant>
        <vt:lpwstr/>
      </vt:variant>
      <vt:variant>
        <vt:lpwstr>_Toc366067649</vt:lpwstr>
      </vt:variant>
      <vt:variant>
        <vt:i4>1179701</vt:i4>
      </vt:variant>
      <vt:variant>
        <vt:i4>200</vt:i4>
      </vt:variant>
      <vt:variant>
        <vt:i4>0</vt:i4>
      </vt:variant>
      <vt:variant>
        <vt:i4>5</vt:i4>
      </vt:variant>
      <vt:variant>
        <vt:lpwstr/>
      </vt:variant>
      <vt:variant>
        <vt:lpwstr>_Toc366067648</vt:lpwstr>
      </vt:variant>
      <vt:variant>
        <vt:i4>1179701</vt:i4>
      </vt:variant>
      <vt:variant>
        <vt:i4>194</vt:i4>
      </vt:variant>
      <vt:variant>
        <vt:i4>0</vt:i4>
      </vt:variant>
      <vt:variant>
        <vt:i4>5</vt:i4>
      </vt:variant>
      <vt:variant>
        <vt:lpwstr/>
      </vt:variant>
      <vt:variant>
        <vt:lpwstr>_Toc366067645</vt:lpwstr>
      </vt:variant>
      <vt:variant>
        <vt:i4>1179701</vt:i4>
      </vt:variant>
      <vt:variant>
        <vt:i4>188</vt:i4>
      </vt:variant>
      <vt:variant>
        <vt:i4>0</vt:i4>
      </vt:variant>
      <vt:variant>
        <vt:i4>5</vt:i4>
      </vt:variant>
      <vt:variant>
        <vt:lpwstr/>
      </vt:variant>
      <vt:variant>
        <vt:lpwstr>_Toc366067644</vt:lpwstr>
      </vt:variant>
      <vt:variant>
        <vt:i4>1179701</vt:i4>
      </vt:variant>
      <vt:variant>
        <vt:i4>182</vt:i4>
      </vt:variant>
      <vt:variant>
        <vt:i4>0</vt:i4>
      </vt:variant>
      <vt:variant>
        <vt:i4>5</vt:i4>
      </vt:variant>
      <vt:variant>
        <vt:lpwstr/>
      </vt:variant>
      <vt:variant>
        <vt:lpwstr>_Toc366067643</vt:lpwstr>
      </vt:variant>
      <vt:variant>
        <vt:i4>1048627</vt:i4>
      </vt:variant>
      <vt:variant>
        <vt:i4>173</vt:i4>
      </vt:variant>
      <vt:variant>
        <vt:i4>0</vt:i4>
      </vt:variant>
      <vt:variant>
        <vt:i4>5</vt:i4>
      </vt:variant>
      <vt:variant>
        <vt:lpwstr/>
      </vt:variant>
      <vt:variant>
        <vt:lpwstr>_Toc366662058</vt:lpwstr>
      </vt:variant>
      <vt:variant>
        <vt:i4>1048627</vt:i4>
      </vt:variant>
      <vt:variant>
        <vt:i4>167</vt:i4>
      </vt:variant>
      <vt:variant>
        <vt:i4>0</vt:i4>
      </vt:variant>
      <vt:variant>
        <vt:i4>5</vt:i4>
      </vt:variant>
      <vt:variant>
        <vt:lpwstr/>
      </vt:variant>
      <vt:variant>
        <vt:lpwstr>_Toc366662056</vt:lpwstr>
      </vt:variant>
      <vt:variant>
        <vt:i4>1048627</vt:i4>
      </vt:variant>
      <vt:variant>
        <vt:i4>161</vt:i4>
      </vt:variant>
      <vt:variant>
        <vt:i4>0</vt:i4>
      </vt:variant>
      <vt:variant>
        <vt:i4>5</vt:i4>
      </vt:variant>
      <vt:variant>
        <vt:lpwstr/>
      </vt:variant>
      <vt:variant>
        <vt:lpwstr>_Toc366662054</vt:lpwstr>
      </vt:variant>
      <vt:variant>
        <vt:i4>1048627</vt:i4>
      </vt:variant>
      <vt:variant>
        <vt:i4>155</vt:i4>
      </vt:variant>
      <vt:variant>
        <vt:i4>0</vt:i4>
      </vt:variant>
      <vt:variant>
        <vt:i4>5</vt:i4>
      </vt:variant>
      <vt:variant>
        <vt:lpwstr/>
      </vt:variant>
      <vt:variant>
        <vt:lpwstr>_Toc366662052</vt:lpwstr>
      </vt:variant>
      <vt:variant>
        <vt:i4>1048627</vt:i4>
      </vt:variant>
      <vt:variant>
        <vt:i4>149</vt:i4>
      </vt:variant>
      <vt:variant>
        <vt:i4>0</vt:i4>
      </vt:variant>
      <vt:variant>
        <vt:i4>5</vt:i4>
      </vt:variant>
      <vt:variant>
        <vt:lpwstr/>
      </vt:variant>
      <vt:variant>
        <vt:lpwstr>_Toc366662050</vt:lpwstr>
      </vt:variant>
      <vt:variant>
        <vt:i4>1114163</vt:i4>
      </vt:variant>
      <vt:variant>
        <vt:i4>143</vt:i4>
      </vt:variant>
      <vt:variant>
        <vt:i4>0</vt:i4>
      </vt:variant>
      <vt:variant>
        <vt:i4>5</vt:i4>
      </vt:variant>
      <vt:variant>
        <vt:lpwstr/>
      </vt:variant>
      <vt:variant>
        <vt:lpwstr>_Toc366662048</vt:lpwstr>
      </vt:variant>
      <vt:variant>
        <vt:i4>1114163</vt:i4>
      </vt:variant>
      <vt:variant>
        <vt:i4>137</vt:i4>
      </vt:variant>
      <vt:variant>
        <vt:i4>0</vt:i4>
      </vt:variant>
      <vt:variant>
        <vt:i4>5</vt:i4>
      </vt:variant>
      <vt:variant>
        <vt:lpwstr/>
      </vt:variant>
      <vt:variant>
        <vt:lpwstr>_Toc366662046</vt:lpwstr>
      </vt:variant>
      <vt:variant>
        <vt:i4>1114163</vt:i4>
      </vt:variant>
      <vt:variant>
        <vt:i4>131</vt:i4>
      </vt:variant>
      <vt:variant>
        <vt:i4>0</vt:i4>
      </vt:variant>
      <vt:variant>
        <vt:i4>5</vt:i4>
      </vt:variant>
      <vt:variant>
        <vt:lpwstr/>
      </vt:variant>
      <vt:variant>
        <vt:lpwstr>_Toc366662044</vt:lpwstr>
      </vt:variant>
      <vt:variant>
        <vt:i4>1114163</vt:i4>
      </vt:variant>
      <vt:variant>
        <vt:i4>125</vt:i4>
      </vt:variant>
      <vt:variant>
        <vt:i4>0</vt:i4>
      </vt:variant>
      <vt:variant>
        <vt:i4>5</vt:i4>
      </vt:variant>
      <vt:variant>
        <vt:lpwstr/>
      </vt:variant>
      <vt:variant>
        <vt:lpwstr>_Toc366662042</vt:lpwstr>
      </vt:variant>
      <vt:variant>
        <vt:i4>1114163</vt:i4>
      </vt:variant>
      <vt:variant>
        <vt:i4>119</vt:i4>
      </vt:variant>
      <vt:variant>
        <vt:i4>0</vt:i4>
      </vt:variant>
      <vt:variant>
        <vt:i4>5</vt:i4>
      </vt:variant>
      <vt:variant>
        <vt:lpwstr/>
      </vt:variant>
      <vt:variant>
        <vt:lpwstr>_Toc366662040</vt:lpwstr>
      </vt:variant>
      <vt:variant>
        <vt:i4>1441843</vt:i4>
      </vt:variant>
      <vt:variant>
        <vt:i4>113</vt:i4>
      </vt:variant>
      <vt:variant>
        <vt:i4>0</vt:i4>
      </vt:variant>
      <vt:variant>
        <vt:i4>5</vt:i4>
      </vt:variant>
      <vt:variant>
        <vt:lpwstr/>
      </vt:variant>
      <vt:variant>
        <vt:lpwstr>_Toc366662038</vt:lpwstr>
      </vt:variant>
      <vt:variant>
        <vt:i4>1441843</vt:i4>
      </vt:variant>
      <vt:variant>
        <vt:i4>107</vt:i4>
      </vt:variant>
      <vt:variant>
        <vt:i4>0</vt:i4>
      </vt:variant>
      <vt:variant>
        <vt:i4>5</vt:i4>
      </vt:variant>
      <vt:variant>
        <vt:lpwstr/>
      </vt:variant>
      <vt:variant>
        <vt:lpwstr>_Toc366662036</vt:lpwstr>
      </vt:variant>
      <vt:variant>
        <vt:i4>1441843</vt:i4>
      </vt:variant>
      <vt:variant>
        <vt:i4>101</vt:i4>
      </vt:variant>
      <vt:variant>
        <vt:i4>0</vt:i4>
      </vt:variant>
      <vt:variant>
        <vt:i4>5</vt:i4>
      </vt:variant>
      <vt:variant>
        <vt:lpwstr/>
      </vt:variant>
      <vt:variant>
        <vt:lpwstr>_Toc366662035</vt:lpwstr>
      </vt:variant>
      <vt:variant>
        <vt:i4>1441843</vt:i4>
      </vt:variant>
      <vt:variant>
        <vt:i4>95</vt:i4>
      </vt:variant>
      <vt:variant>
        <vt:i4>0</vt:i4>
      </vt:variant>
      <vt:variant>
        <vt:i4>5</vt:i4>
      </vt:variant>
      <vt:variant>
        <vt:lpwstr/>
      </vt:variant>
      <vt:variant>
        <vt:lpwstr>_Toc366662034</vt:lpwstr>
      </vt:variant>
      <vt:variant>
        <vt:i4>1441843</vt:i4>
      </vt:variant>
      <vt:variant>
        <vt:i4>89</vt:i4>
      </vt:variant>
      <vt:variant>
        <vt:i4>0</vt:i4>
      </vt:variant>
      <vt:variant>
        <vt:i4>5</vt:i4>
      </vt:variant>
      <vt:variant>
        <vt:lpwstr/>
      </vt:variant>
      <vt:variant>
        <vt:lpwstr>_Toc366662033</vt:lpwstr>
      </vt:variant>
      <vt:variant>
        <vt:i4>1441843</vt:i4>
      </vt:variant>
      <vt:variant>
        <vt:i4>83</vt:i4>
      </vt:variant>
      <vt:variant>
        <vt:i4>0</vt:i4>
      </vt:variant>
      <vt:variant>
        <vt:i4>5</vt:i4>
      </vt:variant>
      <vt:variant>
        <vt:lpwstr/>
      </vt:variant>
      <vt:variant>
        <vt:lpwstr>_Toc366662032</vt:lpwstr>
      </vt:variant>
      <vt:variant>
        <vt:i4>1441843</vt:i4>
      </vt:variant>
      <vt:variant>
        <vt:i4>77</vt:i4>
      </vt:variant>
      <vt:variant>
        <vt:i4>0</vt:i4>
      </vt:variant>
      <vt:variant>
        <vt:i4>5</vt:i4>
      </vt:variant>
      <vt:variant>
        <vt:lpwstr/>
      </vt:variant>
      <vt:variant>
        <vt:lpwstr>_Toc366662030</vt:lpwstr>
      </vt:variant>
      <vt:variant>
        <vt:i4>1507379</vt:i4>
      </vt:variant>
      <vt:variant>
        <vt:i4>71</vt:i4>
      </vt:variant>
      <vt:variant>
        <vt:i4>0</vt:i4>
      </vt:variant>
      <vt:variant>
        <vt:i4>5</vt:i4>
      </vt:variant>
      <vt:variant>
        <vt:lpwstr/>
      </vt:variant>
      <vt:variant>
        <vt:lpwstr>_Toc366662029</vt:lpwstr>
      </vt:variant>
      <vt:variant>
        <vt:i4>1835040</vt:i4>
      </vt:variant>
      <vt:variant>
        <vt:i4>66</vt:i4>
      </vt:variant>
      <vt:variant>
        <vt:i4>0</vt:i4>
      </vt:variant>
      <vt:variant>
        <vt:i4>5</vt:i4>
      </vt:variant>
      <vt:variant>
        <vt:lpwstr/>
      </vt:variant>
      <vt:variant>
        <vt:lpwstr>sub_16</vt:lpwstr>
      </vt:variant>
      <vt:variant>
        <vt:i4>2818065</vt:i4>
      </vt:variant>
      <vt:variant>
        <vt:i4>63</vt:i4>
      </vt:variant>
      <vt:variant>
        <vt:i4>0</vt:i4>
      </vt:variant>
      <vt:variant>
        <vt:i4>5</vt:i4>
      </vt:variant>
      <vt:variant>
        <vt:lpwstr/>
      </vt:variant>
      <vt:variant>
        <vt:lpwstr>sub_2021</vt:lpwstr>
      </vt:variant>
      <vt:variant>
        <vt:i4>6815806</vt:i4>
      </vt:variant>
      <vt:variant>
        <vt:i4>60</vt:i4>
      </vt:variant>
      <vt:variant>
        <vt:i4>0</vt:i4>
      </vt:variant>
      <vt:variant>
        <vt:i4>5</vt:i4>
      </vt:variant>
      <vt:variant>
        <vt:lpwstr>garantf1://70115126.10120/</vt:lpwstr>
      </vt:variant>
      <vt:variant>
        <vt:lpwstr/>
      </vt:variant>
      <vt:variant>
        <vt:i4>1638454</vt:i4>
      </vt:variant>
      <vt:variant>
        <vt:i4>42</vt:i4>
      </vt:variant>
      <vt:variant>
        <vt:i4>0</vt:i4>
      </vt:variant>
      <vt:variant>
        <vt:i4>5</vt:i4>
      </vt:variant>
      <vt:variant>
        <vt:lpwstr/>
      </vt:variant>
      <vt:variant>
        <vt:lpwstr>_Toc366839093</vt:lpwstr>
      </vt:variant>
      <vt:variant>
        <vt:i4>1638454</vt:i4>
      </vt:variant>
      <vt:variant>
        <vt:i4>36</vt:i4>
      </vt:variant>
      <vt:variant>
        <vt:i4>0</vt:i4>
      </vt:variant>
      <vt:variant>
        <vt:i4>5</vt:i4>
      </vt:variant>
      <vt:variant>
        <vt:lpwstr/>
      </vt:variant>
      <vt:variant>
        <vt:lpwstr>_Toc366839092</vt:lpwstr>
      </vt:variant>
      <vt:variant>
        <vt:i4>1638454</vt:i4>
      </vt:variant>
      <vt:variant>
        <vt:i4>30</vt:i4>
      </vt:variant>
      <vt:variant>
        <vt:i4>0</vt:i4>
      </vt:variant>
      <vt:variant>
        <vt:i4>5</vt:i4>
      </vt:variant>
      <vt:variant>
        <vt:lpwstr/>
      </vt:variant>
      <vt:variant>
        <vt:lpwstr>_Toc366839091</vt:lpwstr>
      </vt:variant>
      <vt:variant>
        <vt:i4>1638454</vt:i4>
      </vt:variant>
      <vt:variant>
        <vt:i4>24</vt:i4>
      </vt:variant>
      <vt:variant>
        <vt:i4>0</vt:i4>
      </vt:variant>
      <vt:variant>
        <vt:i4>5</vt:i4>
      </vt:variant>
      <vt:variant>
        <vt:lpwstr/>
      </vt:variant>
      <vt:variant>
        <vt:lpwstr>_Toc366839090</vt:lpwstr>
      </vt:variant>
      <vt:variant>
        <vt:i4>1572914</vt:i4>
      </vt:variant>
      <vt:variant>
        <vt:i4>18</vt:i4>
      </vt:variant>
      <vt:variant>
        <vt:i4>0</vt:i4>
      </vt:variant>
      <vt:variant>
        <vt:i4>5</vt:i4>
      </vt:variant>
      <vt:variant>
        <vt:lpwstr/>
      </vt:variant>
      <vt:variant>
        <vt:lpwstr>_Toc366837463</vt:lpwstr>
      </vt:variant>
      <vt:variant>
        <vt:i4>1572914</vt:i4>
      </vt:variant>
      <vt:variant>
        <vt:i4>12</vt:i4>
      </vt:variant>
      <vt:variant>
        <vt:i4>0</vt:i4>
      </vt:variant>
      <vt:variant>
        <vt:i4>5</vt:i4>
      </vt:variant>
      <vt:variant>
        <vt:lpwstr/>
      </vt:variant>
      <vt:variant>
        <vt:lpwstr>_Toc366837462</vt:lpwstr>
      </vt:variant>
      <vt:variant>
        <vt:i4>1769522</vt:i4>
      </vt:variant>
      <vt:variant>
        <vt:i4>6</vt:i4>
      </vt:variant>
      <vt:variant>
        <vt:i4>0</vt:i4>
      </vt:variant>
      <vt:variant>
        <vt:i4>5</vt:i4>
      </vt:variant>
      <vt:variant>
        <vt:lpwstr/>
      </vt:variant>
      <vt:variant>
        <vt:lpwstr>_Toc366837458</vt:lpwstr>
      </vt:variant>
      <vt:variant>
        <vt:i4>1769522</vt:i4>
      </vt:variant>
      <vt:variant>
        <vt:i4>0</vt:i4>
      </vt:variant>
      <vt:variant>
        <vt:i4>0</vt:i4>
      </vt:variant>
      <vt:variant>
        <vt:i4>5</vt:i4>
      </vt:variant>
      <vt:variant>
        <vt:lpwstr/>
      </vt:variant>
      <vt:variant>
        <vt:lpwstr>_Toc366837457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777</dc:creator>
  <cp:keywords/>
  <cp:lastModifiedBy>User</cp:lastModifiedBy>
  <cp:revision>10</cp:revision>
  <cp:lastPrinted>2017-03-31T05:26:00Z</cp:lastPrinted>
  <dcterms:created xsi:type="dcterms:W3CDTF">2023-01-25T10:13:00Z</dcterms:created>
  <dcterms:modified xsi:type="dcterms:W3CDTF">2025-04-16T05:14:00Z</dcterms:modified>
</cp:coreProperties>
</file>