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0" w:rsidRPr="00BA1A2F" w:rsidRDefault="001C76E0" w:rsidP="001C76E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1A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 МУНИЦИПАЛЬНОГО ОБРАЗОВАНИЯ</w:t>
      </w:r>
    </w:p>
    <w:p w:rsidR="001C76E0" w:rsidRPr="00BA1A2F" w:rsidRDefault="001C76E0" w:rsidP="001C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1A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1C76E0" w:rsidRPr="00BA1A2F" w:rsidRDefault="001C76E0" w:rsidP="001C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6E0" w:rsidRPr="00BA1A2F" w:rsidRDefault="001A7846" w:rsidP="001C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1C76E0" w:rsidRDefault="00614AA9" w:rsidP="001C76E0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5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r w:rsidR="001A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CD">
        <w:rPr>
          <w:rFonts w:ascii="Times New Roman" w:eastAsia="Times New Roman" w:hAnsi="Times New Roman" w:cs="Times New Roman"/>
          <w:sz w:val="28"/>
          <w:szCs w:val="28"/>
          <w:lang w:eastAsia="ru-RU"/>
        </w:rPr>
        <w:t>954-р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A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                                                                                              </w:t>
      </w:r>
    </w:p>
    <w:p w:rsidR="00FD2B57" w:rsidRDefault="001A7846" w:rsidP="00FD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и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конкурсов по отбору</w:t>
      </w:r>
    </w:p>
    <w:p w:rsidR="00FD2B57" w:rsidRDefault="00FD2B57" w:rsidP="00FD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846" w:rsidRDefault="00FD2B57" w:rsidP="00FD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многоквартирными домами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FD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статьёй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утверждёнными Постановлением Правительства РФ от 06.02.2006 № 75, а также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«Ве</w:t>
      </w:r>
      <w:r w:rsidR="00FD2B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лижский район» (новая редакция):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3E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конкурсной комиссии по отбору управляющей организации для управления многоквартирными домами в муниципальном образовани</w:t>
      </w:r>
      <w:r w:rsidR="007425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Велижское городское поселение,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5B4" w:rsidRDefault="001C76E0" w:rsidP="0074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7425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конкурсной комиссии по отбору управляющей организации для управления многоквартирными домами в муниципальном образовании Велижское городское поселение, согласно приложению 2.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74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муниципального образования «Велижский район» от 11.10.2018 № 658-р «Об утверждении состава конкурсной комиссии по отбору управляющей организации для управления многоквартирными домами»</w:t>
      </w:r>
      <w:r w:rsidR="009E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F0B" w:rsidRDefault="007425B4" w:rsidP="0032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1C76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Настоящее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и подлежит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район» в информационно-телекоммуникационной сети 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опубликованию в газете «</w:t>
      </w:r>
      <w:proofErr w:type="spellStart"/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="0032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(К.П. Борис).</w:t>
      </w:r>
    </w:p>
    <w:p w:rsidR="00324F0B" w:rsidRDefault="00324F0B" w:rsidP="0032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324F0B" w:rsidRDefault="00324F0B" w:rsidP="0032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0B" w:rsidRPr="00324F0B" w:rsidRDefault="00324F0B" w:rsidP="0032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                                   </w:t>
      </w:r>
      <w:r w:rsidR="00324F0B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24F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324F0B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Валикова</w:t>
      </w:r>
      <w:proofErr w:type="spellEnd"/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2C0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C0004" w:rsidRDefault="002C0004" w:rsidP="002C0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2C0004" w:rsidRDefault="002C0004" w:rsidP="002C0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C0004" w:rsidRDefault="002C0004" w:rsidP="002C0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2C0004" w:rsidRPr="002C0004" w:rsidRDefault="000E5FCD" w:rsidP="002C0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0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954-р</w:t>
      </w:r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0004" w:rsidRDefault="002C0004" w:rsidP="002C000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2C0004" w:rsidRDefault="002C0004" w:rsidP="002C0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к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онкурсной 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комиссии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  отбору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управляющей 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организации для управления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многоквартирными домами</w:t>
      </w:r>
      <w:r w:rsidRPr="00FF288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,  расположенными  на </w:t>
      </w:r>
      <w:r w:rsidR="00FF288D" w:rsidRPr="00FF288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территории муниципального образования Велижское городское поселение</w:t>
      </w:r>
      <w:r w:rsidR="0046354E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.</w:t>
      </w:r>
    </w:p>
    <w:p w:rsidR="0046354E" w:rsidRDefault="0046354E" w:rsidP="002C0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</w:p>
    <w:p w:rsidR="0046354E" w:rsidRDefault="0046354E" w:rsidP="0046354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635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комиссии – Юрков Игорь Михайлович – начальник отдела жилищно-коммунального и городского хозяйства Администрации муниципального образования «Велижский район».</w:t>
      </w:r>
    </w:p>
    <w:p w:rsidR="002C0004" w:rsidRPr="00A0676B" w:rsidRDefault="0046354E" w:rsidP="00A0676B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="002366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Бойкова</w:t>
      </w:r>
      <w:proofErr w:type="spellEnd"/>
      <w:r w:rsidR="002366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Жанна Анатольевна</w:t>
      </w:r>
      <w:r w:rsidRP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0676B" w:rsidRP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366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ведущий</w:t>
      </w:r>
      <w:r w:rsidR="00A0676B" w:rsidRP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специалист отдел</w:t>
      </w:r>
      <w:r w:rsid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 </w:t>
      </w:r>
      <w:r w:rsidR="002366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жилищно-коммунального и городского хозяйства </w:t>
      </w:r>
      <w:r w:rsidR="00A0676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муниципального образования «Велижский район».</w:t>
      </w:r>
    </w:p>
    <w:p w:rsidR="00A0676B" w:rsidRDefault="00A0676B" w:rsidP="00A0676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 – Новиков Виталий Леонидович – специалист 1 категории отдела жилищно-коммунального и городского хозяйства Администрации муниципального образования «Велижский район».</w:t>
      </w:r>
    </w:p>
    <w:p w:rsidR="00A0676B" w:rsidRDefault="002366E5" w:rsidP="00A0676B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Кузнецова Татьяна Альбертовна – депутат Совета депутатов Велижского городского поселения (по согласованию).</w:t>
      </w:r>
    </w:p>
    <w:p w:rsidR="002366E5" w:rsidRDefault="002366E5" w:rsidP="002366E5">
      <w:pPr>
        <w:pStyle w:val="a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Никифоров Алексей Валерьевич - депутат Совета депутатов Велижского городского поселения (по согласованию).</w:t>
      </w:r>
    </w:p>
    <w:p w:rsidR="002366E5" w:rsidRPr="00A0676B" w:rsidRDefault="002366E5" w:rsidP="002366E5">
      <w:pPr>
        <w:pStyle w:val="aa"/>
        <w:shd w:val="clear" w:color="auto" w:fill="FFFFFF"/>
        <w:spacing w:after="120" w:line="240" w:lineRule="auto"/>
        <w:ind w:left="9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E5" w:rsidRDefault="002366E5" w:rsidP="0023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366E5" w:rsidRDefault="002366E5" w:rsidP="0023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2366E5" w:rsidRDefault="002366E5" w:rsidP="0023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366E5" w:rsidRDefault="002366E5" w:rsidP="0023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2366E5" w:rsidRPr="002C0004" w:rsidRDefault="000E5FCD" w:rsidP="0023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 w:rsidRPr="000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E5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954-р</w:t>
      </w:r>
    </w:p>
    <w:p w:rsidR="00683B43" w:rsidRDefault="00683B43" w:rsidP="002366E5">
      <w:pPr>
        <w:jc w:val="right"/>
      </w:pPr>
    </w:p>
    <w:p w:rsidR="00557FE9" w:rsidRDefault="00557FE9" w:rsidP="00557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57FE9" w:rsidRDefault="00557FE9" w:rsidP="00557FE9">
      <w:pPr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 к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онкурсной 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комиссии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  отбору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управляющей 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организации для управления</w:t>
      </w:r>
      <w:r w:rsidRPr="002C0004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многоквартирными домами</w:t>
      </w:r>
      <w:r w:rsidRPr="00FF288D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,  расположенными  на территории муниципального образования Велижское городское поселение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77" w:after="0" w:line="254" w:lineRule="auto"/>
        <w:ind w:left="119" w:right="108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Настоящее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Положение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определяет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понятие, цели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создания,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функции,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состав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порядок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конкурсной комиссии по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проведению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конкурсов по отбору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управляющей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Pr="00F768AF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многоквартирным домом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Конкурсная</w:t>
      </w:r>
      <w:r w:rsidRPr="00F768AF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комиссия).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164"/>
        </w:tabs>
        <w:autoSpaceDE w:val="0"/>
        <w:autoSpaceDN w:val="0"/>
        <w:spacing w:before="4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комиссия в своей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руководствуется</w:t>
      </w:r>
      <w:hyperlink r:id="rId8" w:history="1"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8"/>
            <w:w w:val="105"/>
            <w:sz w:val="28"/>
            <w:szCs w:val="28"/>
            <w:u w:val="none"/>
          </w:rPr>
          <w:t>Жилищным</w:t>
        </w:r>
        <w:r w:rsidRPr="00F768AF">
          <w:rPr>
            <w:rStyle w:val="a3"/>
            <w:rFonts w:ascii="Times New Roman" w:hAnsi="Times New Roman" w:cs="Times New Roman"/>
            <w:color w:val="auto"/>
            <w:spacing w:val="-32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>кодексом</w:t>
        </w:r>
        <w:r w:rsidRPr="00F768AF">
          <w:rPr>
            <w:rStyle w:val="a3"/>
            <w:rFonts w:ascii="Times New Roman" w:hAnsi="Times New Roman" w:cs="Times New Roman"/>
            <w:color w:val="auto"/>
            <w:spacing w:val="-32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>Российской</w:t>
        </w:r>
        <w:r w:rsidRPr="00F768AF">
          <w:rPr>
            <w:rStyle w:val="a3"/>
            <w:rFonts w:ascii="Times New Roman" w:hAnsi="Times New Roman" w:cs="Times New Roman"/>
            <w:color w:val="auto"/>
            <w:spacing w:val="-33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3"/>
            <w:w w:val="105"/>
            <w:sz w:val="28"/>
            <w:szCs w:val="28"/>
            <w:u w:val="none"/>
          </w:rPr>
          <w:t>Федерации</w:t>
        </w:r>
      </w:hyperlink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,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Правилами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органом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местного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самоуправления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открытого конкурса по отбору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управляющей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многоквартирным домом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Правила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конкурса),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утвержденными постановлением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Представительства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Федерации</w:t>
      </w:r>
      <w:hyperlink r:id="rId9" w:history="1">
        <w:r w:rsidRPr="00F768AF">
          <w:rPr>
            <w:rStyle w:val="a3"/>
            <w:rFonts w:ascii="Times New Roman" w:hAnsi="Times New Roman" w:cs="Times New Roman"/>
            <w:color w:val="auto"/>
            <w:spacing w:val="-18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4"/>
            <w:w w:val="105"/>
            <w:sz w:val="28"/>
            <w:szCs w:val="28"/>
            <w:u w:val="none"/>
          </w:rPr>
          <w:t>от</w:t>
        </w:r>
        <w:r w:rsidRPr="00F768AF">
          <w:rPr>
            <w:rStyle w:val="a3"/>
            <w:rFonts w:ascii="Times New Roman" w:hAnsi="Times New Roman" w:cs="Times New Roman"/>
            <w:color w:val="auto"/>
            <w:spacing w:val="-6"/>
            <w:w w:val="105"/>
            <w:sz w:val="28"/>
            <w:szCs w:val="28"/>
            <w:u w:val="none"/>
          </w:rPr>
          <w:t xml:space="preserve"> 06.02.2006</w:t>
        </w:r>
        <w:r w:rsidRPr="00F768AF">
          <w:rPr>
            <w:rStyle w:val="a3"/>
            <w:rFonts w:ascii="Times New Roman" w:hAnsi="Times New Roman" w:cs="Times New Roman"/>
            <w:color w:val="auto"/>
            <w:spacing w:val="-13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>N</w:t>
        </w:r>
        <w:r w:rsidRPr="00F768AF">
          <w:rPr>
            <w:rStyle w:val="a3"/>
            <w:rFonts w:ascii="Times New Roman" w:hAnsi="Times New Roman" w:cs="Times New Roman"/>
            <w:color w:val="auto"/>
            <w:spacing w:val="-19"/>
            <w:w w:val="105"/>
            <w:sz w:val="28"/>
            <w:szCs w:val="28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sz w:val="28"/>
            <w:szCs w:val="28"/>
            <w:u w:val="none"/>
          </w:rPr>
          <w:t>75</w:t>
        </w:r>
      </w:hyperlink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нормативными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правовыми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актами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органов</w:t>
      </w:r>
      <w:r w:rsidRPr="00F768A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местного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самоуправления</w:t>
      </w:r>
      <w:r w:rsidRPr="00F768AF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муниципального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образования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>«Велижский район»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  <w:proofErr w:type="gramEnd"/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07"/>
        </w:tabs>
        <w:autoSpaceDE w:val="0"/>
        <w:autoSpaceDN w:val="0"/>
        <w:spacing w:before="9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организатором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процедур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(далее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Организатор),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создается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целях</w:t>
      </w:r>
      <w:r w:rsidRPr="00F768AF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определения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победителя</w:t>
      </w:r>
      <w:r w:rsidRPr="00F768AF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право  заключения 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договора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многоквартирным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домом.</w:t>
      </w:r>
    </w:p>
    <w:p w:rsidR="00F768AF" w:rsidRPr="00F768AF" w:rsidRDefault="00F768AF" w:rsidP="00F768AF">
      <w:pPr>
        <w:pStyle w:val="ac"/>
        <w:spacing w:before="4"/>
        <w:ind w:left="599" w:firstLine="0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w w:val="105"/>
        </w:rPr>
        <w:t>Конкурс проводится, если: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24" w:after="0" w:line="254" w:lineRule="auto"/>
        <w:ind w:left="119" w:right="121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собственниками</w:t>
      </w:r>
      <w:r w:rsidRPr="00F768AF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помещений</w:t>
      </w:r>
      <w:r w:rsidRPr="00F768AF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многоквартирном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доме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выбран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способ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управления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этим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домом,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числе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следующих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случаях:</w:t>
      </w:r>
    </w:p>
    <w:p w:rsidR="00F768AF" w:rsidRPr="00F768AF" w:rsidRDefault="00F768AF" w:rsidP="00F768AF">
      <w:pPr>
        <w:pStyle w:val="ac"/>
        <w:spacing w:line="254" w:lineRule="auto"/>
        <w:ind w:right="106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w w:val="105"/>
        </w:rPr>
        <w:t xml:space="preserve">собственниками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помещений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многоквартирном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доме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общее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собрание </w:t>
      </w:r>
      <w:r w:rsidRPr="00F768AF">
        <w:rPr>
          <w:rFonts w:ascii="Times New Roman" w:hAnsi="Times New Roman" w:cs="Times New Roman"/>
          <w:w w:val="105"/>
        </w:rPr>
        <w:t xml:space="preserve">по </w:t>
      </w:r>
      <w:r w:rsidRPr="00F768AF">
        <w:rPr>
          <w:rFonts w:ascii="Times New Roman" w:hAnsi="Times New Roman" w:cs="Times New Roman"/>
          <w:spacing w:val="-3"/>
          <w:w w:val="105"/>
        </w:rPr>
        <w:t>вопросу</w:t>
      </w:r>
      <w:r w:rsidRPr="00F768AF">
        <w:rPr>
          <w:rFonts w:ascii="Times New Roman" w:hAnsi="Times New Roman" w:cs="Times New Roman"/>
          <w:spacing w:val="-35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выбора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способа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</w:rPr>
        <w:t>управления</w:t>
      </w:r>
      <w:r w:rsidRPr="00F768AF">
        <w:rPr>
          <w:rFonts w:ascii="Times New Roman" w:hAnsi="Times New Roman" w:cs="Times New Roman"/>
          <w:spacing w:val="-3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многоквартирным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домом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не</w:t>
      </w:r>
      <w:r w:rsidRPr="00F768AF">
        <w:rPr>
          <w:rFonts w:ascii="Times New Roman" w:hAnsi="Times New Roman" w:cs="Times New Roman"/>
          <w:spacing w:val="-32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проводилось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или решение </w:t>
      </w:r>
      <w:r w:rsidRPr="00F768AF">
        <w:rPr>
          <w:rFonts w:ascii="Times New Roman" w:hAnsi="Times New Roman" w:cs="Times New Roman"/>
          <w:w w:val="105"/>
        </w:rPr>
        <w:t>о выборе способа</w:t>
      </w:r>
      <w:r w:rsidRPr="00F768AF">
        <w:rPr>
          <w:rFonts w:ascii="Times New Roman" w:hAnsi="Times New Roman" w:cs="Times New Roman"/>
          <w:spacing w:val="-58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многоквартирным домом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F768AF">
        <w:rPr>
          <w:rFonts w:ascii="Times New Roman" w:hAnsi="Times New Roman" w:cs="Times New Roman"/>
          <w:w w:val="105"/>
        </w:rPr>
        <w:t xml:space="preserve">было </w:t>
      </w:r>
      <w:r w:rsidRPr="00F768AF">
        <w:rPr>
          <w:rFonts w:ascii="Times New Roman" w:hAnsi="Times New Roman" w:cs="Times New Roman"/>
          <w:spacing w:val="-4"/>
          <w:w w:val="105"/>
        </w:rPr>
        <w:t>принято;</w:t>
      </w:r>
    </w:p>
    <w:p w:rsidR="00F768AF" w:rsidRPr="00F768AF" w:rsidRDefault="00F768AF" w:rsidP="00F768AF">
      <w:pPr>
        <w:pStyle w:val="ac"/>
        <w:spacing w:before="5" w:line="254" w:lineRule="auto"/>
        <w:ind w:right="105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w w:val="105"/>
        </w:rPr>
        <w:t>по</w:t>
      </w:r>
      <w:r w:rsidRPr="00F768AF">
        <w:rPr>
          <w:rFonts w:ascii="Times New Roman" w:hAnsi="Times New Roman" w:cs="Times New Roman"/>
          <w:spacing w:val="-27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истечении</w:t>
      </w:r>
      <w:r w:rsidRPr="00F768AF">
        <w:rPr>
          <w:rFonts w:ascii="Times New Roman" w:hAnsi="Times New Roman" w:cs="Times New Roman"/>
          <w:spacing w:val="-26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2</w:t>
      </w:r>
      <w:r w:rsidRPr="00F768AF">
        <w:rPr>
          <w:rFonts w:ascii="Times New Roman" w:hAnsi="Times New Roman" w:cs="Times New Roman"/>
          <w:spacing w:val="-25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месяцев</w:t>
      </w:r>
      <w:r w:rsidRPr="00F768AF">
        <w:rPr>
          <w:rFonts w:ascii="Times New Roman" w:hAnsi="Times New Roman" w:cs="Times New Roman"/>
          <w:spacing w:val="-2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после</w:t>
      </w:r>
      <w:r w:rsidRPr="00F768AF">
        <w:rPr>
          <w:rFonts w:ascii="Times New Roman" w:hAnsi="Times New Roman" w:cs="Times New Roman"/>
          <w:spacing w:val="-25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вступления</w:t>
      </w:r>
      <w:r w:rsidRPr="00F768AF">
        <w:rPr>
          <w:rFonts w:ascii="Times New Roman" w:hAnsi="Times New Roman" w:cs="Times New Roman"/>
          <w:spacing w:val="-22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в</w:t>
      </w:r>
      <w:r w:rsidRPr="00F768AF">
        <w:rPr>
          <w:rFonts w:ascii="Times New Roman" w:hAnsi="Times New Roman" w:cs="Times New Roman"/>
          <w:spacing w:val="-2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законную</w:t>
      </w:r>
      <w:r w:rsidRPr="00F768AF">
        <w:rPr>
          <w:rFonts w:ascii="Times New Roman" w:hAnsi="Times New Roman" w:cs="Times New Roman"/>
          <w:spacing w:val="-24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силу</w:t>
      </w:r>
      <w:r w:rsidRPr="00F768AF">
        <w:rPr>
          <w:rFonts w:ascii="Times New Roman" w:hAnsi="Times New Roman" w:cs="Times New Roman"/>
          <w:spacing w:val="-28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</w:rPr>
        <w:t>решения</w:t>
      </w:r>
      <w:r w:rsidRPr="00F768AF">
        <w:rPr>
          <w:rFonts w:ascii="Times New Roman" w:hAnsi="Times New Roman" w:cs="Times New Roman"/>
          <w:spacing w:val="-22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суда</w:t>
      </w:r>
      <w:r w:rsidRPr="00F768AF">
        <w:rPr>
          <w:rFonts w:ascii="Times New Roman" w:hAnsi="Times New Roman" w:cs="Times New Roman"/>
          <w:spacing w:val="-25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 xml:space="preserve">о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признании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несостоявшимся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общего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собрания </w:t>
      </w:r>
      <w:r w:rsidRPr="00F768AF">
        <w:rPr>
          <w:rFonts w:ascii="Times New Roman" w:hAnsi="Times New Roman" w:cs="Times New Roman"/>
          <w:w w:val="105"/>
        </w:rPr>
        <w:t xml:space="preserve">собственников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помещений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многоквартирном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доме </w:t>
      </w:r>
      <w:r w:rsidRPr="00F768AF">
        <w:rPr>
          <w:rFonts w:ascii="Times New Roman" w:hAnsi="Times New Roman" w:cs="Times New Roman"/>
          <w:w w:val="105"/>
        </w:rPr>
        <w:t xml:space="preserve">по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вопросу </w:t>
      </w:r>
      <w:r w:rsidRPr="00F768AF">
        <w:rPr>
          <w:rFonts w:ascii="Times New Roman" w:hAnsi="Times New Roman" w:cs="Times New Roman"/>
          <w:w w:val="105"/>
        </w:rPr>
        <w:t xml:space="preserve">выбора способа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многоквартирным домом повторное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общее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собрание не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проводилось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или решение </w:t>
      </w:r>
      <w:r w:rsidRPr="00F768AF">
        <w:rPr>
          <w:rFonts w:ascii="Times New Roman" w:hAnsi="Times New Roman" w:cs="Times New Roman"/>
          <w:w w:val="105"/>
        </w:rPr>
        <w:t xml:space="preserve">о выборе способа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многоквартирным домом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F768AF">
        <w:rPr>
          <w:rFonts w:ascii="Times New Roman" w:hAnsi="Times New Roman" w:cs="Times New Roman"/>
          <w:w w:val="105"/>
        </w:rPr>
        <w:t xml:space="preserve">было </w:t>
      </w:r>
      <w:r w:rsidRPr="00F768AF">
        <w:rPr>
          <w:rFonts w:ascii="Times New Roman" w:hAnsi="Times New Roman" w:cs="Times New Roman"/>
          <w:spacing w:val="-4"/>
          <w:w w:val="105"/>
        </w:rPr>
        <w:t>принято;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5"/>
        </w:numPr>
        <w:tabs>
          <w:tab w:val="left" w:pos="938"/>
        </w:tabs>
        <w:autoSpaceDE w:val="0"/>
        <w:autoSpaceDN w:val="0"/>
        <w:spacing w:before="6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принятое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собственниками</w:t>
      </w:r>
      <w:r w:rsidRPr="00F768AF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помещений</w:t>
      </w:r>
      <w:r w:rsidRPr="00F768AF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многоквартирном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доме</w:t>
      </w:r>
      <w:r w:rsidRPr="00F768A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 выборе способа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домом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реализовано,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следующих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случаях:</w:t>
      </w:r>
    </w:p>
    <w:p w:rsidR="00F768AF" w:rsidRPr="00F768AF" w:rsidRDefault="00F768AF" w:rsidP="00F768AF">
      <w:pPr>
        <w:pStyle w:val="ac"/>
        <w:spacing w:before="3" w:line="254" w:lineRule="auto"/>
        <w:ind w:right="106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spacing w:val="-4"/>
          <w:w w:val="105"/>
        </w:rPr>
        <w:t xml:space="preserve">большинство </w:t>
      </w:r>
      <w:r w:rsidRPr="00F768AF">
        <w:rPr>
          <w:rFonts w:ascii="Times New Roman" w:hAnsi="Times New Roman" w:cs="Times New Roman"/>
          <w:w w:val="105"/>
        </w:rPr>
        <w:t xml:space="preserve">собственников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помещений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многоквартирном </w:t>
      </w:r>
      <w:r w:rsidRPr="00F768AF">
        <w:rPr>
          <w:rFonts w:ascii="Times New Roman" w:hAnsi="Times New Roman" w:cs="Times New Roman"/>
          <w:spacing w:val="-3"/>
          <w:w w:val="105"/>
        </w:rPr>
        <w:t>доме не</w:t>
      </w:r>
      <w:hyperlink r:id="rId10" w:history="1">
        <w:r w:rsidRPr="00F768AF">
          <w:rPr>
            <w:rStyle w:val="a3"/>
            <w:rFonts w:ascii="Times New Roman" w:hAnsi="Times New Roman" w:cs="Times New Roman"/>
            <w:color w:val="auto"/>
            <w:spacing w:val="-3"/>
            <w:w w:val="105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u w:val="none"/>
          </w:rPr>
          <w:lastRenderedPageBreak/>
          <w:t>заключили</w:t>
        </w:r>
        <w:r w:rsidRPr="00F768AF">
          <w:rPr>
            <w:rStyle w:val="a3"/>
            <w:rFonts w:ascii="Times New Roman" w:hAnsi="Times New Roman" w:cs="Times New Roman"/>
            <w:color w:val="auto"/>
            <w:spacing w:val="71"/>
            <w:w w:val="105"/>
            <w:u w:val="none"/>
          </w:rPr>
          <w:t xml:space="preserve"> </w:t>
        </w:r>
        <w:r w:rsidRPr="00F768AF">
          <w:rPr>
            <w:rStyle w:val="a3"/>
            <w:rFonts w:ascii="Times New Roman" w:hAnsi="Times New Roman" w:cs="Times New Roman"/>
            <w:color w:val="auto"/>
            <w:spacing w:val="-4"/>
            <w:w w:val="105"/>
            <w:u w:val="none"/>
          </w:rPr>
          <w:t xml:space="preserve">договоры, предусмотренные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u w:val="none"/>
          </w:rPr>
          <w:t xml:space="preserve">статьей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u w:val="none"/>
          </w:rPr>
          <w:t xml:space="preserve">164 </w:t>
        </w:r>
        <w:r w:rsidRPr="00F768AF">
          <w:rPr>
            <w:rStyle w:val="a3"/>
            <w:rFonts w:ascii="Times New Roman" w:hAnsi="Times New Roman" w:cs="Times New Roman"/>
            <w:color w:val="auto"/>
            <w:spacing w:val="-9"/>
            <w:w w:val="105"/>
            <w:u w:val="none"/>
          </w:rPr>
          <w:t xml:space="preserve">Жилищного </w:t>
        </w:r>
        <w:r w:rsidRPr="00F768AF">
          <w:rPr>
            <w:rStyle w:val="a3"/>
            <w:rFonts w:ascii="Times New Roman" w:hAnsi="Times New Roman" w:cs="Times New Roman"/>
            <w:color w:val="auto"/>
            <w:spacing w:val="2"/>
            <w:w w:val="105"/>
            <w:u w:val="none"/>
          </w:rPr>
          <w:t xml:space="preserve">кодекса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u w:val="none"/>
          </w:rPr>
          <w:t xml:space="preserve">Российской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u w:val="none"/>
          </w:rPr>
          <w:t>Федерации;</w:t>
        </w:r>
      </w:hyperlink>
    </w:p>
    <w:p w:rsidR="00F768AF" w:rsidRPr="00F768AF" w:rsidRDefault="00F768AF" w:rsidP="00F768AF">
      <w:pPr>
        <w:pStyle w:val="ac"/>
        <w:spacing w:before="4" w:line="254" w:lineRule="auto"/>
        <w:ind w:right="106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w w:val="105"/>
        </w:rPr>
        <w:t xml:space="preserve">собственники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помещений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</w:rPr>
        <w:t>многоквартирном</w:t>
      </w:r>
      <w:r w:rsidRPr="00F768AF">
        <w:rPr>
          <w:rFonts w:ascii="Times New Roman" w:hAnsi="Times New Roman" w:cs="Times New Roman"/>
          <w:spacing w:val="7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доме не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направили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уполномоченный федеральный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орган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исполнительной </w:t>
      </w:r>
      <w:r w:rsidRPr="00F768AF">
        <w:rPr>
          <w:rFonts w:ascii="Times New Roman" w:hAnsi="Times New Roman" w:cs="Times New Roman"/>
          <w:w w:val="105"/>
        </w:rPr>
        <w:t xml:space="preserve">власти документы, </w:t>
      </w:r>
      <w:r w:rsidRPr="00F768AF">
        <w:rPr>
          <w:rFonts w:ascii="Times New Roman" w:hAnsi="Times New Roman" w:cs="Times New Roman"/>
          <w:spacing w:val="-4"/>
          <w:w w:val="105"/>
        </w:rPr>
        <w:t>необходимые</w:t>
      </w:r>
      <w:r w:rsidRPr="00F768AF">
        <w:rPr>
          <w:rFonts w:ascii="Times New Roman" w:hAnsi="Times New Roman" w:cs="Times New Roman"/>
          <w:spacing w:val="-3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для</w:t>
      </w:r>
      <w:r w:rsidRPr="00F768AF">
        <w:rPr>
          <w:rFonts w:ascii="Times New Roman" w:hAnsi="Times New Roman" w:cs="Times New Roman"/>
          <w:spacing w:val="-28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государственной</w:t>
      </w:r>
      <w:r w:rsidRPr="00F768AF">
        <w:rPr>
          <w:rFonts w:ascii="Times New Roman" w:hAnsi="Times New Roman" w:cs="Times New Roman"/>
          <w:spacing w:val="-3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регистрации</w:t>
      </w:r>
      <w:r w:rsidRPr="00F768AF">
        <w:rPr>
          <w:rFonts w:ascii="Times New Roman" w:hAnsi="Times New Roman" w:cs="Times New Roman"/>
          <w:spacing w:val="-3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</w:rPr>
        <w:t>товарищества</w:t>
      </w:r>
      <w:r w:rsidRPr="00F768AF">
        <w:rPr>
          <w:rFonts w:ascii="Times New Roman" w:hAnsi="Times New Roman" w:cs="Times New Roman"/>
          <w:spacing w:val="-30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 xml:space="preserve">собственников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жилья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либо </w:t>
      </w:r>
      <w:r w:rsidRPr="00F768AF">
        <w:rPr>
          <w:rFonts w:ascii="Times New Roman" w:hAnsi="Times New Roman" w:cs="Times New Roman"/>
          <w:spacing w:val="-12"/>
          <w:w w:val="105"/>
        </w:rPr>
        <w:t xml:space="preserve">жилищного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кооператива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иного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специализированного </w:t>
      </w:r>
      <w:r w:rsidRPr="00F768AF">
        <w:rPr>
          <w:rFonts w:ascii="Times New Roman" w:hAnsi="Times New Roman" w:cs="Times New Roman"/>
          <w:spacing w:val="-3"/>
          <w:w w:val="105"/>
        </w:rPr>
        <w:t>потребительского</w:t>
      </w:r>
      <w:r w:rsidRPr="00F768AF">
        <w:rPr>
          <w:rFonts w:ascii="Times New Roman" w:hAnsi="Times New Roman" w:cs="Times New Roman"/>
          <w:spacing w:val="-13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кооператива;</w:t>
      </w:r>
    </w:p>
    <w:p w:rsidR="00F768AF" w:rsidRPr="00F768AF" w:rsidRDefault="00F768AF" w:rsidP="0058394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заключены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договоры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многоквартирным  домом,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предусмотренные </w:t>
      </w:r>
      <w:hyperlink r:id="rId11" w:history="1"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 xml:space="preserve">статьей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sz w:val="28"/>
            <w:szCs w:val="28"/>
            <w:u w:val="none"/>
          </w:rPr>
          <w:t xml:space="preserve">162 </w:t>
        </w:r>
        <w:r w:rsidRPr="00F768AF">
          <w:rPr>
            <w:rStyle w:val="a3"/>
            <w:rFonts w:ascii="Times New Roman" w:hAnsi="Times New Roman" w:cs="Times New Roman"/>
            <w:color w:val="auto"/>
            <w:spacing w:val="-9"/>
            <w:w w:val="105"/>
            <w:sz w:val="28"/>
            <w:szCs w:val="28"/>
            <w:u w:val="none"/>
          </w:rPr>
          <w:t xml:space="preserve">Жилищного </w:t>
        </w:r>
        <w:r w:rsidRPr="00F768AF">
          <w:rPr>
            <w:rStyle w:val="a3"/>
            <w:rFonts w:ascii="Times New Roman" w:hAnsi="Times New Roman" w:cs="Times New Roman"/>
            <w:color w:val="auto"/>
            <w:spacing w:val="2"/>
            <w:w w:val="105"/>
            <w:sz w:val="28"/>
            <w:szCs w:val="28"/>
            <w:u w:val="none"/>
          </w:rPr>
          <w:t xml:space="preserve">кодекса </w:t>
        </w:r>
        <w:r w:rsidRPr="00F768AF">
          <w:rPr>
            <w:rStyle w:val="a3"/>
            <w:rFonts w:ascii="Times New Roman" w:hAnsi="Times New Roman" w:cs="Times New Roman"/>
            <w:color w:val="auto"/>
            <w:w w:val="105"/>
            <w:sz w:val="28"/>
            <w:szCs w:val="28"/>
            <w:u w:val="none"/>
          </w:rPr>
          <w:t xml:space="preserve">Российской </w:t>
        </w:r>
        <w:r w:rsidRPr="00F768AF">
          <w:rPr>
            <w:rStyle w:val="a3"/>
            <w:rFonts w:ascii="Times New Roman" w:hAnsi="Times New Roman" w:cs="Times New Roman"/>
            <w:color w:val="auto"/>
            <w:spacing w:val="-5"/>
            <w:w w:val="105"/>
            <w:sz w:val="28"/>
            <w:szCs w:val="28"/>
            <w:u w:val="none"/>
          </w:rPr>
          <w:t>Федерации</w:t>
        </w:r>
      </w:hyperlink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F768AF" w:rsidRPr="00F768AF" w:rsidRDefault="00F768AF" w:rsidP="0058394D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3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окончания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срока действия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договора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многоквартирным домом,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заключенного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результатам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конкурса,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выбран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способ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этим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домом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принятое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 выборе способа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управления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этим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домом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было</w:t>
      </w:r>
      <w:r w:rsidRPr="00F768A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реализовано;</w:t>
      </w:r>
    </w:p>
    <w:p w:rsidR="00F768AF" w:rsidRPr="0058394D" w:rsidRDefault="00F768AF" w:rsidP="00F768AF">
      <w:pPr>
        <w:pStyle w:val="aa"/>
        <w:widowControl w:val="0"/>
        <w:numPr>
          <w:ilvl w:val="0"/>
          <w:numId w:val="5"/>
        </w:numPr>
        <w:tabs>
          <w:tab w:val="left" w:pos="1148"/>
        </w:tabs>
        <w:autoSpaceDE w:val="0"/>
        <w:autoSpaceDN w:val="0"/>
        <w:spacing w:before="3" w:after="0" w:line="254" w:lineRule="auto"/>
        <w:ind w:left="119"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94D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58394D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установленном</w:t>
      </w:r>
      <w:r w:rsidRPr="0058394D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58394D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58394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58394D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58394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градостроительной </w:t>
      </w:r>
      <w:r w:rsidRPr="0058394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Pr="0058394D">
        <w:rPr>
          <w:rFonts w:ascii="Times New Roman" w:hAnsi="Times New Roman" w:cs="Times New Roman"/>
          <w:w w:val="105"/>
          <w:sz w:val="28"/>
          <w:szCs w:val="28"/>
        </w:rPr>
        <w:t xml:space="preserve">порядке выдано </w:t>
      </w:r>
      <w:r w:rsidRPr="0058394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разрешение </w:t>
      </w:r>
      <w:r w:rsidRPr="0058394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58394D">
        <w:rPr>
          <w:rFonts w:ascii="Times New Roman" w:hAnsi="Times New Roman" w:cs="Times New Roman"/>
          <w:w w:val="105"/>
          <w:sz w:val="28"/>
          <w:szCs w:val="28"/>
        </w:rPr>
        <w:t xml:space="preserve">ввод в эксплуатацию </w:t>
      </w:r>
      <w:r w:rsidRPr="0058394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многоквартирного </w:t>
      </w:r>
      <w:r w:rsidR="0058394D">
        <w:rPr>
          <w:rFonts w:ascii="Times New Roman" w:hAnsi="Times New Roman" w:cs="Times New Roman"/>
          <w:spacing w:val="-3"/>
          <w:w w:val="105"/>
          <w:sz w:val="28"/>
          <w:szCs w:val="28"/>
        </w:rPr>
        <w:t>дома</w:t>
      </w:r>
      <w:r w:rsidRPr="0058394D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08"/>
        </w:tabs>
        <w:autoSpaceDE w:val="0"/>
        <w:autoSpaceDN w:val="0"/>
        <w:spacing w:before="24" w:after="0" w:line="240" w:lineRule="auto"/>
        <w:ind w:left="907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Задачами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являются:</w:t>
      </w:r>
    </w:p>
    <w:p w:rsidR="00F768AF" w:rsidRPr="00F768AF" w:rsidRDefault="00F768AF" w:rsidP="00F768AF">
      <w:pPr>
        <w:pStyle w:val="aa"/>
        <w:widowControl w:val="0"/>
        <w:numPr>
          <w:ilvl w:val="1"/>
          <w:numId w:val="3"/>
        </w:numPr>
        <w:tabs>
          <w:tab w:val="left" w:pos="1189"/>
        </w:tabs>
        <w:autoSpaceDE w:val="0"/>
        <w:autoSpaceDN w:val="0"/>
        <w:spacing w:before="24" w:after="0" w:line="254" w:lineRule="auto"/>
        <w:ind w:left="119" w:right="10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Создание равных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участия в конкурсе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юридических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лиц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независимо от</w:t>
      </w:r>
      <w:r w:rsidRPr="00F768AF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организационно-правовой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формы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индивидуальных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предпринимателей;</w:t>
      </w:r>
    </w:p>
    <w:p w:rsidR="00F768AF" w:rsidRPr="00F768AF" w:rsidRDefault="00F768AF" w:rsidP="00F768AF">
      <w:pPr>
        <w:pStyle w:val="aa"/>
        <w:widowControl w:val="0"/>
        <w:numPr>
          <w:ilvl w:val="1"/>
          <w:numId w:val="3"/>
        </w:numPr>
        <w:tabs>
          <w:tab w:val="left" w:pos="1356"/>
        </w:tabs>
        <w:autoSpaceDE w:val="0"/>
        <w:autoSpaceDN w:val="0"/>
        <w:spacing w:before="3" w:after="0" w:line="254" w:lineRule="auto"/>
        <w:ind w:left="119" w:right="109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Создание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условий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эффективного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использования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средств собственников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помещений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многоквартирном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доме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целях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обеспечения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благоприятных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безопасных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условий пользования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помещениями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многоквартирном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доме,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надлежащего 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содержания 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общего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имущества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многоквартирном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доме,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предоставления коммунальных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услуг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лицам,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пользующимся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помещениями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доме;</w:t>
      </w:r>
    </w:p>
    <w:p w:rsidR="00F768AF" w:rsidRPr="00F768AF" w:rsidRDefault="00F768AF" w:rsidP="00F768AF">
      <w:pPr>
        <w:pStyle w:val="aa"/>
        <w:widowControl w:val="0"/>
        <w:numPr>
          <w:ilvl w:val="1"/>
          <w:numId w:val="3"/>
        </w:numPr>
        <w:tabs>
          <w:tab w:val="left" w:pos="1259"/>
        </w:tabs>
        <w:autoSpaceDE w:val="0"/>
        <w:autoSpaceDN w:val="0"/>
        <w:spacing w:before="6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Обеспечение доступности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и открытости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его</w:t>
      </w:r>
      <w:r w:rsidRPr="00F768AF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проведения.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08"/>
        </w:tabs>
        <w:autoSpaceDE w:val="0"/>
        <w:autoSpaceDN w:val="0"/>
        <w:spacing w:before="3" w:after="0" w:line="240" w:lineRule="auto"/>
        <w:ind w:left="907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коллегиальным</w:t>
      </w:r>
      <w:r w:rsidRPr="00F768AF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органом.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7"/>
        </w:numPr>
        <w:tabs>
          <w:tab w:val="left" w:pos="1307"/>
        </w:tabs>
        <w:autoSpaceDE w:val="0"/>
        <w:autoSpaceDN w:val="0"/>
        <w:spacing w:before="23" w:after="0" w:line="254" w:lineRule="auto"/>
        <w:ind w:left="119" w:right="110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Персональный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состав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утверждается </w:t>
      </w:r>
      <w:r w:rsidR="0058394D">
        <w:rPr>
          <w:rFonts w:ascii="Times New Roman" w:hAnsi="Times New Roman" w:cs="Times New Roman"/>
          <w:spacing w:val="-6"/>
          <w:w w:val="105"/>
          <w:sz w:val="28"/>
          <w:szCs w:val="28"/>
        </w:rPr>
        <w:t>Реш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ением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Администрации </w:t>
      </w:r>
      <w:r w:rsidR="0058394D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 «Велижский район»</w:t>
      </w:r>
      <w:proofErr w:type="gramStart"/>
      <w:r w:rsidR="0058394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F768AF" w:rsidRPr="00F768AF" w:rsidRDefault="00F768AF" w:rsidP="00F768AF">
      <w:pPr>
        <w:pStyle w:val="aa"/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spacing w:before="2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состав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входит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менее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пяти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человек: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председатель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конкурсной комиссии,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заместитель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конкурсной комиссии 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члены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конкурсной комиссии. В состав комиссии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могут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включаться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депутаты </w:t>
      </w:r>
      <w:r w:rsidR="0058394D">
        <w:rPr>
          <w:rFonts w:ascii="Times New Roman" w:hAnsi="Times New Roman" w:cs="Times New Roman"/>
          <w:w w:val="105"/>
          <w:sz w:val="28"/>
          <w:szCs w:val="28"/>
        </w:rPr>
        <w:t xml:space="preserve">Совета </w:t>
      </w:r>
      <w:r w:rsidR="00583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Велижского городского </w:t>
      </w:r>
      <w:proofErr w:type="spellStart"/>
      <w:r w:rsidR="0058394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посления</w:t>
      </w:r>
      <w:proofErr w:type="spellEnd"/>
      <w:r w:rsidR="0058394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F768AF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согласованию.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7"/>
        </w:numPr>
        <w:tabs>
          <w:tab w:val="left" w:pos="976"/>
        </w:tabs>
        <w:autoSpaceDE w:val="0"/>
        <w:autoSpaceDN w:val="0"/>
        <w:spacing w:before="5" w:after="0" w:line="254" w:lineRule="auto"/>
        <w:ind w:left="119" w:right="10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Членами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конкурсной комиссии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могут </w:t>
      </w:r>
      <w:r w:rsidRPr="00F768AF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физические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лично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заинтересованные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результатах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(в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претендентами,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участниками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состоящие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трудовых</w:t>
      </w:r>
      <w:r w:rsidRPr="00F768AF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отношениях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организациями,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являющимися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претендентами,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участниками конкурса, 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также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родственники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(участника конкурса) -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физического лица</w:t>
      </w:r>
      <w:r w:rsidRPr="00F768AF">
        <w:rPr>
          <w:rFonts w:ascii="Times New Roman" w:hAnsi="Times New Roman" w:cs="Times New Roman"/>
          <w:spacing w:val="7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(физических лиц), состоящего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трудовых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отношениях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организациями,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являющимися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претендентами,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участниками конкурса,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либо физические</w:t>
      </w:r>
      <w:r w:rsidRPr="00F768AF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которых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способны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оказывать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влияние</w:t>
      </w:r>
      <w:proofErr w:type="gramEnd"/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претенденты,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участники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(в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участниками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(акционерами)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указанных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организаций,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членами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органов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управления,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кредиторами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участников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конкурса). 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выявления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таких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лиц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организатор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обязан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незамедлительно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исключить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из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состава конкурсной комиссии и</w:t>
      </w:r>
      <w:r w:rsidRPr="00F768AF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назначить иных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лиц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с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настоящими</w:t>
      </w:r>
      <w:r w:rsidRPr="00F768AF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Правилами.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08"/>
        </w:tabs>
        <w:autoSpaceDE w:val="0"/>
        <w:autoSpaceDN w:val="0"/>
        <w:spacing w:before="14" w:after="0" w:line="240" w:lineRule="auto"/>
        <w:ind w:left="907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Основными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функциями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являются:</w:t>
      </w:r>
    </w:p>
    <w:p w:rsidR="00F768AF" w:rsidRPr="00F768AF" w:rsidRDefault="00F768AF" w:rsidP="00F768AF">
      <w:pPr>
        <w:rPr>
          <w:rFonts w:ascii="Times New Roman" w:hAnsi="Times New Roman" w:cs="Times New Roman"/>
          <w:sz w:val="28"/>
          <w:szCs w:val="28"/>
        </w:rPr>
        <w:sectPr w:rsidR="00F768AF" w:rsidRPr="00F768AF" w:rsidSect="0058394D">
          <w:type w:val="continuous"/>
          <w:pgSz w:w="11900" w:h="16840"/>
          <w:pgMar w:top="567" w:right="567" w:bottom="567" w:left="1418" w:header="720" w:footer="720" w:gutter="0"/>
          <w:cols w:space="720"/>
        </w:sectPr>
      </w:pPr>
    </w:p>
    <w:p w:rsidR="00F768AF" w:rsidRPr="00F768AF" w:rsidRDefault="0058394D" w:rsidP="00F768AF">
      <w:pPr>
        <w:pStyle w:val="aa"/>
        <w:widowControl w:val="0"/>
        <w:numPr>
          <w:ilvl w:val="0"/>
          <w:numId w:val="9"/>
        </w:numPr>
        <w:tabs>
          <w:tab w:val="left" w:pos="831"/>
        </w:tabs>
        <w:autoSpaceDE w:val="0"/>
        <w:autoSpaceDN w:val="0"/>
        <w:spacing w:before="71" w:after="0" w:line="240" w:lineRule="auto"/>
        <w:ind w:hanging="32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w w:val="105"/>
          <w:sz w:val="28"/>
          <w:szCs w:val="28"/>
        </w:rPr>
        <w:lastRenderedPageBreak/>
        <w:t xml:space="preserve"> </w:t>
      </w:r>
      <w:r w:rsidR="00F768AF"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Извещение </w:t>
      </w:r>
      <w:r w:rsidR="00F768AF" w:rsidRPr="00F768AF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F768AF"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проведении</w:t>
      </w:r>
      <w:r w:rsidR="00F768AF"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="00F768AF"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before="24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Вскрытие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конвертов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F768A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заявками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before="24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Рассмотрение,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сопоставление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заявок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before="23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Определение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победителя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9"/>
        </w:numPr>
        <w:tabs>
          <w:tab w:val="left" w:pos="1037"/>
        </w:tabs>
        <w:autoSpaceDE w:val="0"/>
        <w:autoSpaceDN w:val="0"/>
        <w:spacing w:before="24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Ведение протокола процедуры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конвертов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заявками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(далее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Протокол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вскрытия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конвертов),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протокола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оценки и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сопоставления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заявок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протокола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c"/>
        <w:spacing w:before="3" w:line="254" w:lineRule="auto"/>
        <w:ind w:right="105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spacing w:val="-5"/>
          <w:w w:val="105"/>
        </w:rPr>
        <w:t xml:space="preserve">Наряду </w:t>
      </w:r>
      <w:r w:rsidRPr="00F768AF">
        <w:rPr>
          <w:rFonts w:ascii="Times New Roman" w:hAnsi="Times New Roman" w:cs="Times New Roman"/>
          <w:spacing w:val="4"/>
          <w:w w:val="105"/>
        </w:rPr>
        <w:t xml:space="preserve">со </w:t>
      </w:r>
      <w:r w:rsidRPr="00F768AF">
        <w:rPr>
          <w:rFonts w:ascii="Times New Roman" w:hAnsi="Times New Roman" w:cs="Times New Roman"/>
          <w:w w:val="105"/>
        </w:rPr>
        <w:t xml:space="preserve">своими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основными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функциями </w:t>
      </w:r>
      <w:r w:rsidRPr="00F768AF">
        <w:rPr>
          <w:rFonts w:ascii="Times New Roman" w:hAnsi="Times New Roman" w:cs="Times New Roman"/>
          <w:w w:val="105"/>
        </w:rPr>
        <w:t xml:space="preserve">по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решению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Организатора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на Конкурсную </w:t>
      </w:r>
      <w:r w:rsidRPr="00F768AF">
        <w:rPr>
          <w:rFonts w:ascii="Times New Roman" w:hAnsi="Times New Roman" w:cs="Times New Roman"/>
          <w:w w:val="105"/>
        </w:rPr>
        <w:t xml:space="preserve">комиссию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может </w:t>
      </w:r>
      <w:r w:rsidRPr="00F768AF">
        <w:rPr>
          <w:rFonts w:ascii="Times New Roman" w:hAnsi="Times New Roman" w:cs="Times New Roman"/>
          <w:spacing w:val="3"/>
          <w:w w:val="105"/>
        </w:rPr>
        <w:t xml:space="preserve">быть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возложена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функция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обеспечения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(контроля), </w:t>
      </w:r>
      <w:r w:rsidRPr="00F768AF">
        <w:rPr>
          <w:rFonts w:ascii="Times New Roman" w:hAnsi="Times New Roman" w:cs="Times New Roman"/>
          <w:w w:val="105"/>
        </w:rPr>
        <w:t xml:space="preserve">в том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числе </w:t>
      </w:r>
      <w:r w:rsidRPr="00F768AF">
        <w:rPr>
          <w:rFonts w:ascii="Times New Roman" w:hAnsi="Times New Roman" w:cs="Times New Roman"/>
          <w:w w:val="105"/>
        </w:rPr>
        <w:t xml:space="preserve">совместно с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сотрудниками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Организатора, специализированной организацией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(если </w:t>
      </w:r>
      <w:r w:rsidRPr="00F768AF">
        <w:rPr>
          <w:rFonts w:ascii="Times New Roman" w:hAnsi="Times New Roman" w:cs="Times New Roman"/>
          <w:w w:val="105"/>
        </w:rPr>
        <w:t xml:space="preserve">такая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привлечена Организатором), своевременного проведения Организатором (специализированной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организацией)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порученных </w:t>
      </w:r>
      <w:r w:rsidRPr="00F768AF">
        <w:rPr>
          <w:rFonts w:ascii="Times New Roman" w:hAnsi="Times New Roman" w:cs="Times New Roman"/>
          <w:spacing w:val="-6"/>
          <w:w w:val="105"/>
        </w:rPr>
        <w:t>мероприятий.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08"/>
        </w:tabs>
        <w:autoSpaceDE w:val="0"/>
        <w:autoSpaceDN w:val="0"/>
        <w:spacing w:before="7" w:after="0" w:line="240" w:lineRule="auto"/>
        <w:ind w:left="907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комиссия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обязана: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1"/>
        </w:numPr>
        <w:tabs>
          <w:tab w:val="left" w:pos="1128"/>
        </w:tabs>
        <w:autoSpaceDE w:val="0"/>
        <w:autoSpaceDN w:val="0"/>
        <w:spacing w:before="23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Обеспечить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опубликование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официальном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средстве массовой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газете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"</w:t>
      </w:r>
      <w:proofErr w:type="spellStart"/>
      <w:r w:rsidR="006545A7">
        <w:rPr>
          <w:rFonts w:ascii="Times New Roman" w:hAnsi="Times New Roman" w:cs="Times New Roman"/>
          <w:w w:val="105"/>
          <w:sz w:val="28"/>
          <w:szCs w:val="28"/>
        </w:rPr>
        <w:t>Велижская</w:t>
      </w:r>
      <w:proofErr w:type="spellEnd"/>
      <w:r w:rsidR="006545A7">
        <w:rPr>
          <w:rFonts w:ascii="Times New Roman" w:hAnsi="Times New Roman" w:cs="Times New Roman"/>
          <w:w w:val="105"/>
          <w:sz w:val="28"/>
          <w:szCs w:val="28"/>
        </w:rPr>
        <w:t xml:space="preserve"> новь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"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официальном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муниципального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образования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"</w:t>
      </w:r>
      <w:r w:rsidR="006545A7">
        <w:rPr>
          <w:rFonts w:ascii="Times New Roman" w:hAnsi="Times New Roman" w:cs="Times New Roman"/>
          <w:spacing w:val="-9"/>
          <w:w w:val="105"/>
          <w:sz w:val="28"/>
          <w:szCs w:val="28"/>
        </w:rPr>
        <w:t>Велижский район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"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сети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Интернет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извещения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о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проведении</w:t>
      </w:r>
      <w:r w:rsidRPr="00F768AF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spacing w:before="5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Проверять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соответствие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претендентов предъявляемым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ним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требованиям, установленным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 конкурсной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документацией;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1"/>
        </w:numPr>
        <w:tabs>
          <w:tab w:val="left" w:pos="948"/>
        </w:tabs>
        <w:autoSpaceDE w:val="0"/>
        <w:autoSpaceDN w:val="0"/>
        <w:spacing w:before="3" w:after="0" w:line="254" w:lineRule="auto"/>
        <w:ind w:left="119" w:right="109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допускать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 участию 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 в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установленных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конкурсной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документацией;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1"/>
        </w:numPr>
        <w:tabs>
          <w:tab w:val="left" w:pos="959"/>
        </w:tabs>
        <w:autoSpaceDE w:val="0"/>
        <w:autoSpaceDN w:val="0"/>
        <w:spacing w:before="3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проводить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переговоров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претендентами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до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(или)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время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кроме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случаев обмена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информацией,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прямо предусмотренных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 конкурсной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документацией.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08"/>
        </w:tabs>
        <w:autoSpaceDE w:val="0"/>
        <w:autoSpaceDN w:val="0"/>
        <w:spacing w:before="5" w:after="0" w:line="240" w:lineRule="auto"/>
        <w:ind w:left="907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комиссия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вправе: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3"/>
        </w:numPr>
        <w:tabs>
          <w:tab w:val="left" w:pos="1230"/>
        </w:tabs>
        <w:autoSpaceDE w:val="0"/>
        <w:autoSpaceDN w:val="0"/>
        <w:spacing w:before="23" w:after="0" w:line="254" w:lineRule="auto"/>
        <w:ind w:left="119" w:right="11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предусмотренных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конкурсной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документацией,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отстранить участника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участия в конкурсе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любом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этапе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его</w:t>
      </w:r>
      <w:r w:rsidRPr="00F768AF">
        <w:rPr>
          <w:rFonts w:ascii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проведения;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3"/>
        </w:numPr>
        <w:tabs>
          <w:tab w:val="left" w:pos="1176"/>
        </w:tabs>
        <w:autoSpaceDE w:val="0"/>
        <w:autoSpaceDN w:val="0"/>
        <w:spacing w:before="4" w:after="0" w:line="254" w:lineRule="auto"/>
        <w:ind w:left="119" w:right="108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Обратиться к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соответствующему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структурному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подразделению Организатора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разъяснениями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положений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предмету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3"/>
        </w:numPr>
        <w:tabs>
          <w:tab w:val="left" w:pos="1176"/>
        </w:tabs>
        <w:autoSpaceDE w:val="0"/>
        <w:autoSpaceDN w:val="0"/>
        <w:spacing w:before="2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Обратиться к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соответствующему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структурному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подразделению Организатора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предложением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изменить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условия,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изложенные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конкурсной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документации,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подана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ни одна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заявка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 в 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4" w:after="0" w:line="254" w:lineRule="auto"/>
        <w:ind w:left="119" w:right="109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привлекать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 своей работе экспертов в порядке,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установленном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</w:p>
    <w:p w:rsidR="00F768AF" w:rsidRPr="00F768AF" w:rsidRDefault="00F768AF" w:rsidP="00F768AF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F768AF" w:rsidRPr="00F768AF" w:rsidSect="0058394D">
          <w:type w:val="continuous"/>
          <w:pgSz w:w="11900" w:h="16840"/>
          <w:pgMar w:top="567" w:right="567" w:bottom="567" w:left="1418" w:header="720" w:footer="720" w:gutter="0"/>
          <w:cols w:space="720"/>
        </w:sectPr>
      </w:pPr>
    </w:p>
    <w:p w:rsidR="005305EB" w:rsidRPr="005305EB" w:rsidRDefault="005305EB" w:rsidP="005305EB">
      <w:pPr>
        <w:pStyle w:val="aa"/>
        <w:widowControl w:val="0"/>
        <w:tabs>
          <w:tab w:val="left" w:pos="812"/>
        </w:tabs>
        <w:autoSpaceDE w:val="0"/>
        <w:autoSpaceDN w:val="0"/>
        <w:spacing w:before="71" w:after="0" w:line="240" w:lineRule="auto"/>
        <w:ind w:left="8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812"/>
        </w:tabs>
        <w:autoSpaceDE w:val="0"/>
        <w:autoSpaceDN w:val="0"/>
        <w:spacing w:before="71" w:after="0" w:line="240" w:lineRule="auto"/>
        <w:ind w:left="811" w:hanging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Члены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обязаны: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spacing w:before="24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Знать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руководствоваться в своей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деятельности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Федерации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настоящего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Положения;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5"/>
        </w:numPr>
        <w:tabs>
          <w:tab w:val="left" w:pos="951"/>
        </w:tabs>
        <w:autoSpaceDE w:val="0"/>
        <w:autoSpaceDN w:val="0"/>
        <w:spacing w:before="2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Лично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присутствовать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заседаниях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комиссии,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отсутствие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заседании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допускается только по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уважительным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причинам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с трудовым законодательством Российской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spacing w:before="5" w:after="0" w:line="240" w:lineRule="auto"/>
        <w:ind w:left="926" w:hanging="3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Соблюдать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правила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рассмотрения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оценки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конкурсных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заявок;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5"/>
        </w:numPr>
        <w:tabs>
          <w:tab w:val="left" w:pos="987"/>
        </w:tabs>
        <w:autoSpaceDE w:val="0"/>
        <w:autoSpaceDN w:val="0"/>
        <w:spacing w:before="23" w:after="0" w:line="254" w:lineRule="auto"/>
        <w:ind w:left="119" w:right="10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допускать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разглашения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сведений,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ставших им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известными 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ходе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кроме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случаев, прямо предусмотренных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законодательством Российской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4" w:after="0" w:line="240" w:lineRule="auto"/>
        <w:ind w:left="1060" w:hanging="4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Члены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вправе: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7"/>
        </w:numPr>
        <w:tabs>
          <w:tab w:val="left" w:pos="935"/>
        </w:tabs>
        <w:autoSpaceDE w:val="0"/>
        <w:autoSpaceDN w:val="0"/>
        <w:spacing w:before="23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Знакомиться</w:t>
      </w:r>
      <w:r w:rsidRPr="00F768AF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4"/>
          <w:w w:val="105"/>
          <w:sz w:val="28"/>
          <w:szCs w:val="28"/>
        </w:rPr>
        <w:t>со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всеми</w:t>
      </w:r>
      <w:r w:rsidRPr="00F768AF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представленными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документами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сведениями,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составляющими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заявку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7"/>
        </w:numPr>
        <w:tabs>
          <w:tab w:val="left" w:pos="1064"/>
        </w:tabs>
        <w:autoSpaceDE w:val="0"/>
        <w:autoSpaceDN w:val="0"/>
        <w:spacing w:before="2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Выступать по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повестки дня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заседаниях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7"/>
        </w:numPr>
        <w:tabs>
          <w:tab w:val="left" w:pos="998"/>
        </w:tabs>
        <w:autoSpaceDE w:val="0"/>
        <w:autoSpaceDN w:val="0"/>
        <w:spacing w:before="3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Проверять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правильность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изложения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своего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выступления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протоколе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конкурсе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протоколе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оценки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сопоставления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 в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конкурсе.</w:t>
      </w:r>
    </w:p>
    <w:p w:rsidR="00F768AF" w:rsidRPr="00F768AF" w:rsidRDefault="00F768AF" w:rsidP="00F768AF">
      <w:pPr>
        <w:pStyle w:val="ac"/>
        <w:spacing w:before="3" w:line="254" w:lineRule="auto"/>
        <w:ind w:right="106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spacing w:val="-10"/>
          <w:w w:val="105"/>
        </w:rPr>
        <w:t>Члены</w:t>
      </w:r>
      <w:r w:rsidRPr="00F768AF">
        <w:rPr>
          <w:rFonts w:ascii="Times New Roman" w:hAnsi="Times New Roman" w:cs="Times New Roman"/>
          <w:spacing w:val="6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Конкурсной </w:t>
      </w:r>
      <w:r w:rsidRPr="00F768AF">
        <w:rPr>
          <w:rFonts w:ascii="Times New Roman" w:hAnsi="Times New Roman" w:cs="Times New Roman"/>
          <w:w w:val="105"/>
        </w:rPr>
        <w:t xml:space="preserve">комиссии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имеют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право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изложить </w:t>
      </w:r>
      <w:r w:rsidRPr="00F768AF">
        <w:rPr>
          <w:rFonts w:ascii="Times New Roman" w:hAnsi="Times New Roman" w:cs="Times New Roman"/>
          <w:w w:val="105"/>
        </w:rPr>
        <w:t xml:space="preserve">свое особое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мнение,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которое </w:t>
      </w:r>
      <w:r w:rsidRPr="00F768AF">
        <w:rPr>
          <w:rFonts w:ascii="Times New Roman" w:hAnsi="Times New Roman" w:cs="Times New Roman"/>
          <w:w w:val="105"/>
        </w:rPr>
        <w:t xml:space="preserve">прикладывается к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протоколу </w:t>
      </w:r>
      <w:r w:rsidRPr="00F768AF">
        <w:rPr>
          <w:rFonts w:ascii="Times New Roman" w:hAnsi="Times New Roman" w:cs="Times New Roman"/>
          <w:w w:val="105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заявок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F768AF">
        <w:rPr>
          <w:rFonts w:ascii="Times New Roman" w:hAnsi="Times New Roman" w:cs="Times New Roman"/>
          <w:w w:val="105"/>
        </w:rPr>
        <w:t xml:space="preserve">к </w:t>
      </w:r>
      <w:r w:rsidRPr="00F768AF">
        <w:rPr>
          <w:rFonts w:ascii="Times New Roman" w:hAnsi="Times New Roman" w:cs="Times New Roman"/>
          <w:spacing w:val="-4"/>
          <w:w w:val="105"/>
        </w:rPr>
        <w:t>протоколу</w:t>
      </w:r>
      <w:r w:rsidRPr="00F768AF">
        <w:rPr>
          <w:rFonts w:ascii="Times New Roman" w:hAnsi="Times New Roman" w:cs="Times New Roman"/>
          <w:spacing w:val="-16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рассмотрения</w:t>
      </w:r>
      <w:r w:rsidRPr="00F768AF">
        <w:rPr>
          <w:rFonts w:ascii="Times New Roman" w:hAnsi="Times New Roman" w:cs="Times New Roman"/>
          <w:spacing w:val="-1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заявок</w:t>
      </w:r>
      <w:r w:rsidRPr="00F768AF">
        <w:rPr>
          <w:rFonts w:ascii="Times New Roman" w:hAnsi="Times New Roman" w:cs="Times New Roman"/>
          <w:spacing w:val="-2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на</w:t>
      </w:r>
      <w:r w:rsidRPr="00F768AF">
        <w:rPr>
          <w:rFonts w:ascii="Times New Roman" w:hAnsi="Times New Roman" w:cs="Times New Roman"/>
          <w:spacing w:val="-14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участие</w:t>
      </w:r>
      <w:r w:rsidRPr="00F768AF">
        <w:rPr>
          <w:rFonts w:ascii="Times New Roman" w:hAnsi="Times New Roman" w:cs="Times New Roman"/>
          <w:spacing w:val="-13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в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конкурсе</w:t>
      </w:r>
      <w:r w:rsidRPr="00F768AF">
        <w:rPr>
          <w:rFonts w:ascii="Times New Roman" w:hAnsi="Times New Roman" w:cs="Times New Roman"/>
          <w:spacing w:val="-13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в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зависимости</w:t>
      </w:r>
      <w:r w:rsidRPr="00F768AF">
        <w:rPr>
          <w:rFonts w:ascii="Times New Roman" w:hAnsi="Times New Roman" w:cs="Times New Roman"/>
          <w:spacing w:val="-15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от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того, </w:t>
      </w:r>
      <w:r w:rsidRPr="00F768AF">
        <w:rPr>
          <w:rFonts w:ascii="Times New Roman" w:hAnsi="Times New Roman" w:cs="Times New Roman"/>
          <w:w w:val="105"/>
        </w:rPr>
        <w:t xml:space="preserve">по какому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вопросу </w:t>
      </w:r>
      <w:r w:rsidRPr="00F768AF">
        <w:rPr>
          <w:rFonts w:ascii="Times New Roman" w:hAnsi="Times New Roman" w:cs="Times New Roman"/>
          <w:spacing w:val="-5"/>
          <w:w w:val="105"/>
        </w:rPr>
        <w:t>оно</w:t>
      </w:r>
      <w:r w:rsidRPr="00F768AF">
        <w:rPr>
          <w:rFonts w:ascii="Times New Roman" w:hAnsi="Times New Roman" w:cs="Times New Roman"/>
          <w:spacing w:val="-55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излагается.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4" w:after="0" w:line="240" w:lineRule="auto"/>
        <w:ind w:left="1060" w:hanging="4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Члены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9"/>
        </w:numPr>
        <w:tabs>
          <w:tab w:val="left" w:pos="1089"/>
        </w:tabs>
        <w:autoSpaceDE w:val="0"/>
        <w:autoSpaceDN w:val="0"/>
        <w:spacing w:before="24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Присутствуют на заседаниях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принимают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вопросам,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отнесенным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компетенции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>Положением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законодательством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9"/>
        </w:numPr>
        <w:tabs>
          <w:tab w:val="left" w:pos="1075"/>
        </w:tabs>
        <w:autoSpaceDE w:val="0"/>
        <w:autoSpaceDN w:val="0"/>
        <w:spacing w:before="3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Осуществляют рассмотрение,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оценку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сопоставление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конкурсе в соответствии с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требованиями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действующего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законодательства 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настоящего</w:t>
      </w:r>
      <w:r w:rsidRPr="00F768AF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Положения;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9"/>
        </w:numPr>
        <w:tabs>
          <w:tab w:val="left" w:pos="1064"/>
        </w:tabs>
        <w:autoSpaceDE w:val="0"/>
        <w:autoSpaceDN w:val="0"/>
        <w:spacing w:before="3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Подписывают протокол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конвертов, протокол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протокол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оценки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сопоставления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заявок на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9"/>
        </w:numPr>
        <w:tabs>
          <w:tab w:val="left" w:pos="927"/>
        </w:tabs>
        <w:autoSpaceDE w:val="0"/>
        <w:autoSpaceDN w:val="0"/>
        <w:spacing w:before="2" w:after="0" w:line="240" w:lineRule="auto"/>
        <w:ind w:left="926" w:hanging="3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Принимают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определении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победителя</w:t>
      </w:r>
      <w:r w:rsidRPr="00F768AF">
        <w:rPr>
          <w:rFonts w:ascii="Times New Roman" w:hAnsi="Times New Roman" w:cs="Times New Roman"/>
          <w:spacing w:val="-5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19"/>
        </w:numPr>
        <w:tabs>
          <w:tab w:val="left" w:pos="1014"/>
        </w:tabs>
        <w:autoSpaceDE w:val="0"/>
        <w:autoSpaceDN w:val="0"/>
        <w:spacing w:before="24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Осуществляют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действия в соответствии с 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</w:t>
      </w:r>
      <w:r w:rsidRPr="00F768AF">
        <w:rPr>
          <w:rFonts w:ascii="Times New Roman" w:hAnsi="Times New Roman" w:cs="Times New Roman"/>
          <w:spacing w:val="-5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2" w:after="0" w:line="240" w:lineRule="auto"/>
        <w:ind w:left="1060" w:hanging="4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Председатель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54"/>
          <w:tab w:val="left" w:pos="3073"/>
        </w:tabs>
        <w:autoSpaceDE w:val="0"/>
        <w:autoSpaceDN w:val="0"/>
        <w:spacing w:before="71" w:after="0" w:line="254" w:lineRule="auto"/>
        <w:ind w:left="119" w:right="105" w:firstLine="384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ab/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общее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руководство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работой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обеспечивает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исполнение настоящего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Положения;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before="3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Утверждает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график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проведения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заседаний Конкурсной</w:t>
      </w:r>
      <w:r w:rsidRPr="00F768AF">
        <w:rPr>
          <w:rFonts w:ascii="Times New Roman" w:hAnsi="Times New Roman" w:cs="Times New Roman"/>
          <w:spacing w:val="-5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1071"/>
          <w:tab w:val="left" w:pos="2769"/>
          <w:tab w:val="left" w:pos="4372"/>
          <w:tab w:val="left" w:pos="6417"/>
          <w:tab w:val="left" w:pos="7099"/>
          <w:tab w:val="left" w:pos="8433"/>
          <w:tab w:val="left" w:pos="9787"/>
          <w:tab w:val="left" w:pos="10161"/>
        </w:tabs>
        <w:autoSpaceDE w:val="0"/>
        <w:autoSpaceDN w:val="0"/>
        <w:spacing w:before="23" w:after="0" w:line="254" w:lineRule="auto"/>
        <w:ind w:left="119" w:right="106" w:firstLine="480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Объявляет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ab/>
        <w:t>заседание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ab/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правомочным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ab/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ab/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выносит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ab/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решение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ab/>
      </w:r>
      <w:r w:rsidR="006545A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его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переносе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из-за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отсутствия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необходимого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количества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членов;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before="2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Открывает и ведет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заседания Конкурсной</w:t>
      </w:r>
      <w:r w:rsidRPr="00F768AF">
        <w:rPr>
          <w:rFonts w:ascii="Times New Roman" w:hAnsi="Times New Roman" w:cs="Times New Roman"/>
          <w:spacing w:val="-5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before="24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Объявляет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состав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before="24" w:after="0" w:line="240" w:lineRule="auto"/>
        <w:ind w:left="926" w:hanging="328"/>
        <w:contextualSpacing w:val="0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Определяет порядок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рассмотрения обсуждаемых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вопросов;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95"/>
        </w:tabs>
        <w:autoSpaceDE w:val="0"/>
        <w:autoSpaceDN w:val="0"/>
        <w:spacing w:before="23" w:after="0" w:line="254" w:lineRule="auto"/>
        <w:ind w:left="119" w:right="11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Назначает члена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комиссии, который будет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осуществлять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вскрытие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конвертов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 заявками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49"/>
        </w:tabs>
        <w:autoSpaceDE w:val="0"/>
        <w:autoSpaceDN w:val="0"/>
        <w:spacing w:before="3" w:after="0" w:line="254" w:lineRule="auto"/>
        <w:ind w:left="119" w:right="110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Объявляет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сведения,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подлежащие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объявлению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процедуре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конвертов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заявками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 в</w:t>
      </w:r>
      <w:r w:rsidRPr="00F768AF">
        <w:rPr>
          <w:rFonts w:ascii="Times New Roman" w:hAnsi="Times New Roman" w:cs="Times New Roman"/>
          <w:spacing w:val="-5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958"/>
        </w:tabs>
        <w:autoSpaceDE w:val="0"/>
        <w:autoSpaceDN w:val="0"/>
        <w:spacing w:before="2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выносит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обсуждение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вопрос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привлечении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 работе комиссии</w:t>
      </w:r>
      <w:r w:rsidRPr="00F768AF">
        <w:rPr>
          <w:rFonts w:ascii="Times New Roman" w:hAnsi="Times New Roman" w:cs="Times New Roman"/>
          <w:spacing w:val="-4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экспертов;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1119"/>
        </w:tabs>
        <w:autoSpaceDE w:val="0"/>
        <w:autoSpaceDN w:val="0"/>
        <w:spacing w:before="2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Подписывает протокол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конвертов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 конкурсными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заявками, протокол рассмотрения заявок 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конкурсе 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протокол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оценки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сопоставления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участие в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конкурсе;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spacing w:before="3" w:after="0" w:line="240" w:lineRule="auto"/>
        <w:ind w:left="1080" w:hanging="48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Объявляет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победителя</w:t>
      </w:r>
      <w:r w:rsidRPr="00F768A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1"/>
        </w:numPr>
        <w:tabs>
          <w:tab w:val="left" w:pos="1154"/>
        </w:tabs>
        <w:autoSpaceDE w:val="0"/>
        <w:autoSpaceDN w:val="0"/>
        <w:spacing w:before="24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действия в соответствии с 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настоящим</w:t>
      </w:r>
      <w:r w:rsidRPr="00F768AF">
        <w:rPr>
          <w:rFonts w:ascii="Times New Roman" w:hAnsi="Times New Roman" w:cs="Times New Roman"/>
          <w:spacing w:val="-5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61"/>
        </w:tabs>
        <w:autoSpaceDE w:val="0"/>
        <w:autoSpaceDN w:val="0"/>
        <w:spacing w:before="2" w:after="0" w:line="240" w:lineRule="auto"/>
        <w:ind w:left="1060" w:hanging="4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Секретарь Конкурсной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3"/>
        </w:numPr>
        <w:tabs>
          <w:tab w:val="left" w:pos="1020"/>
        </w:tabs>
        <w:autoSpaceDE w:val="0"/>
        <w:autoSpaceDN w:val="0"/>
        <w:spacing w:before="24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подготовку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заседаний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включая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оформление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рассылку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необходимых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документов,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информирование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членов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по всем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вопросам, относящимся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функциям,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извещение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лиц,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принимающих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работе комиссии, о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времени</w:t>
      </w:r>
      <w:r w:rsidRPr="00F768AF">
        <w:rPr>
          <w:rFonts w:ascii="Times New Roman" w:hAnsi="Times New Roman" w:cs="Times New Roman"/>
          <w:spacing w:val="-5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 месте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заседаний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менее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чем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три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рабочих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дня</w:t>
      </w:r>
      <w:r w:rsidRPr="00F768A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их</w:t>
      </w:r>
      <w:r w:rsidRPr="00F768A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начала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обеспечивает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членов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необходимыми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материалами;</w:t>
      </w:r>
      <w:proofErr w:type="gramEnd"/>
    </w:p>
    <w:p w:rsidR="00F768AF" w:rsidRPr="00F768AF" w:rsidRDefault="00F768AF" w:rsidP="00F768AF">
      <w:pPr>
        <w:pStyle w:val="aa"/>
        <w:widowControl w:val="0"/>
        <w:numPr>
          <w:ilvl w:val="0"/>
          <w:numId w:val="23"/>
        </w:numPr>
        <w:tabs>
          <w:tab w:val="left" w:pos="941"/>
        </w:tabs>
        <w:autoSpaceDE w:val="0"/>
        <w:autoSpaceDN w:val="0"/>
        <w:spacing w:before="6" w:after="0" w:line="254" w:lineRule="auto"/>
        <w:ind w:left="119" w:right="98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По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ходу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заседаний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оформляет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протокол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вскрытия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конвертов, протокол рассмотрения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оценки конкурсных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протокол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before="3" w:after="0" w:line="254" w:lineRule="auto"/>
        <w:ind w:left="119" w:right="11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иные</w:t>
      </w:r>
      <w:r w:rsidRPr="00F768AF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F768A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организационно-технического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характера</w:t>
      </w:r>
      <w:r w:rsidRPr="00F768AF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с законодательством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настоящим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Положением.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198"/>
        </w:tabs>
        <w:autoSpaceDE w:val="0"/>
        <w:autoSpaceDN w:val="0"/>
        <w:spacing w:before="4" w:after="0" w:line="254" w:lineRule="auto"/>
        <w:ind w:left="119" w:right="107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Работа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заседаниях. Заседание 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считается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правомочным, если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нем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присутствует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менее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половины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от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общего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числа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ее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членов.</w:t>
      </w:r>
    </w:p>
    <w:p w:rsidR="00F768AF" w:rsidRPr="00F768AF" w:rsidRDefault="00F768AF" w:rsidP="00F768AF">
      <w:pPr>
        <w:pStyle w:val="ac"/>
        <w:spacing w:before="3" w:line="254" w:lineRule="auto"/>
        <w:ind w:right="105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spacing w:val="-10"/>
          <w:w w:val="105"/>
        </w:rPr>
        <w:t>Решения</w:t>
      </w:r>
      <w:r w:rsidRPr="00F768AF">
        <w:rPr>
          <w:rFonts w:ascii="Times New Roman" w:hAnsi="Times New Roman" w:cs="Times New Roman"/>
          <w:spacing w:val="6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Конкурсной </w:t>
      </w:r>
      <w:r w:rsidRPr="00F768AF">
        <w:rPr>
          <w:rFonts w:ascii="Times New Roman" w:hAnsi="Times New Roman" w:cs="Times New Roman"/>
          <w:w w:val="105"/>
        </w:rPr>
        <w:t xml:space="preserve">комиссии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принимаются </w:t>
      </w:r>
      <w:r w:rsidRPr="00F768AF">
        <w:rPr>
          <w:rFonts w:ascii="Times New Roman" w:hAnsi="Times New Roman" w:cs="Times New Roman"/>
          <w:w w:val="105"/>
        </w:rPr>
        <w:t xml:space="preserve">простым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большинством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голосов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от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числа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присутствующих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на заседании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членов </w:t>
      </w:r>
      <w:r w:rsidRPr="00F768AF">
        <w:rPr>
          <w:rFonts w:ascii="Times New Roman" w:hAnsi="Times New Roman" w:cs="Times New Roman"/>
          <w:w w:val="105"/>
        </w:rPr>
        <w:t xml:space="preserve">комиссии.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При </w:t>
      </w:r>
      <w:r w:rsidRPr="00F768AF">
        <w:rPr>
          <w:rFonts w:ascii="Times New Roman" w:hAnsi="Times New Roman" w:cs="Times New Roman"/>
          <w:w w:val="105"/>
        </w:rPr>
        <w:t>равенстве</w:t>
      </w:r>
      <w:r w:rsidRPr="00F768AF">
        <w:rPr>
          <w:rFonts w:ascii="Times New Roman" w:hAnsi="Times New Roman" w:cs="Times New Roman"/>
          <w:spacing w:val="-24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</w:rPr>
        <w:t>голосов</w:t>
      </w:r>
      <w:r w:rsidRPr="00F768AF">
        <w:rPr>
          <w:rFonts w:ascii="Times New Roman" w:hAnsi="Times New Roman" w:cs="Times New Roman"/>
          <w:spacing w:val="-19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</w:rPr>
        <w:t>голос</w:t>
      </w:r>
      <w:r w:rsidRPr="00F768AF">
        <w:rPr>
          <w:rFonts w:ascii="Times New Roman" w:hAnsi="Times New Roman" w:cs="Times New Roman"/>
          <w:spacing w:val="-12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председателя</w:t>
      </w:r>
      <w:r w:rsidRPr="00F768AF">
        <w:rPr>
          <w:rFonts w:ascii="Times New Roman" w:hAnsi="Times New Roman" w:cs="Times New Roman"/>
          <w:spacing w:val="-2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является</w:t>
      </w:r>
      <w:r w:rsidRPr="00F768AF">
        <w:rPr>
          <w:rFonts w:ascii="Times New Roman" w:hAnsi="Times New Roman" w:cs="Times New Roman"/>
          <w:spacing w:val="-2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10"/>
          <w:w w:val="105"/>
        </w:rPr>
        <w:t>решающим.</w:t>
      </w:r>
      <w:r w:rsidRPr="00F768AF">
        <w:rPr>
          <w:rFonts w:ascii="Times New Roman" w:hAnsi="Times New Roman" w:cs="Times New Roman"/>
          <w:spacing w:val="-21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</w:rPr>
        <w:t>При</w:t>
      </w:r>
      <w:r w:rsidRPr="00F768AF">
        <w:rPr>
          <w:rFonts w:ascii="Times New Roman" w:hAnsi="Times New Roman" w:cs="Times New Roman"/>
          <w:spacing w:val="-24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голосовании </w:t>
      </w:r>
      <w:r w:rsidRPr="00F768AF">
        <w:rPr>
          <w:rFonts w:ascii="Times New Roman" w:hAnsi="Times New Roman" w:cs="Times New Roman"/>
          <w:w w:val="105"/>
        </w:rPr>
        <w:t xml:space="preserve">каждый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член </w:t>
      </w:r>
      <w:r w:rsidRPr="00F768AF">
        <w:rPr>
          <w:rFonts w:ascii="Times New Roman" w:hAnsi="Times New Roman" w:cs="Times New Roman"/>
          <w:w w:val="105"/>
        </w:rPr>
        <w:t xml:space="preserve">конкурсной комиссии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имеет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один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голос.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Голосование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осуществляется </w:t>
      </w:r>
      <w:r w:rsidRPr="00F768AF">
        <w:rPr>
          <w:rFonts w:ascii="Times New Roman" w:hAnsi="Times New Roman" w:cs="Times New Roman"/>
          <w:w w:val="105"/>
        </w:rPr>
        <w:t>открыто.</w:t>
      </w:r>
      <w:r w:rsidRPr="00F768AF">
        <w:rPr>
          <w:rFonts w:ascii="Times New Roman" w:hAnsi="Times New Roman" w:cs="Times New Roman"/>
          <w:spacing w:val="-60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Заочное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голосование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не </w:t>
      </w:r>
      <w:r w:rsidRPr="00F768AF">
        <w:rPr>
          <w:rFonts w:ascii="Times New Roman" w:hAnsi="Times New Roman" w:cs="Times New Roman"/>
          <w:w w:val="105"/>
        </w:rPr>
        <w:t>допускается.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105"/>
        </w:tabs>
        <w:autoSpaceDE w:val="0"/>
        <w:autoSpaceDN w:val="0"/>
        <w:spacing w:before="71" w:after="0" w:line="254" w:lineRule="auto"/>
        <w:ind w:left="119" w:right="106" w:firstLine="3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Любые действия (бездействия) конкурсной комиссии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могут </w:t>
      </w:r>
      <w:r w:rsidRPr="00F768AF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обжалованы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порядке,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установленном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законодательством Российской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Федерации,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такие действия (бездействия)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нарушают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права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законные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интересы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участник</w:t>
      </w:r>
      <w:proofErr w:type="gramStart"/>
      <w:r w:rsidRPr="00F768AF">
        <w:rPr>
          <w:rFonts w:ascii="Times New Roman" w:hAnsi="Times New Roman" w:cs="Times New Roman"/>
          <w:w w:val="105"/>
          <w:sz w:val="28"/>
          <w:szCs w:val="28"/>
        </w:rPr>
        <w:t>а(</w:t>
      </w:r>
      <w:proofErr w:type="spellStart"/>
      <w:proofErr w:type="gramEnd"/>
      <w:r w:rsidRPr="00F768AF">
        <w:rPr>
          <w:rFonts w:ascii="Times New Roman" w:hAnsi="Times New Roman" w:cs="Times New Roman"/>
          <w:w w:val="105"/>
          <w:sz w:val="28"/>
          <w:szCs w:val="28"/>
        </w:rPr>
        <w:t>ов</w:t>
      </w:r>
      <w:proofErr w:type="spellEnd"/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) конкурса. 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такого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обжалования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конкурсная комиссия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обязана: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5"/>
        </w:numPr>
        <w:tabs>
          <w:tab w:val="left" w:pos="927"/>
        </w:tabs>
        <w:autoSpaceDE w:val="0"/>
        <w:autoSpaceDN w:val="0"/>
        <w:spacing w:before="6" w:after="0" w:line="254" w:lineRule="auto"/>
        <w:ind w:left="119" w:right="109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Представить</w:t>
      </w:r>
      <w:r w:rsidRPr="00F768AF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F768AF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запросу</w:t>
      </w:r>
      <w:r w:rsidRPr="00F768AF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уполномоченного</w:t>
      </w:r>
      <w:r w:rsidRPr="00F768AF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органа</w:t>
      </w:r>
      <w:r w:rsidRPr="00F768AF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сведения</w:t>
      </w:r>
      <w:r w:rsidRPr="00F768AF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F768AF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документы,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необходимые для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рассмотрения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жалобы;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25"/>
        </w:numPr>
        <w:tabs>
          <w:tab w:val="left" w:pos="1045"/>
        </w:tabs>
        <w:autoSpaceDE w:val="0"/>
        <w:autoSpaceDN w:val="0"/>
        <w:spacing w:before="2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Приостановить заключение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договоров </w:t>
      </w:r>
      <w:proofErr w:type="gramStart"/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результатам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до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жалобы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существу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случае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получения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соответствующего требования от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уполномоченного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органа</w:t>
      </w:r>
      <w:proofErr w:type="gramEnd"/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112"/>
        </w:tabs>
        <w:autoSpaceDE w:val="0"/>
        <w:autoSpaceDN w:val="0"/>
        <w:spacing w:before="3" w:after="0" w:line="254" w:lineRule="auto"/>
        <w:ind w:left="119" w:right="103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Конкурсная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комиссия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может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привлекать для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оценки 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сопоставления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экспертов.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Для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целей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применения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lastRenderedPageBreak/>
        <w:t xml:space="preserve">настоящего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>Положения</w:t>
      </w:r>
      <w:r w:rsidRPr="00F768AF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под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экспертами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понимаются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обладающие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специальными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знаниями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предмету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конкурса, что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должно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подтверждаться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соответствующими документами об образовании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(или)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опыте работы эксперта. Эксперты, как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правило,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входят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состав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комиссии,</w:t>
      </w:r>
      <w:r w:rsidRPr="00F768A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но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>могут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3"/>
          <w:w w:val="105"/>
          <w:sz w:val="28"/>
          <w:szCs w:val="28"/>
        </w:rPr>
        <w:t>быть</w:t>
      </w:r>
      <w:r w:rsidRPr="00F768A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включены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состав</w:t>
      </w:r>
      <w:r w:rsidRPr="00F768A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по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решению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Организатора. </w:t>
      </w:r>
      <w:proofErr w:type="gramStart"/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Экспертами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могут </w:t>
      </w:r>
      <w:r w:rsidRPr="00F768AF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быть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которые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лично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заинтересованы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результатах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конкурса (в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физические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подавшие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заявки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участие в запросе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котировок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либо состоящие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штате организаций,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>подавших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указанные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заявки),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либо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физические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лица,</w:t>
      </w:r>
      <w:r w:rsidRPr="00F768A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которых способны оказывать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влияние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участники конкурса (в том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числе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физические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лица,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участниками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(акционерами)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этих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организаций,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членами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их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органов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управления,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кредиторами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участников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заказа).</w:t>
      </w:r>
      <w:proofErr w:type="gramEnd"/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 Эксперты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представляют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Конкурсную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комиссию свои экспертные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вопросам,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поставленным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перед ними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комиссией. </w:t>
      </w: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Мнение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эксперта,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изложенное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экспертном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носит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рекомендательный характер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является обязательным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комиссии.</w:t>
      </w:r>
      <w:r w:rsidRPr="00F768AF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Экспертное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заключение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оформляется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прикладывается к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протоколу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оценки конкурсных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заявок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зависимости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от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того,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по какому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поводу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оно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проводилось.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075"/>
        </w:tabs>
        <w:autoSpaceDE w:val="0"/>
        <w:autoSpaceDN w:val="0"/>
        <w:spacing w:before="23" w:after="0" w:line="254" w:lineRule="auto"/>
        <w:ind w:left="119" w:right="106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>Члены</w:t>
      </w:r>
      <w:r w:rsidRPr="00F768AF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комиссии,</w:t>
      </w:r>
      <w:r w:rsidRPr="00F768AF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виновные</w:t>
      </w:r>
      <w:r w:rsidRPr="00F768A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нарушении</w:t>
      </w:r>
      <w:r w:rsidRPr="00F768AF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законодательства Российской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Федерации,</w:t>
      </w:r>
      <w:r w:rsidRPr="00F768AF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нормативных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правовых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актов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Положения,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несут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дисциплинарную,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гражданск</w:t>
      </w:r>
      <w:proofErr w:type="gramStart"/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о-</w:t>
      </w:r>
      <w:proofErr w:type="gramEnd"/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правовую,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административную,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уголовную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ответственность в соответствии с законодательством Российской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Федерации.</w:t>
      </w:r>
    </w:p>
    <w:p w:rsidR="00F768AF" w:rsidRPr="00F768AF" w:rsidRDefault="00F768AF" w:rsidP="00F768AF">
      <w:pPr>
        <w:pStyle w:val="ac"/>
        <w:spacing w:before="6" w:line="254" w:lineRule="auto"/>
        <w:ind w:right="106"/>
        <w:rPr>
          <w:rFonts w:ascii="Times New Roman" w:hAnsi="Times New Roman" w:cs="Times New Roman"/>
        </w:rPr>
      </w:pPr>
      <w:r w:rsidRPr="00F768AF">
        <w:rPr>
          <w:rFonts w:ascii="Times New Roman" w:hAnsi="Times New Roman" w:cs="Times New Roman"/>
          <w:spacing w:val="-11"/>
          <w:w w:val="105"/>
        </w:rPr>
        <w:t xml:space="preserve">Член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Конкурсной </w:t>
      </w:r>
      <w:r w:rsidRPr="00F768AF">
        <w:rPr>
          <w:rFonts w:ascii="Times New Roman" w:hAnsi="Times New Roman" w:cs="Times New Roman"/>
          <w:w w:val="105"/>
        </w:rPr>
        <w:t xml:space="preserve">комиссии,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допустивший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нарушение </w:t>
      </w:r>
      <w:r w:rsidRPr="00F768AF">
        <w:rPr>
          <w:rFonts w:ascii="Times New Roman" w:hAnsi="Times New Roman" w:cs="Times New Roman"/>
          <w:w w:val="105"/>
        </w:rPr>
        <w:t>законодательства Российской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Федерации</w:t>
      </w:r>
      <w:r w:rsidRPr="00F768AF">
        <w:rPr>
          <w:rFonts w:ascii="Times New Roman" w:hAnsi="Times New Roman" w:cs="Times New Roman"/>
          <w:spacing w:val="-33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и</w:t>
      </w:r>
      <w:r w:rsidRPr="00F768AF">
        <w:rPr>
          <w:rFonts w:ascii="Times New Roman" w:hAnsi="Times New Roman" w:cs="Times New Roman"/>
          <w:spacing w:val="-32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7"/>
          <w:w w:val="105"/>
        </w:rPr>
        <w:t>(или)</w:t>
      </w:r>
      <w:r w:rsidRPr="00F768AF">
        <w:rPr>
          <w:rFonts w:ascii="Times New Roman" w:hAnsi="Times New Roman" w:cs="Times New Roman"/>
          <w:spacing w:val="-28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иных</w:t>
      </w:r>
      <w:r w:rsidRPr="00F768AF">
        <w:rPr>
          <w:rFonts w:ascii="Times New Roman" w:hAnsi="Times New Roman" w:cs="Times New Roman"/>
          <w:spacing w:val="-34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</w:rPr>
        <w:t>нормативных</w:t>
      </w:r>
      <w:r w:rsidRPr="00F768AF">
        <w:rPr>
          <w:rFonts w:ascii="Times New Roman" w:hAnsi="Times New Roman" w:cs="Times New Roman"/>
          <w:spacing w:val="-34"/>
          <w:w w:val="105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</w:rPr>
        <w:t>правовых</w:t>
      </w:r>
      <w:r w:rsidRPr="00F768AF">
        <w:rPr>
          <w:rFonts w:ascii="Times New Roman" w:hAnsi="Times New Roman" w:cs="Times New Roman"/>
          <w:spacing w:val="-34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актов</w:t>
      </w:r>
      <w:r w:rsidRPr="00F768AF">
        <w:rPr>
          <w:rFonts w:ascii="Times New Roman" w:hAnsi="Times New Roman" w:cs="Times New Roman"/>
          <w:spacing w:val="-28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 xml:space="preserve">Российской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Федерации,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может </w:t>
      </w:r>
      <w:r w:rsidRPr="00F768AF">
        <w:rPr>
          <w:rFonts w:ascii="Times New Roman" w:hAnsi="Times New Roman" w:cs="Times New Roman"/>
          <w:spacing w:val="3"/>
          <w:w w:val="105"/>
        </w:rPr>
        <w:t xml:space="preserve">быть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заменен </w:t>
      </w:r>
      <w:r w:rsidRPr="00F768AF">
        <w:rPr>
          <w:rFonts w:ascii="Times New Roman" w:hAnsi="Times New Roman" w:cs="Times New Roman"/>
          <w:w w:val="105"/>
        </w:rPr>
        <w:t xml:space="preserve">по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решению </w:t>
      </w:r>
      <w:r w:rsidRPr="00F768AF">
        <w:rPr>
          <w:rFonts w:ascii="Times New Roman" w:hAnsi="Times New Roman" w:cs="Times New Roman"/>
          <w:spacing w:val="-5"/>
          <w:w w:val="105"/>
        </w:rPr>
        <w:t xml:space="preserve">Организатора, </w:t>
      </w:r>
      <w:r w:rsidRPr="00F768AF">
        <w:rPr>
          <w:rFonts w:ascii="Times New Roman" w:hAnsi="Times New Roman" w:cs="Times New Roman"/>
          <w:w w:val="105"/>
        </w:rPr>
        <w:t xml:space="preserve">а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также </w:t>
      </w:r>
      <w:r w:rsidRPr="00F768AF">
        <w:rPr>
          <w:rFonts w:ascii="Times New Roman" w:hAnsi="Times New Roman" w:cs="Times New Roman"/>
          <w:w w:val="105"/>
        </w:rPr>
        <w:t xml:space="preserve">по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представлению </w:t>
      </w:r>
      <w:r w:rsidRPr="00F768AF">
        <w:rPr>
          <w:rFonts w:ascii="Times New Roman" w:hAnsi="Times New Roman" w:cs="Times New Roman"/>
          <w:spacing w:val="-8"/>
          <w:w w:val="105"/>
        </w:rPr>
        <w:t xml:space="preserve">или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предписанию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органа, уполномоченного </w:t>
      </w:r>
      <w:r w:rsidRPr="00F768AF">
        <w:rPr>
          <w:rFonts w:ascii="Times New Roman" w:hAnsi="Times New Roman" w:cs="Times New Roman"/>
          <w:spacing w:val="-3"/>
          <w:w w:val="105"/>
        </w:rPr>
        <w:t xml:space="preserve">на </w:t>
      </w:r>
      <w:r w:rsidRPr="00F768AF">
        <w:rPr>
          <w:rFonts w:ascii="Times New Roman" w:hAnsi="Times New Roman" w:cs="Times New Roman"/>
          <w:spacing w:val="-6"/>
          <w:w w:val="105"/>
        </w:rPr>
        <w:t xml:space="preserve">осуществление </w:t>
      </w:r>
      <w:r w:rsidRPr="00F768AF">
        <w:rPr>
          <w:rFonts w:ascii="Times New Roman" w:hAnsi="Times New Roman" w:cs="Times New Roman"/>
          <w:spacing w:val="-4"/>
          <w:w w:val="105"/>
        </w:rPr>
        <w:t xml:space="preserve">контроля </w:t>
      </w:r>
      <w:r w:rsidRPr="00F768AF">
        <w:rPr>
          <w:rFonts w:ascii="Times New Roman" w:hAnsi="Times New Roman" w:cs="Times New Roman"/>
          <w:w w:val="105"/>
        </w:rPr>
        <w:t xml:space="preserve">в </w:t>
      </w:r>
      <w:r w:rsidRPr="00F768AF">
        <w:rPr>
          <w:rFonts w:ascii="Times New Roman" w:hAnsi="Times New Roman" w:cs="Times New Roman"/>
          <w:spacing w:val="-7"/>
          <w:w w:val="105"/>
        </w:rPr>
        <w:t xml:space="preserve">сфере </w:t>
      </w:r>
      <w:r w:rsidRPr="00F768AF">
        <w:rPr>
          <w:rFonts w:ascii="Times New Roman" w:hAnsi="Times New Roman" w:cs="Times New Roman"/>
          <w:spacing w:val="-5"/>
          <w:w w:val="105"/>
        </w:rPr>
        <w:t>проведения</w:t>
      </w:r>
      <w:r w:rsidRPr="00F768AF">
        <w:rPr>
          <w:rFonts w:ascii="Times New Roman" w:hAnsi="Times New Roman" w:cs="Times New Roman"/>
          <w:spacing w:val="-28"/>
          <w:w w:val="105"/>
        </w:rPr>
        <w:t xml:space="preserve"> </w:t>
      </w:r>
      <w:r w:rsidRPr="00F768AF">
        <w:rPr>
          <w:rFonts w:ascii="Times New Roman" w:hAnsi="Times New Roman" w:cs="Times New Roman"/>
          <w:w w:val="105"/>
        </w:rPr>
        <w:t>конкурсов.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969"/>
        </w:tabs>
        <w:autoSpaceDE w:val="0"/>
        <w:autoSpaceDN w:val="0"/>
        <w:spacing w:before="71" w:after="0" w:line="254" w:lineRule="auto"/>
        <w:ind w:left="119" w:right="105" w:firstLine="3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F768A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случае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если</w:t>
      </w:r>
      <w:r w:rsidRPr="00F768AF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члену</w:t>
      </w:r>
      <w:r w:rsidRPr="00F768AF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>Конкурсной</w:t>
      </w:r>
      <w:r w:rsidRPr="00F768AF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F768AF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станет</w:t>
      </w:r>
      <w:r w:rsidRPr="00F768A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известно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F768AF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нарушении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другим членом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законодательства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иных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нормативных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правовых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актов Российской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Федерации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>Положения,</w:t>
      </w:r>
      <w:r w:rsidRPr="00F768AF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он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должен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сообщить об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этом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Председателю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и </w:t>
      </w:r>
      <w:r w:rsidRPr="00F768AF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(или)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Организатору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одного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дня</w:t>
      </w:r>
      <w:r w:rsidRPr="00F768A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F768AF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момента,</w:t>
      </w:r>
      <w:r w:rsidRPr="00F768A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когда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>он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узнал</w:t>
      </w:r>
      <w:r w:rsidRPr="00F768A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F768A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таком</w:t>
      </w:r>
      <w:r w:rsidRPr="00F768A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>нарушении.</w:t>
      </w:r>
    </w:p>
    <w:p w:rsidR="00F768AF" w:rsidRPr="00F768AF" w:rsidRDefault="00F768AF" w:rsidP="00F768AF">
      <w:pPr>
        <w:pStyle w:val="aa"/>
        <w:widowControl w:val="0"/>
        <w:numPr>
          <w:ilvl w:val="0"/>
          <w:numId w:val="3"/>
        </w:numPr>
        <w:tabs>
          <w:tab w:val="left" w:pos="1127"/>
        </w:tabs>
        <w:autoSpaceDE w:val="0"/>
        <w:autoSpaceDN w:val="0"/>
        <w:spacing w:before="7" w:after="0" w:line="254" w:lineRule="auto"/>
        <w:ind w:left="119" w:right="105" w:firstLine="4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68A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Члены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комиссии 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привлеченные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Конкурсной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комиссией эксперты </w:t>
      </w:r>
      <w:r w:rsidRPr="00F768A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вправе распространять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сведения,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составляющие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государственную, </w:t>
      </w:r>
      <w:r w:rsidRPr="00F768AF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служебную </w:t>
      </w:r>
      <w:r w:rsidRPr="00F768A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тайну,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ставшие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известными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им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F768A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ходе </w:t>
      </w:r>
      <w:r w:rsidRPr="00F768AF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проведения</w:t>
      </w:r>
      <w:r w:rsidRPr="00F768AF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F768AF">
        <w:rPr>
          <w:rFonts w:ascii="Times New Roman" w:hAnsi="Times New Roman" w:cs="Times New Roman"/>
          <w:w w:val="105"/>
          <w:sz w:val="28"/>
          <w:szCs w:val="28"/>
        </w:rPr>
        <w:t>конкурса.</w:t>
      </w:r>
    </w:p>
    <w:p w:rsidR="00557FE9" w:rsidRPr="00F768AF" w:rsidRDefault="00557FE9" w:rsidP="00F76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FE9" w:rsidRPr="00F768AF" w:rsidSect="0058394D">
      <w:type w:val="continuous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C" w:rsidRDefault="000449BC" w:rsidP="00BA1A2F">
      <w:pPr>
        <w:spacing w:after="0" w:line="240" w:lineRule="auto"/>
      </w:pPr>
      <w:r>
        <w:separator/>
      </w:r>
    </w:p>
  </w:endnote>
  <w:endnote w:type="continuationSeparator" w:id="0">
    <w:p w:rsidR="000449BC" w:rsidRDefault="000449BC" w:rsidP="00BA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C" w:rsidRDefault="000449BC" w:rsidP="00BA1A2F">
      <w:pPr>
        <w:spacing w:after="0" w:line="240" w:lineRule="auto"/>
      </w:pPr>
      <w:r>
        <w:separator/>
      </w:r>
    </w:p>
  </w:footnote>
  <w:footnote w:type="continuationSeparator" w:id="0">
    <w:p w:rsidR="000449BC" w:rsidRDefault="000449BC" w:rsidP="00BA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092"/>
    <w:multiLevelType w:val="hybridMultilevel"/>
    <w:tmpl w:val="E32227A6"/>
    <w:lvl w:ilvl="0" w:tplc="9198D966">
      <w:start w:val="1"/>
      <w:numFmt w:val="decimal"/>
      <w:lvlText w:val="%1)"/>
      <w:lvlJc w:val="left"/>
      <w:pPr>
        <w:ind w:left="120" w:hanging="70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C3C4F220">
      <w:numFmt w:val="bullet"/>
      <w:lvlText w:val="•"/>
      <w:lvlJc w:val="left"/>
      <w:pPr>
        <w:ind w:left="1176" w:hanging="707"/>
      </w:pPr>
      <w:rPr>
        <w:lang w:val="ru-RU" w:eastAsia="en-US" w:bidi="ar-SA"/>
      </w:rPr>
    </w:lvl>
    <w:lvl w:ilvl="2" w:tplc="4B080972">
      <w:numFmt w:val="bullet"/>
      <w:lvlText w:val="•"/>
      <w:lvlJc w:val="left"/>
      <w:pPr>
        <w:ind w:left="2232" w:hanging="707"/>
      </w:pPr>
      <w:rPr>
        <w:lang w:val="ru-RU" w:eastAsia="en-US" w:bidi="ar-SA"/>
      </w:rPr>
    </w:lvl>
    <w:lvl w:ilvl="3" w:tplc="B734D298">
      <w:numFmt w:val="bullet"/>
      <w:lvlText w:val="•"/>
      <w:lvlJc w:val="left"/>
      <w:pPr>
        <w:ind w:left="3288" w:hanging="707"/>
      </w:pPr>
      <w:rPr>
        <w:lang w:val="ru-RU" w:eastAsia="en-US" w:bidi="ar-SA"/>
      </w:rPr>
    </w:lvl>
    <w:lvl w:ilvl="4" w:tplc="A060EEC8">
      <w:numFmt w:val="bullet"/>
      <w:lvlText w:val="•"/>
      <w:lvlJc w:val="left"/>
      <w:pPr>
        <w:ind w:left="4344" w:hanging="707"/>
      </w:pPr>
      <w:rPr>
        <w:lang w:val="ru-RU" w:eastAsia="en-US" w:bidi="ar-SA"/>
      </w:rPr>
    </w:lvl>
    <w:lvl w:ilvl="5" w:tplc="FD80A8A4">
      <w:numFmt w:val="bullet"/>
      <w:lvlText w:val="•"/>
      <w:lvlJc w:val="left"/>
      <w:pPr>
        <w:ind w:left="5400" w:hanging="707"/>
      </w:pPr>
      <w:rPr>
        <w:lang w:val="ru-RU" w:eastAsia="en-US" w:bidi="ar-SA"/>
      </w:rPr>
    </w:lvl>
    <w:lvl w:ilvl="6" w:tplc="26CE16B4">
      <w:numFmt w:val="bullet"/>
      <w:lvlText w:val="•"/>
      <w:lvlJc w:val="left"/>
      <w:pPr>
        <w:ind w:left="6456" w:hanging="707"/>
      </w:pPr>
      <w:rPr>
        <w:lang w:val="ru-RU" w:eastAsia="en-US" w:bidi="ar-SA"/>
      </w:rPr>
    </w:lvl>
    <w:lvl w:ilvl="7" w:tplc="541C0CD0">
      <w:numFmt w:val="bullet"/>
      <w:lvlText w:val="•"/>
      <w:lvlJc w:val="left"/>
      <w:pPr>
        <w:ind w:left="7512" w:hanging="707"/>
      </w:pPr>
      <w:rPr>
        <w:lang w:val="ru-RU" w:eastAsia="en-US" w:bidi="ar-SA"/>
      </w:rPr>
    </w:lvl>
    <w:lvl w:ilvl="8" w:tplc="E6C6F98A">
      <w:numFmt w:val="bullet"/>
      <w:lvlText w:val="•"/>
      <w:lvlJc w:val="left"/>
      <w:pPr>
        <w:ind w:left="8568" w:hanging="707"/>
      </w:pPr>
      <w:rPr>
        <w:lang w:val="ru-RU" w:eastAsia="en-US" w:bidi="ar-SA"/>
      </w:rPr>
    </w:lvl>
  </w:abstractNum>
  <w:abstractNum w:abstractNumId="1">
    <w:nsid w:val="148559FB"/>
    <w:multiLevelType w:val="hybridMultilevel"/>
    <w:tmpl w:val="4E14A3F2"/>
    <w:lvl w:ilvl="0" w:tplc="11B6CC3A">
      <w:start w:val="1"/>
      <w:numFmt w:val="decimal"/>
      <w:lvlText w:val="%1)"/>
      <w:lvlJc w:val="left"/>
      <w:pPr>
        <w:ind w:left="120" w:hanging="528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5CC8E97C">
      <w:numFmt w:val="bullet"/>
      <w:lvlText w:val="•"/>
      <w:lvlJc w:val="left"/>
      <w:pPr>
        <w:ind w:left="1176" w:hanging="528"/>
      </w:pPr>
      <w:rPr>
        <w:lang w:val="ru-RU" w:eastAsia="en-US" w:bidi="ar-SA"/>
      </w:rPr>
    </w:lvl>
    <w:lvl w:ilvl="2" w:tplc="EDF6AD2C">
      <w:numFmt w:val="bullet"/>
      <w:lvlText w:val="•"/>
      <w:lvlJc w:val="left"/>
      <w:pPr>
        <w:ind w:left="2232" w:hanging="528"/>
      </w:pPr>
      <w:rPr>
        <w:lang w:val="ru-RU" w:eastAsia="en-US" w:bidi="ar-SA"/>
      </w:rPr>
    </w:lvl>
    <w:lvl w:ilvl="3" w:tplc="26BE8C0C">
      <w:numFmt w:val="bullet"/>
      <w:lvlText w:val="•"/>
      <w:lvlJc w:val="left"/>
      <w:pPr>
        <w:ind w:left="3288" w:hanging="528"/>
      </w:pPr>
      <w:rPr>
        <w:lang w:val="ru-RU" w:eastAsia="en-US" w:bidi="ar-SA"/>
      </w:rPr>
    </w:lvl>
    <w:lvl w:ilvl="4" w:tplc="529478A2">
      <w:numFmt w:val="bullet"/>
      <w:lvlText w:val="•"/>
      <w:lvlJc w:val="left"/>
      <w:pPr>
        <w:ind w:left="4344" w:hanging="528"/>
      </w:pPr>
      <w:rPr>
        <w:lang w:val="ru-RU" w:eastAsia="en-US" w:bidi="ar-SA"/>
      </w:rPr>
    </w:lvl>
    <w:lvl w:ilvl="5" w:tplc="71F8C320">
      <w:numFmt w:val="bullet"/>
      <w:lvlText w:val="•"/>
      <w:lvlJc w:val="left"/>
      <w:pPr>
        <w:ind w:left="5400" w:hanging="528"/>
      </w:pPr>
      <w:rPr>
        <w:lang w:val="ru-RU" w:eastAsia="en-US" w:bidi="ar-SA"/>
      </w:rPr>
    </w:lvl>
    <w:lvl w:ilvl="6" w:tplc="4A3A12FA">
      <w:numFmt w:val="bullet"/>
      <w:lvlText w:val="•"/>
      <w:lvlJc w:val="left"/>
      <w:pPr>
        <w:ind w:left="6456" w:hanging="528"/>
      </w:pPr>
      <w:rPr>
        <w:lang w:val="ru-RU" w:eastAsia="en-US" w:bidi="ar-SA"/>
      </w:rPr>
    </w:lvl>
    <w:lvl w:ilvl="7" w:tplc="7F3A744E">
      <w:numFmt w:val="bullet"/>
      <w:lvlText w:val="•"/>
      <w:lvlJc w:val="left"/>
      <w:pPr>
        <w:ind w:left="7512" w:hanging="528"/>
      </w:pPr>
      <w:rPr>
        <w:lang w:val="ru-RU" w:eastAsia="en-US" w:bidi="ar-SA"/>
      </w:rPr>
    </w:lvl>
    <w:lvl w:ilvl="8" w:tplc="61CAE88A">
      <w:numFmt w:val="bullet"/>
      <w:lvlText w:val="•"/>
      <w:lvlJc w:val="left"/>
      <w:pPr>
        <w:ind w:left="8568" w:hanging="528"/>
      </w:pPr>
      <w:rPr>
        <w:lang w:val="ru-RU" w:eastAsia="en-US" w:bidi="ar-SA"/>
      </w:rPr>
    </w:lvl>
  </w:abstractNum>
  <w:abstractNum w:abstractNumId="2">
    <w:nsid w:val="1799064E"/>
    <w:multiLevelType w:val="hybridMultilevel"/>
    <w:tmpl w:val="D4601AE0"/>
    <w:lvl w:ilvl="0" w:tplc="88F23176">
      <w:start w:val="1"/>
      <w:numFmt w:val="decimal"/>
      <w:lvlText w:val="%1)"/>
      <w:lvlJc w:val="left"/>
      <w:pPr>
        <w:ind w:left="120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E568714A">
      <w:numFmt w:val="bullet"/>
      <w:lvlText w:val="•"/>
      <w:lvlJc w:val="left"/>
      <w:pPr>
        <w:ind w:left="1176" w:hanging="327"/>
      </w:pPr>
      <w:rPr>
        <w:lang w:val="ru-RU" w:eastAsia="en-US" w:bidi="ar-SA"/>
      </w:rPr>
    </w:lvl>
    <w:lvl w:ilvl="2" w:tplc="A60CB5DC">
      <w:numFmt w:val="bullet"/>
      <w:lvlText w:val="•"/>
      <w:lvlJc w:val="left"/>
      <w:pPr>
        <w:ind w:left="2232" w:hanging="327"/>
      </w:pPr>
      <w:rPr>
        <w:lang w:val="ru-RU" w:eastAsia="en-US" w:bidi="ar-SA"/>
      </w:rPr>
    </w:lvl>
    <w:lvl w:ilvl="3" w:tplc="5218C43C">
      <w:numFmt w:val="bullet"/>
      <w:lvlText w:val="•"/>
      <w:lvlJc w:val="left"/>
      <w:pPr>
        <w:ind w:left="3288" w:hanging="327"/>
      </w:pPr>
      <w:rPr>
        <w:lang w:val="ru-RU" w:eastAsia="en-US" w:bidi="ar-SA"/>
      </w:rPr>
    </w:lvl>
    <w:lvl w:ilvl="4" w:tplc="CAD28F78">
      <w:numFmt w:val="bullet"/>
      <w:lvlText w:val="•"/>
      <w:lvlJc w:val="left"/>
      <w:pPr>
        <w:ind w:left="4344" w:hanging="327"/>
      </w:pPr>
      <w:rPr>
        <w:lang w:val="ru-RU" w:eastAsia="en-US" w:bidi="ar-SA"/>
      </w:rPr>
    </w:lvl>
    <w:lvl w:ilvl="5" w:tplc="6DAE4684">
      <w:numFmt w:val="bullet"/>
      <w:lvlText w:val="•"/>
      <w:lvlJc w:val="left"/>
      <w:pPr>
        <w:ind w:left="5400" w:hanging="327"/>
      </w:pPr>
      <w:rPr>
        <w:lang w:val="ru-RU" w:eastAsia="en-US" w:bidi="ar-SA"/>
      </w:rPr>
    </w:lvl>
    <w:lvl w:ilvl="6" w:tplc="9AE2582C">
      <w:numFmt w:val="bullet"/>
      <w:lvlText w:val="•"/>
      <w:lvlJc w:val="left"/>
      <w:pPr>
        <w:ind w:left="6456" w:hanging="327"/>
      </w:pPr>
      <w:rPr>
        <w:lang w:val="ru-RU" w:eastAsia="en-US" w:bidi="ar-SA"/>
      </w:rPr>
    </w:lvl>
    <w:lvl w:ilvl="7" w:tplc="E4FE98EE">
      <w:numFmt w:val="bullet"/>
      <w:lvlText w:val="•"/>
      <w:lvlJc w:val="left"/>
      <w:pPr>
        <w:ind w:left="7512" w:hanging="327"/>
      </w:pPr>
      <w:rPr>
        <w:lang w:val="ru-RU" w:eastAsia="en-US" w:bidi="ar-SA"/>
      </w:rPr>
    </w:lvl>
    <w:lvl w:ilvl="8" w:tplc="50728840">
      <w:numFmt w:val="bullet"/>
      <w:lvlText w:val="•"/>
      <w:lvlJc w:val="left"/>
      <w:pPr>
        <w:ind w:left="8568" w:hanging="327"/>
      </w:pPr>
      <w:rPr>
        <w:lang w:val="ru-RU" w:eastAsia="en-US" w:bidi="ar-SA"/>
      </w:rPr>
    </w:lvl>
  </w:abstractNum>
  <w:abstractNum w:abstractNumId="3">
    <w:nsid w:val="184D7A7C"/>
    <w:multiLevelType w:val="hybridMultilevel"/>
    <w:tmpl w:val="D66A2F48"/>
    <w:lvl w:ilvl="0" w:tplc="25C684E0">
      <w:start w:val="1"/>
      <w:numFmt w:val="decimal"/>
      <w:lvlText w:val="%1)"/>
      <w:lvlJc w:val="left"/>
      <w:pPr>
        <w:ind w:left="1017" w:hanging="450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33022114">
      <w:numFmt w:val="bullet"/>
      <w:lvlText w:val="•"/>
      <w:lvlJc w:val="left"/>
      <w:pPr>
        <w:ind w:left="2073" w:hanging="450"/>
      </w:pPr>
      <w:rPr>
        <w:lang w:val="ru-RU" w:eastAsia="en-US" w:bidi="ar-SA"/>
      </w:rPr>
    </w:lvl>
    <w:lvl w:ilvl="2" w:tplc="50A2CFAE">
      <w:numFmt w:val="bullet"/>
      <w:lvlText w:val="•"/>
      <w:lvlJc w:val="left"/>
      <w:pPr>
        <w:ind w:left="3129" w:hanging="450"/>
      </w:pPr>
      <w:rPr>
        <w:lang w:val="ru-RU" w:eastAsia="en-US" w:bidi="ar-SA"/>
      </w:rPr>
    </w:lvl>
    <w:lvl w:ilvl="3" w:tplc="011A8406">
      <w:numFmt w:val="bullet"/>
      <w:lvlText w:val="•"/>
      <w:lvlJc w:val="left"/>
      <w:pPr>
        <w:ind w:left="4185" w:hanging="450"/>
      </w:pPr>
      <w:rPr>
        <w:lang w:val="ru-RU" w:eastAsia="en-US" w:bidi="ar-SA"/>
      </w:rPr>
    </w:lvl>
    <w:lvl w:ilvl="4" w:tplc="8260FDDC">
      <w:numFmt w:val="bullet"/>
      <w:lvlText w:val="•"/>
      <w:lvlJc w:val="left"/>
      <w:pPr>
        <w:ind w:left="5241" w:hanging="450"/>
      </w:pPr>
      <w:rPr>
        <w:lang w:val="ru-RU" w:eastAsia="en-US" w:bidi="ar-SA"/>
      </w:rPr>
    </w:lvl>
    <w:lvl w:ilvl="5" w:tplc="A76C5D24">
      <w:numFmt w:val="bullet"/>
      <w:lvlText w:val="•"/>
      <w:lvlJc w:val="left"/>
      <w:pPr>
        <w:ind w:left="6297" w:hanging="450"/>
      </w:pPr>
      <w:rPr>
        <w:lang w:val="ru-RU" w:eastAsia="en-US" w:bidi="ar-SA"/>
      </w:rPr>
    </w:lvl>
    <w:lvl w:ilvl="6" w:tplc="B5CCC408">
      <w:numFmt w:val="bullet"/>
      <w:lvlText w:val="•"/>
      <w:lvlJc w:val="left"/>
      <w:pPr>
        <w:ind w:left="7353" w:hanging="450"/>
      </w:pPr>
      <w:rPr>
        <w:lang w:val="ru-RU" w:eastAsia="en-US" w:bidi="ar-SA"/>
      </w:rPr>
    </w:lvl>
    <w:lvl w:ilvl="7" w:tplc="1EC6FBCE">
      <w:numFmt w:val="bullet"/>
      <w:lvlText w:val="•"/>
      <w:lvlJc w:val="left"/>
      <w:pPr>
        <w:ind w:left="8409" w:hanging="450"/>
      </w:pPr>
      <w:rPr>
        <w:lang w:val="ru-RU" w:eastAsia="en-US" w:bidi="ar-SA"/>
      </w:rPr>
    </w:lvl>
    <w:lvl w:ilvl="8" w:tplc="A6F8F826">
      <w:numFmt w:val="bullet"/>
      <w:lvlText w:val="•"/>
      <w:lvlJc w:val="left"/>
      <w:pPr>
        <w:ind w:left="9465" w:hanging="450"/>
      </w:pPr>
      <w:rPr>
        <w:lang w:val="ru-RU" w:eastAsia="en-US" w:bidi="ar-SA"/>
      </w:rPr>
    </w:lvl>
  </w:abstractNum>
  <w:abstractNum w:abstractNumId="4">
    <w:nsid w:val="24C37BBD"/>
    <w:multiLevelType w:val="multilevel"/>
    <w:tmpl w:val="548251FE"/>
    <w:lvl w:ilvl="0">
      <w:start w:val="1"/>
      <w:numFmt w:val="decimal"/>
      <w:lvlText w:val="%1."/>
      <w:lvlJc w:val="left"/>
      <w:pPr>
        <w:ind w:left="120" w:hanging="379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589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58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8" w:hanging="58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4" w:hanging="58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0" w:hanging="58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6" w:hanging="58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58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8" w:hanging="589"/>
      </w:pPr>
      <w:rPr>
        <w:lang w:val="ru-RU" w:eastAsia="en-US" w:bidi="ar-SA"/>
      </w:rPr>
    </w:lvl>
  </w:abstractNum>
  <w:abstractNum w:abstractNumId="5">
    <w:nsid w:val="25FD2651"/>
    <w:multiLevelType w:val="hybridMultilevel"/>
    <w:tmpl w:val="81E84A80"/>
    <w:lvl w:ilvl="0" w:tplc="74D234C0">
      <w:start w:val="1"/>
      <w:numFmt w:val="decimal"/>
      <w:lvlText w:val="%1)"/>
      <w:lvlJc w:val="left"/>
      <w:pPr>
        <w:ind w:left="120" w:hanging="480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26C25FE4">
      <w:numFmt w:val="bullet"/>
      <w:lvlText w:val="•"/>
      <w:lvlJc w:val="left"/>
      <w:pPr>
        <w:ind w:left="1176" w:hanging="480"/>
      </w:pPr>
      <w:rPr>
        <w:lang w:val="ru-RU" w:eastAsia="en-US" w:bidi="ar-SA"/>
      </w:rPr>
    </w:lvl>
    <w:lvl w:ilvl="2" w:tplc="17F0A170">
      <w:numFmt w:val="bullet"/>
      <w:lvlText w:val="•"/>
      <w:lvlJc w:val="left"/>
      <w:pPr>
        <w:ind w:left="2232" w:hanging="480"/>
      </w:pPr>
      <w:rPr>
        <w:lang w:val="ru-RU" w:eastAsia="en-US" w:bidi="ar-SA"/>
      </w:rPr>
    </w:lvl>
    <w:lvl w:ilvl="3" w:tplc="BCB4F24A">
      <w:numFmt w:val="bullet"/>
      <w:lvlText w:val="•"/>
      <w:lvlJc w:val="left"/>
      <w:pPr>
        <w:ind w:left="3288" w:hanging="480"/>
      </w:pPr>
      <w:rPr>
        <w:lang w:val="ru-RU" w:eastAsia="en-US" w:bidi="ar-SA"/>
      </w:rPr>
    </w:lvl>
    <w:lvl w:ilvl="4" w:tplc="8ED88C80">
      <w:numFmt w:val="bullet"/>
      <w:lvlText w:val="•"/>
      <w:lvlJc w:val="left"/>
      <w:pPr>
        <w:ind w:left="4344" w:hanging="480"/>
      </w:pPr>
      <w:rPr>
        <w:lang w:val="ru-RU" w:eastAsia="en-US" w:bidi="ar-SA"/>
      </w:rPr>
    </w:lvl>
    <w:lvl w:ilvl="5" w:tplc="964684B6">
      <w:numFmt w:val="bullet"/>
      <w:lvlText w:val="•"/>
      <w:lvlJc w:val="left"/>
      <w:pPr>
        <w:ind w:left="5400" w:hanging="480"/>
      </w:pPr>
      <w:rPr>
        <w:lang w:val="ru-RU" w:eastAsia="en-US" w:bidi="ar-SA"/>
      </w:rPr>
    </w:lvl>
    <w:lvl w:ilvl="6" w:tplc="B194FB4E">
      <w:numFmt w:val="bullet"/>
      <w:lvlText w:val="•"/>
      <w:lvlJc w:val="left"/>
      <w:pPr>
        <w:ind w:left="6456" w:hanging="480"/>
      </w:pPr>
      <w:rPr>
        <w:lang w:val="ru-RU" w:eastAsia="en-US" w:bidi="ar-SA"/>
      </w:rPr>
    </w:lvl>
    <w:lvl w:ilvl="7" w:tplc="7FCC4642">
      <w:numFmt w:val="bullet"/>
      <w:lvlText w:val="•"/>
      <w:lvlJc w:val="left"/>
      <w:pPr>
        <w:ind w:left="7512" w:hanging="480"/>
      </w:pPr>
      <w:rPr>
        <w:lang w:val="ru-RU" w:eastAsia="en-US" w:bidi="ar-SA"/>
      </w:rPr>
    </w:lvl>
    <w:lvl w:ilvl="8" w:tplc="C0CC01FE">
      <w:numFmt w:val="bullet"/>
      <w:lvlText w:val="•"/>
      <w:lvlJc w:val="left"/>
      <w:pPr>
        <w:ind w:left="8568" w:hanging="480"/>
      </w:pPr>
      <w:rPr>
        <w:lang w:val="ru-RU" w:eastAsia="en-US" w:bidi="ar-SA"/>
      </w:rPr>
    </w:lvl>
  </w:abstractNum>
  <w:abstractNum w:abstractNumId="6">
    <w:nsid w:val="39B80128"/>
    <w:multiLevelType w:val="hybridMultilevel"/>
    <w:tmpl w:val="72A6D43E"/>
    <w:lvl w:ilvl="0" w:tplc="E4F0810E">
      <w:start w:val="1"/>
      <w:numFmt w:val="decimal"/>
      <w:lvlText w:val="%1)"/>
      <w:lvlJc w:val="left"/>
      <w:pPr>
        <w:ind w:left="894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FC1A2F18">
      <w:numFmt w:val="bullet"/>
      <w:lvlText w:val="•"/>
      <w:lvlJc w:val="left"/>
      <w:pPr>
        <w:ind w:left="1888" w:hanging="327"/>
      </w:pPr>
      <w:rPr>
        <w:lang w:val="ru-RU" w:eastAsia="en-US" w:bidi="ar-SA"/>
      </w:rPr>
    </w:lvl>
    <w:lvl w:ilvl="2" w:tplc="2E2E273E">
      <w:numFmt w:val="bullet"/>
      <w:lvlText w:val="•"/>
      <w:lvlJc w:val="left"/>
      <w:pPr>
        <w:ind w:left="2872" w:hanging="327"/>
      </w:pPr>
      <w:rPr>
        <w:lang w:val="ru-RU" w:eastAsia="en-US" w:bidi="ar-SA"/>
      </w:rPr>
    </w:lvl>
    <w:lvl w:ilvl="3" w:tplc="D512B2AE">
      <w:numFmt w:val="bullet"/>
      <w:lvlText w:val="•"/>
      <w:lvlJc w:val="left"/>
      <w:pPr>
        <w:ind w:left="3856" w:hanging="327"/>
      </w:pPr>
      <w:rPr>
        <w:lang w:val="ru-RU" w:eastAsia="en-US" w:bidi="ar-SA"/>
      </w:rPr>
    </w:lvl>
    <w:lvl w:ilvl="4" w:tplc="5A7A4FE2">
      <w:numFmt w:val="bullet"/>
      <w:lvlText w:val="•"/>
      <w:lvlJc w:val="left"/>
      <w:pPr>
        <w:ind w:left="4840" w:hanging="327"/>
      </w:pPr>
      <w:rPr>
        <w:lang w:val="ru-RU" w:eastAsia="en-US" w:bidi="ar-SA"/>
      </w:rPr>
    </w:lvl>
    <w:lvl w:ilvl="5" w:tplc="E4E2471A">
      <w:numFmt w:val="bullet"/>
      <w:lvlText w:val="•"/>
      <w:lvlJc w:val="left"/>
      <w:pPr>
        <w:ind w:left="5824" w:hanging="327"/>
      </w:pPr>
      <w:rPr>
        <w:lang w:val="ru-RU" w:eastAsia="en-US" w:bidi="ar-SA"/>
      </w:rPr>
    </w:lvl>
    <w:lvl w:ilvl="6" w:tplc="06E8693C">
      <w:numFmt w:val="bullet"/>
      <w:lvlText w:val="•"/>
      <w:lvlJc w:val="left"/>
      <w:pPr>
        <w:ind w:left="6808" w:hanging="327"/>
      </w:pPr>
      <w:rPr>
        <w:lang w:val="ru-RU" w:eastAsia="en-US" w:bidi="ar-SA"/>
      </w:rPr>
    </w:lvl>
    <w:lvl w:ilvl="7" w:tplc="857EC892">
      <w:numFmt w:val="bullet"/>
      <w:lvlText w:val="•"/>
      <w:lvlJc w:val="left"/>
      <w:pPr>
        <w:ind w:left="7792" w:hanging="327"/>
      </w:pPr>
      <w:rPr>
        <w:lang w:val="ru-RU" w:eastAsia="en-US" w:bidi="ar-SA"/>
      </w:rPr>
    </w:lvl>
    <w:lvl w:ilvl="8" w:tplc="43C428BC">
      <w:numFmt w:val="bullet"/>
      <w:lvlText w:val="•"/>
      <w:lvlJc w:val="left"/>
      <w:pPr>
        <w:ind w:left="8776" w:hanging="327"/>
      </w:pPr>
      <w:rPr>
        <w:lang w:val="ru-RU" w:eastAsia="en-US" w:bidi="ar-SA"/>
      </w:rPr>
    </w:lvl>
  </w:abstractNum>
  <w:abstractNum w:abstractNumId="7">
    <w:nsid w:val="3C3C02EF"/>
    <w:multiLevelType w:val="hybridMultilevel"/>
    <w:tmpl w:val="D4F68EAC"/>
    <w:lvl w:ilvl="0" w:tplc="71E86484">
      <w:start w:val="1"/>
      <w:numFmt w:val="decimal"/>
      <w:lvlText w:val="%1."/>
      <w:lvlJc w:val="left"/>
      <w:pPr>
        <w:ind w:left="9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D9D7403"/>
    <w:multiLevelType w:val="hybridMultilevel"/>
    <w:tmpl w:val="3F8C49F4"/>
    <w:lvl w:ilvl="0" w:tplc="96549D92">
      <w:start w:val="1"/>
      <w:numFmt w:val="decimal"/>
      <w:lvlText w:val="%1)"/>
      <w:lvlJc w:val="left"/>
      <w:pPr>
        <w:ind w:left="120" w:hanging="489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47C84CD8">
      <w:numFmt w:val="bullet"/>
      <w:lvlText w:val="•"/>
      <w:lvlJc w:val="left"/>
      <w:pPr>
        <w:ind w:left="1176" w:hanging="489"/>
      </w:pPr>
      <w:rPr>
        <w:lang w:val="ru-RU" w:eastAsia="en-US" w:bidi="ar-SA"/>
      </w:rPr>
    </w:lvl>
    <w:lvl w:ilvl="2" w:tplc="52ECA154">
      <w:numFmt w:val="bullet"/>
      <w:lvlText w:val="•"/>
      <w:lvlJc w:val="left"/>
      <w:pPr>
        <w:ind w:left="2232" w:hanging="489"/>
      </w:pPr>
      <w:rPr>
        <w:lang w:val="ru-RU" w:eastAsia="en-US" w:bidi="ar-SA"/>
      </w:rPr>
    </w:lvl>
    <w:lvl w:ilvl="3" w:tplc="BE147E10">
      <w:numFmt w:val="bullet"/>
      <w:lvlText w:val="•"/>
      <w:lvlJc w:val="left"/>
      <w:pPr>
        <w:ind w:left="3288" w:hanging="489"/>
      </w:pPr>
      <w:rPr>
        <w:lang w:val="ru-RU" w:eastAsia="en-US" w:bidi="ar-SA"/>
      </w:rPr>
    </w:lvl>
    <w:lvl w:ilvl="4" w:tplc="B4665142">
      <w:numFmt w:val="bullet"/>
      <w:lvlText w:val="•"/>
      <w:lvlJc w:val="left"/>
      <w:pPr>
        <w:ind w:left="4344" w:hanging="489"/>
      </w:pPr>
      <w:rPr>
        <w:lang w:val="ru-RU" w:eastAsia="en-US" w:bidi="ar-SA"/>
      </w:rPr>
    </w:lvl>
    <w:lvl w:ilvl="5" w:tplc="E3525D5C">
      <w:numFmt w:val="bullet"/>
      <w:lvlText w:val="•"/>
      <w:lvlJc w:val="left"/>
      <w:pPr>
        <w:ind w:left="5400" w:hanging="489"/>
      </w:pPr>
      <w:rPr>
        <w:lang w:val="ru-RU" w:eastAsia="en-US" w:bidi="ar-SA"/>
      </w:rPr>
    </w:lvl>
    <w:lvl w:ilvl="6" w:tplc="308CF6C2">
      <w:numFmt w:val="bullet"/>
      <w:lvlText w:val="•"/>
      <w:lvlJc w:val="left"/>
      <w:pPr>
        <w:ind w:left="6456" w:hanging="489"/>
      </w:pPr>
      <w:rPr>
        <w:lang w:val="ru-RU" w:eastAsia="en-US" w:bidi="ar-SA"/>
      </w:rPr>
    </w:lvl>
    <w:lvl w:ilvl="7" w:tplc="1DE2AA82">
      <w:numFmt w:val="bullet"/>
      <w:lvlText w:val="•"/>
      <w:lvlJc w:val="left"/>
      <w:pPr>
        <w:ind w:left="7512" w:hanging="489"/>
      </w:pPr>
      <w:rPr>
        <w:lang w:val="ru-RU" w:eastAsia="en-US" w:bidi="ar-SA"/>
      </w:rPr>
    </w:lvl>
    <w:lvl w:ilvl="8" w:tplc="B78C1BD2">
      <w:numFmt w:val="bullet"/>
      <w:lvlText w:val="•"/>
      <w:lvlJc w:val="left"/>
      <w:pPr>
        <w:ind w:left="8568" w:hanging="489"/>
      </w:pPr>
      <w:rPr>
        <w:lang w:val="ru-RU" w:eastAsia="en-US" w:bidi="ar-SA"/>
      </w:rPr>
    </w:lvl>
  </w:abstractNum>
  <w:abstractNum w:abstractNumId="9">
    <w:nsid w:val="43694F07"/>
    <w:multiLevelType w:val="hybridMultilevel"/>
    <w:tmpl w:val="7D209C5C"/>
    <w:lvl w:ilvl="0" w:tplc="E1BEB0C6">
      <w:start w:val="1"/>
      <w:numFmt w:val="decimal"/>
      <w:lvlText w:val="%1)"/>
      <w:lvlJc w:val="left"/>
      <w:pPr>
        <w:ind w:left="120" w:hanging="420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5546C742">
      <w:numFmt w:val="bullet"/>
      <w:lvlText w:val="•"/>
      <w:lvlJc w:val="left"/>
      <w:pPr>
        <w:ind w:left="1176" w:hanging="420"/>
      </w:pPr>
      <w:rPr>
        <w:lang w:val="ru-RU" w:eastAsia="en-US" w:bidi="ar-SA"/>
      </w:rPr>
    </w:lvl>
    <w:lvl w:ilvl="2" w:tplc="C08C674C">
      <w:numFmt w:val="bullet"/>
      <w:lvlText w:val="•"/>
      <w:lvlJc w:val="left"/>
      <w:pPr>
        <w:ind w:left="2232" w:hanging="420"/>
      </w:pPr>
      <w:rPr>
        <w:lang w:val="ru-RU" w:eastAsia="en-US" w:bidi="ar-SA"/>
      </w:rPr>
    </w:lvl>
    <w:lvl w:ilvl="3" w:tplc="513E2FFE">
      <w:numFmt w:val="bullet"/>
      <w:lvlText w:val="•"/>
      <w:lvlJc w:val="left"/>
      <w:pPr>
        <w:ind w:left="3288" w:hanging="420"/>
      </w:pPr>
      <w:rPr>
        <w:lang w:val="ru-RU" w:eastAsia="en-US" w:bidi="ar-SA"/>
      </w:rPr>
    </w:lvl>
    <w:lvl w:ilvl="4" w:tplc="A79A39EC">
      <w:numFmt w:val="bullet"/>
      <w:lvlText w:val="•"/>
      <w:lvlJc w:val="left"/>
      <w:pPr>
        <w:ind w:left="4344" w:hanging="420"/>
      </w:pPr>
      <w:rPr>
        <w:lang w:val="ru-RU" w:eastAsia="en-US" w:bidi="ar-SA"/>
      </w:rPr>
    </w:lvl>
    <w:lvl w:ilvl="5" w:tplc="A2C4D61A">
      <w:numFmt w:val="bullet"/>
      <w:lvlText w:val="•"/>
      <w:lvlJc w:val="left"/>
      <w:pPr>
        <w:ind w:left="5400" w:hanging="420"/>
      </w:pPr>
      <w:rPr>
        <w:lang w:val="ru-RU" w:eastAsia="en-US" w:bidi="ar-SA"/>
      </w:rPr>
    </w:lvl>
    <w:lvl w:ilvl="6" w:tplc="55B0C77E">
      <w:numFmt w:val="bullet"/>
      <w:lvlText w:val="•"/>
      <w:lvlJc w:val="left"/>
      <w:pPr>
        <w:ind w:left="6456" w:hanging="420"/>
      </w:pPr>
      <w:rPr>
        <w:lang w:val="ru-RU" w:eastAsia="en-US" w:bidi="ar-SA"/>
      </w:rPr>
    </w:lvl>
    <w:lvl w:ilvl="7" w:tplc="E82CA148">
      <w:numFmt w:val="bullet"/>
      <w:lvlText w:val="•"/>
      <w:lvlJc w:val="left"/>
      <w:pPr>
        <w:ind w:left="7512" w:hanging="420"/>
      </w:pPr>
      <w:rPr>
        <w:lang w:val="ru-RU" w:eastAsia="en-US" w:bidi="ar-SA"/>
      </w:rPr>
    </w:lvl>
    <w:lvl w:ilvl="8" w:tplc="B0FEB43E">
      <w:numFmt w:val="bullet"/>
      <w:lvlText w:val="•"/>
      <w:lvlJc w:val="left"/>
      <w:pPr>
        <w:ind w:left="8568" w:hanging="420"/>
      </w:pPr>
      <w:rPr>
        <w:lang w:val="ru-RU" w:eastAsia="en-US" w:bidi="ar-SA"/>
      </w:rPr>
    </w:lvl>
  </w:abstractNum>
  <w:abstractNum w:abstractNumId="10">
    <w:nsid w:val="5FB62539"/>
    <w:multiLevelType w:val="hybridMultilevel"/>
    <w:tmpl w:val="CA6E7AF2"/>
    <w:lvl w:ilvl="0" w:tplc="3A44BBF4">
      <w:start w:val="1"/>
      <w:numFmt w:val="decimal"/>
      <w:lvlText w:val="%1)"/>
      <w:lvlJc w:val="left"/>
      <w:pPr>
        <w:ind w:left="1048" w:hanging="339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6A887248">
      <w:numFmt w:val="bullet"/>
      <w:lvlText w:val="•"/>
      <w:lvlJc w:val="left"/>
      <w:pPr>
        <w:ind w:left="2104" w:hanging="339"/>
      </w:pPr>
      <w:rPr>
        <w:lang w:val="ru-RU" w:eastAsia="en-US" w:bidi="ar-SA"/>
      </w:rPr>
    </w:lvl>
    <w:lvl w:ilvl="2" w:tplc="C9E4C408">
      <w:numFmt w:val="bullet"/>
      <w:lvlText w:val="•"/>
      <w:lvlJc w:val="left"/>
      <w:pPr>
        <w:ind w:left="3160" w:hanging="339"/>
      </w:pPr>
      <w:rPr>
        <w:lang w:val="ru-RU" w:eastAsia="en-US" w:bidi="ar-SA"/>
      </w:rPr>
    </w:lvl>
    <w:lvl w:ilvl="3" w:tplc="0D304508">
      <w:numFmt w:val="bullet"/>
      <w:lvlText w:val="•"/>
      <w:lvlJc w:val="left"/>
      <w:pPr>
        <w:ind w:left="4216" w:hanging="339"/>
      </w:pPr>
      <w:rPr>
        <w:lang w:val="ru-RU" w:eastAsia="en-US" w:bidi="ar-SA"/>
      </w:rPr>
    </w:lvl>
    <w:lvl w:ilvl="4" w:tplc="BB3A115C">
      <w:numFmt w:val="bullet"/>
      <w:lvlText w:val="•"/>
      <w:lvlJc w:val="left"/>
      <w:pPr>
        <w:ind w:left="5272" w:hanging="339"/>
      </w:pPr>
      <w:rPr>
        <w:lang w:val="ru-RU" w:eastAsia="en-US" w:bidi="ar-SA"/>
      </w:rPr>
    </w:lvl>
    <w:lvl w:ilvl="5" w:tplc="7CE02CD4">
      <w:numFmt w:val="bullet"/>
      <w:lvlText w:val="•"/>
      <w:lvlJc w:val="left"/>
      <w:pPr>
        <w:ind w:left="6328" w:hanging="339"/>
      </w:pPr>
      <w:rPr>
        <w:lang w:val="ru-RU" w:eastAsia="en-US" w:bidi="ar-SA"/>
      </w:rPr>
    </w:lvl>
    <w:lvl w:ilvl="6" w:tplc="398C3EF4">
      <w:numFmt w:val="bullet"/>
      <w:lvlText w:val="•"/>
      <w:lvlJc w:val="left"/>
      <w:pPr>
        <w:ind w:left="7384" w:hanging="339"/>
      </w:pPr>
      <w:rPr>
        <w:lang w:val="ru-RU" w:eastAsia="en-US" w:bidi="ar-SA"/>
      </w:rPr>
    </w:lvl>
    <w:lvl w:ilvl="7" w:tplc="676ADFAC">
      <w:numFmt w:val="bullet"/>
      <w:lvlText w:val="•"/>
      <w:lvlJc w:val="left"/>
      <w:pPr>
        <w:ind w:left="8440" w:hanging="339"/>
      </w:pPr>
      <w:rPr>
        <w:lang w:val="ru-RU" w:eastAsia="en-US" w:bidi="ar-SA"/>
      </w:rPr>
    </w:lvl>
    <w:lvl w:ilvl="8" w:tplc="7BC4B2D0">
      <w:numFmt w:val="bullet"/>
      <w:lvlText w:val="•"/>
      <w:lvlJc w:val="left"/>
      <w:pPr>
        <w:ind w:left="9496" w:hanging="339"/>
      </w:pPr>
      <w:rPr>
        <w:lang w:val="ru-RU" w:eastAsia="en-US" w:bidi="ar-SA"/>
      </w:rPr>
    </w:lvl>
  </w:abstractNum>
  <w:abstractNum w:abstractNumId="11">
    <w:nsid w:val="682232ED"/>
    <w:multiLevelType w:val="hybridMultilevel"/>
    <w:tmpl w:val="0DD0209A"/>
    <w:lvl w:ilvl="0" w:tplc="2E247D42">
      <w:start w:val="1"/>
      <w:numFmt w:val="decimal"/>
      <w:lvlText w:val="%1)"/>
      <w:lvlJc w:val="left"/>
      <w:pPr>
        <w:ind w:left="120" w:hanging="335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1927BDA">
      <w:numFmt w:val="bullet"/>
      <w:lvlText w:val="•"/>
      <w:lvlJc w:val="left"/>
      <w:pPr>
        <w:ind w:left="1176" w:hanging="335"/>
      </w:pPr>
      <w:rPr>
        <w:lang w:val="ru-RU" w:eastAsia="en-US" w:bidi="ar-SA"/>
      </w:rPr>
    </w:lvl>
    <w:lvl w:ilvl="2" w:tplc="E26620AC">
      <w:numFmt w:val="bullet"/>
      <w:lvlText w:val="•"/>
      <w:lvlJc w:val="left"/>
      <w:pPr>
        <w:ind w:left="2232" w:hanging="335"/>
      </w:pPr>
      <w:rPr>
        <w:lang w:val="ru-RU" w:eastAsia="en-US" w:bidi="ar-SA"/>
      </w:rPr>
    </w:lvl>
    <w:lvl w:ilvl="3" w:tplc="BF745860">
      <w:numFmt w:val="bullet"/>
      <w:lvlText w:val="•"/>
      <w:lvlJc w:val="left"/>
      <w:pPr>
        <w:ind w:left="3288" w:hanging="335"/>
      </w:pPr>
      <w:rPr>
        <w:lang w:val="ru-RU" w:eastAsia="en-US" w:bidi="ar-SA"/>
      </w:rPr>
    </w:lvl>
    <w:lvl w:ilvl="4" w:tplc="AFB65894">
      <w:numFmt w:val="bullet"/>
      <w:lvlText w:val="•"/>
      <w:lvlJc w:val="left"/>
      <w:pPr>
        <w:ind w:left="4344" w:hanging="335"/>
      </w:pPr>
      <w:rPr>
        <w:lang w:val="ru-RU" w:eastAsia="en-US" w:bidi="ar-SA"/>
      </w:rPr>
    </w:lvl>
    <w:lvl w:ilvl="5" w:tplc="8D80D912">
      <w:numFmt w:val="bullet"/>
      <w:lvlText w:val="•"/>
      <w:lvlJc w:val="left"/>
      <w:pPr>
        <w:ind w:left="5400" w:hanging="335"/>
      </w:pPr>
      <w:rPr>
        <w:lang w:val="ru-RU" w:eastAsia="en-US" w:bidi="ar-SA"/>
      </w:rPr>
    </w:lvl>
    <w:lvl w:ilvl="6" w:tplc="32C4FEB8">
      <w:numFmt w:val="bullet"/>
      <w:lvlText w:val="•"/>
      <w:lvlJc w:val="left"/>
      <w:pPr>
        <w:ind w:left="6456" w:hanging="335"/>
      </w:pPr>
      <w:rPr>
        <w:lang w:val="ru-RU" w:eastAsia="en-US" w:bidi="ar-SA"/>
      </w:rPr>
    </w:lvl>
    <w:lvl w:ilvl="7" w:tplc="73CE373A">
      <w:numFmt w:val="bullet"/>
      <w:lvlText w:val="•"/>
      <w:lvlJc w:val="left"/>
      <w:pPr>
        <w:ind w:left="7512" w:hanging="335"/>
      </w:pPr>
      <w:rPr>
        <w:lang w:val="ru-RU" w:eastAsia="en-US" w:bidi="ar-SA"/>
      </w:rPr>
    </w:lvl>
    <w:lvl w:ilvl="8" w:tplc="FBD825C4">
      <w:numFmt w:val="bullet"/>
      <w:lvlText w:val="•"/>
      <w:lvlJc w:val="left"/>
      <w:pPr>
        <w:ind w:left="8568" w:hanging="335"/>
      </w:pPr>
      <w:rPr>
        <w:lang w:val="ru-RU" w:eastAsia="en-US" w:bidi="ar-SA"/>
      </w:rPr>
    </w:lvl>
  </w:abstractNum>
  <w:abstractNum w:abstractNumId="12">
    <w:nsid w:val="6F4F735B"/>
    <w:multiLevelType w:val="hybridMultilevel"/>
    <w:tmpl w:val="5784EC86"/>
    <w:lvl w:ilvl="0" w:tplc="8EF61DBA">
      <w:start w:val="1"/>
      <w:numFmt w:val="decimal"/>
      <w:lvlText w:val="%1)"/>
      <w:lvlJc w:val="left"/>
      <w:pPr>
        <w:ind w:left="120" w:hanging="630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1F22D328">
      <w:numFmt w:val="bullet"/>
      <w:lvlText w:val="•"/>
      <w:lvlJc w:val="left"/>
      <w:pPr>
        <w:ind w:left="1176" w:hanging="630"/>
      </w:pPr>
      <w:rPr>
        <w:lang w:val="ru-RU" w:eastAsia="en-US" w:bidi="ar-SA"/>
      </w:rPr>
    </w:lvl>
    <w:lvl w:ilvl="2" w:tplc="59B26A1E">
      <w:numFmt w:val="bullet"/>
      <w:lvlText w:val="•"/>
      <w:lvlJc w:val="left"/>
      <w:pPr>
        <w:ind w:left="2232" w:hanging="630"/>
      </w:pPr>
      <w:rPr>
        <w:lang w:val="ru-RU" w:eastAsia="en-US" w:bidi="ar-SA"/>
      </w:rPr>
    </w:lvl>
    <w:lvl w:ilvl="3" w:tplc="7F78B032">
      <w:numFmt w:val="bullet"/>
      <w:lvlText w:val="•"/>
      <w:lvlJc w:val="left"/>
      <w:pPr>
        <w:ind w:left="3288" w:hanging="630"/>
      </w:pPr>
      <w:rPr>
        <w:lang w:val="ru-RU" w:eastAsia="en-US" w:bidi="ar-SA"/>
      </w:rPr>
    </w:lvl>
    <w:lvl w:ilvl="4" w:tplc="F86872CA">
      <w:numFmt w:val="bullet"/>
      <w:lvlText w:val="•"/>
      <w:lvlJc w:val="left"/>
      <w:pPr>
        <w:ind w:left="4344" w:hanging="630"/>
      </w:pPr>
      <w:rPr>
        <w:lang w:val="ru-RU" w:eastAsia="en-US" w:bidi="ar-SA"/>
      </w:rPr>
    </w:lvl>
    <w:lvl w:ilvl="5" w:tplc="364EB56E">
      <w:numFmt w:val="bullet"/>
      <w:lvlText w:val="•"/>
      <w:lvlJc w:val="left"/>
      <w:pPr>
        <w:ind w:left="5400" w:hanging="630"/>
      </w:pPr>
      <w:rPr>
        <w:lang w:val="ru-RU" w:eastAsia="en-US" w:bidi="ar-SA"/>
      </w:rPr>
    </w:lvl>
    <w:lvl w:ilvl="6" w:tplc="D9CAC082">
      <w:numFmt w:val="bullet"/>
      <w:lvlText w:val="•"/>
      <w:lvlJc w:val="left"/>
      <w:pPr>
        <w:ind w:left="6456" w:hanging="630"/>
      </w:pPr>
      <w:rPr>
        <w:lang w:val="ru-RU" w:eastAsia="en-US" w:bidi="ar-SA"/>
      </w:rPr>
    </w:lvl>
    <w:lvl w:ilvl="7" w:tplc="BC885690">
      <w:numFmt w:val="bullet"/>
      <w:lvlText w:val="•"/>
      <w:lvlJc w:val="left"/>
      <w:pPr>
        <w:ind w:left="7512" w:hanging="630"/>
      </w:pPr>
      <w:rPr>
        <w:lang w:val="ru-RU" w:eastAsia="en-US" w:bidi="ar-SA"/>
      </w:rPr>
    </w:lvl>
    <w:lvl w:ilvl="8" w:tplc="5C50F4E2">
      <w:numFmt w:val="bullet"/>
      <w:lvlText w:val="•"/>
      <w:lvlJc w:val="left"/>
      <w:pPr>
        <w:ind w:left="8568" w:hanging="630"/>
      </w:pPr>
      <w:rPr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0"/>
    <w:rsid w:val="000449BC"/>
    <w:rsid w:val="000E5FCD"/>
    <w:rsid w:val="001877EE"/>
    <w:rsid w:val="001A7846"/>
    <w:rsid w:val="001C76E0"/>
    <w:rsid w:val="001F202A"/>
    <w:rsid w:val="002366E5"/>
    <w:rsid w:val="002A283F"/>
    <w:rsid w:val="002C0004"/>
    <w:rsid w:val="00324F0B"/>
    <w:rsid w:val="003455BC"/>
    <w:rsid w:val="003E20F7"/>
    <w:rsid w:val="0046354E"/>
    <w:rsid w:val="005305EB"/>
    <w:rsid w:val="00557FE9"/>
    <w:rsid w:val="0058394D"/>
    <w:rsid w:val="005C3D37"/>
    <w:rsid w:val="00614AA9"/>
    <w:rsid w:val="006545A7"/>
    <w:rsid w:val="00683B43"/>
    <w:rsid w:val="00694D36"/>
    <w:rsid w:val="007425B4"/>
    <w:rsid w:val="009E3551"/>
    <w:rsid w:val="00A0676B"/>
    <w:rsid w:val="00AE7431"/>
    <w:rsid w:val="00BA1A2F"/>
    <w:rsid w:val="00C1200E"/>
    <w:rsid w:val="00F42924"/>
    <w:rsid w:val="00F768AF"/>
    <w:rsid w:val="00FC0152"/>
    <w:rsid w:val="00FD2B5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768AF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6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A2F"/>
  </w:style>
  <w:style w:type="paragraph" w:styleId="a8">
    <w:name w:val="footer"/>
    <w:basedOn w:val="a"/>
    <w:link w:val="a9"/>
    <w:uiPriority w:val="99"/>
    <w:unhideWhenUsed/>
    <w:rsid w:val="00BA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A2F"/>
  </w:style>
  <w:style w:type="paragraph" w:styleId="aa">
    <w:name w:val="List Paragraph"/>
    <w:basedOn w:val="a"/>
    <w:uiPriority w:val="1"/>
    <w:qFormat/>
    <w:rsid w:val="00463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768AF"/>
    <w:rPr>
      <w:rFonts w:ascii="Arial" w:eastAsia="Arial" w:hAnsi="Arial" w:cs="Arial"/>
      <w:b/>
      <w:bCs/>
      <w:sz w:val="46"/>
      <w:szCs w:val="46"/>
    </w:rPr>
  </w:style>
  <w:style w:type="character" w:styleId="ab">
    <w:name w:val="FollowedHyperlink"/>
    <w:basedOn w:val="a0"/>
    <w:uiPriority w:val="99"/>
    <w:semiHidden/>
    <w:unhideWhenUsed/>
    <w:rsid w:val="00F768AF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semiHidden/>
    <w:unhideWhenUsed/>
    <w:qFormat/>
    <w:rsid w:val="00F768AF"/>
    <w:pPr>
      <w:widowControl w:val="0"/>
      <w:autoSpaceDE w:val="0"/>
      <w:autoSpaceDN w:val="0"/>
      <w:spacing w:before="2" w:after="0" w:line="240" w:lineRule="auto"/>
      <w:ind w:left="119" w:firstLine="480"/>
      <w:jc w:val="both"/>
    </w:pPr>
    <w:rPr>
      <w:rFonts w:ascii="Arial" w:eastAsia="Arial" w:hAnsi="Arial" w:cs="Arial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F768AF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68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768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768AF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6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A2F"/>
  </w:style>
  <w:style w:type="paragraph" w:styleId="a8">
    <w:name w:val="footer"/>
    <w:basedOn w:val="a"/>
    <w:link w:val="a9"/>
    <w:uiPriority w:val="99"/>
    <w:unhideWhenUsed/>
    <w:rsid w:val="00BA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A2F"/>
  </w:style>
  <w:style w:type="paragraph" w:styleId="aa">
    <w:name w:val="List Paragraph"/>
    <w:basedOn w:val="a"/>
    <w:uiPriority w:val="1"/>
    <w:qFormat/>
    <w:rsid w:val="00463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768AF"/>
    <w:rPr>
      <w:rFonts w:ascii="Arial" w:eastAsia="Arial" w:hAnsi="Arial" w:cs="Arial"/>
      <w:b/>
      <w:bCs/>
      <w:sz w:val="46"/>
      <w:szCs w:val="46"/>
    </w:rPr>
  </w:style>
  <w:style w:type="character" w:styleId="ab">
    <w:name w:val="FollowedHyperlink"/>
    <w:basedOn w:val="a0"/>
    <w:uiPriority w:val="99"/>
    <w:semiHidden/>
    <w:unhideWhenUsed/>
    <w:rsid w:val="00F768AF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semiHidden/>
    <w:unhideWhenUsed/>
    <w:qFormat/>
    <w:rsid w:val="00F768AF"/>
    <w:pPr>
      <w:widowControl w:val="0"/>
      <w:autoSpaceDE w:val="0"/>
      <w:autoSpaceDN w:val="0"/>
      <w:spacing w:before="2" w:after="0" w:line="240" w:lineRule="auto"/>
      <w:ind w:left="119" w:firstLine="480"/>
      <w:jc w:val="both"/>
    </w:pPr>
    <w:rPr>
      <w:rFonts w:ascii="Arial" w:eastAsia="Arial" w:hAnsi="Arial" w:cs="Arial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F768AF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68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768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Svitova</dc:creator>
  <cp:keywords/>
  <dc:description/>
  <cp:lastModifiedBy>Юрков</cp:lastModifiedBy>
  <cp:revision>18</cp:revision>
  <cp:lastPrinted>2020-12-14T13:42:00Z</cp:lastPrinted>
  <dcterms:created xsi:type="dcterms:W3CDTF">2019-05-27T05:19:00Z</dcterms:created>
  <dcterms:modified xsi:type="dcterms:W3CDTF">2020-12-22T05:53:00Z</dcterms:modified>
</cp:coreProperties>
</file>