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8E" w:rsidRPr="00031A5A" w:rsidRDefault="002A518E" w:rsidP="007A584A">
      <w:pPr>
        <w:pStyle w:val="a"/>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АДМИНИСТРАЦИЯ МУНИЦИПАЛЬНОГО ОБРАЗОВАНИЯ</w:t>
      </w:r>
    </w:p>
    <w:p w:rsidR="002A518E" w:rsidRPr="00031A5A" w:rsidRDefault="002A518E"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2A518E" w:rsidRPr="00031A5A" w:rsidRDefault="002A518E" w:rsidP="007A584A">
      <w:pPr>
        <w:pStyle w:val="Heading1"/>
        <w:tabs>
          <w:tab w:val="num" w:pos="432"/>
        </w:tabs>
        <w:spacing w:before="0" w:after="0" w:line="240" w:lineRule="auto"/>
        <w:ind w:left="432" w:hanging="432"/>
        <w:jc w:val="center"/>
        <w:rPr>
          <w:rFonts w:ascii="Times New Roman" w:hAnsi="Times New Roman" w:cs="Times New Roman"/>
          <w:b w:val="0"/>
          <w:bCs w:val="0"/>
        </w:rPr>
      </w:pPr>
    </w:p>
    <w:p w:rsidR="002A518E" w:rsidRPr="007A584A" w:rsidRDefault="002A518E" w:rsidP="007A584A">
      <w:pPr>
        <w:pStyle w:val="Heading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2A518E" w:rsidRDefault="002A518E" w:rsidP="007A584A">
      <w:pPr>
        <w:spacing w:after="0"/>
        <w:rPr>
          <w:rFonts w:ascii="Times New Roman" w:hAnsi="Times New Roman" w:cs="Times New Roman"/>
          <w:sz w:val="28"/>
          <w:szCs w:val="28"/>
        </w:rPr>
      </w:pPr>
    </w:p>
    <w:p w:rsidR="002A518E" w:rsidRDefault="002A518E" w:rsidP="007A584A">
      <w:pPr>
        <w:spacing w:after="0"/>
        <w:rPr>
          <w:rFonts w:ascii="Times New Roman" w:hAnsi="Times New Roman" w:cs="Times New Roman"/>
          <w:sz w:val="28"/>
          <w:szCs w:val="28"/>
        </w:rPr>
      </w:pPr>
      <w:r>
        <w:rPr>
          <w:rFonts w:ascii="Times New Roman" w:hAnsi="Times New Roman" w:cs="Times New Roman"/>
          <w:sz w:val="28"/>
          <w:szCs w:val="28"/>
        </w:rPr>
        <w:t>от 14.02.2020 № 67</w:t>
      </w:r>
    </w:p>
    <w:p w:rsidR="002A518E" w:rsidRDefault="002A518E"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2A518E" w:rsidRDefault="002A518E" w:rsidP="00042378">
      <w:pPr>
        <w:spacing w:after="0" w:line="240" w:lineRule="auto"/>
        <w:rPr>
          <w:rFonts w:ascii="Times New Roman" w:hAnsi="Times New Roman" w:cs="Times New Roman"/>
          <w:sz w:val="28"/>
          <w:szCs w:val="28"/>
        </w:rPr>
      </w:pPr>
    </w:p>
    <w:p w:rsidR="002A518E" w:rsidRDefault="002A518E"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noProof/>
        </w:rPr>
        <w:pict>
          <v:shapetype id="_x0000_t202" coordsize="21600,21600" o:spt="202" path="m,l,21600r21600,l21600,xe">
            <v:stroke joinstyle="miter"/>
            <v:path gradientshapeok="t" o:connecttype="rect"/>
          </v:shapetype>
          <v:shape id="_x0000_s1026" type="#_x0000_t202" style="position:absolute;margin-left:1.65pt;margin-top:1.15pt;width:252.15pt;height:86.35pt;z-index:251658240;mso-wrap-distance-left:9.05pt;mso-wrap-distance-right:9.05pt;mso-position-horizontal-relative:text;mso-position-vertical-relative:text" stroked="f">
            <v:fill opacity="0" color2="black"/>
            <v:textbox inset="0,0,0,0">
              <w:txbxContent>
                <w:p w:rsidR="002A518E" w:rsidRDefault="002A518E" w:rsidP="00EF3CC8">
                  <w:pPr>
                    <w:spacing w:after="0" w:line="240" w:lineRule="auto"/>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2A518E" w:rsidRDefault="002A518E" w:rsidP="00EF3CC8">
      <w:pPr>
        <w:spacing w:after="0" w:line="240" w:lineRule="auto"/>
        <w:rPr>
          <w:rFonts w:ascii="Times New Roman" w:hAnsi="Times New Roman" w:cs="Times New Roman"/>
          <w:sz w:val="28"/>
          <w:szCs w:val="28"/>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18E" w:rsidRDefault="002A518E" w:rsidP="00EF3CC8">
      <w:pPr>
        <w:spacing w:line="240" w:lineRule="auto"/>
        <w:ind w:firstLine="720"/>
        <w:jc w:val="both"/>
        <w:rPr>
          <w:rFonts w:ascii="Times New Roman" w:hAnsi="Times New Roman" w:cs="Times New Roman"/>
          <w:sz w:val="28"/>
          <w:szCs w:val="28"/>
        </w:rPr>
      </w:pPr>
    </w:p>
    <w:p w:rsidR="002A518E" w:rsidRDefault="002A518E"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 ст. 29, 35  Устава муниципального образования «Велижский район» (новая редакция), Администрация муниципального образования «Велижский район»,</w:t>
      </w:r>
    </w:p>
    <w:p w:rsidR="002A518E" w:rsidRDefault="002A518E" w:rsidP="00EF3CC8">
      <w:pPr>
        <w:spacing w:after="0" w:line="240" w:lineRule="auto"/>
        <w:ind w:firstLine="708"/>
        <w:jc w:val="both"/>
        <w:rPr>
          <w:rFonts w:ascii="Times New Roman" w:hAnsi="Times New Roman" w:cs="Times New Roman"/>
          <w:sz w:val="28"/>
          <w:szCs w:val="28"/>
        </w:rPr>
      </w:pPr>
    </w:p>
    <w:p w:rsidR="002A518E" w:rsidRDefault="002A518E"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2A518E" w:rsidRDefault="002A518E" w:rsidP="00B90DCD">
      <w:pPr>
        <w:spacing w:after="0"/>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утвержденное постановлением 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от 22.10.2019 № 480) следующие изменения: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пункте 1.1. абзацы шесть, восемь исключить;</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2.6. абзац три изложить в следующей редакции: «Орук – должностной оклад руководителей, их заместителей и главных бухгалтеров;»;</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пункте 2.10.:</w:t>
      </w:r>
    </w:p>
    <w:p w:rsidR="002A518E" w:rsidRDefault="002A518E" w:rsidP="000B3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абзац восемь исключить;</w:t>
      </w:r>
    </w:p>
    <w:p w:rsidR="002A518E" w:rsidRDefault="002A518E" w:rsidP="000B34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абзац девять изложить в следующей редакции: «Размеры выплат стимулирующего характера для руководителей учреждений культуры устанавливаются нормативными правовыми актами Администрации муниципального образования «Велижский район» на основании протоколов заседания комиссии уполномоченного органа по установлению стимулирующих выплат.»; </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пункте 3.3. абзац два исключить;</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3.10.1. в абзаце пять слова «коэффициент масштаба управления, или» исключить;</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пункте 4.11. абзац один изложить в следующей редакции: «Общий стаж работы, дающий право на получение надбавки за выслугу лет, включает в себя время работы в государственных и муниципальных учреждениях культуры и искусства, уполномоченных органах исполнительной власти Смоленской области в сфере культуры, учреждениях культуры, находившихся ранее на балансе ведомств и профсоюзов, исчисляется тарификационной комиссией, состав которой утверждается приказом руководителя учреждения. Основным документом для определения общего стажа, дающего право на получение надбавки за выслугу лет, является трудовая книжка.»;</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5.2.</w:t>
      </w:r>
      <w:r w:rsidRPr="009A473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 «5.2. Заработная плата руководителя учреждения, заместителей и главных бухгалтеров вычисляется по формуле:</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ЗПрук =Орук+Вк+Вс, где:</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ЗПрук – заработная плата руководителя учреждения, заместителей и главных бухгалтеров;</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Орук – должностной оклад руководителя учреждения, заместителей и главных бухгалтеров, вычисляемый в соответствии с пунктом 2.6.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 – компенсационные выплаты, определяемые в соответствии с пунктом 2.9.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 – стимулирующие выплаты, определяемые в соответствии с пунктом 2.10.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пункт 5.3. считать утратившим силу;</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пункт 5.4. изложить в следующей редакции: «5.4. Заработная плата работника учреждения вычисляется по формуле:</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ЗПраб= (Ок+Нпк+Нст+Нкл)+Вк+Вс, где:</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ЗПраб – заработная плата работника;</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 оклад (должностной  оклад) работника, вычисляемый в соответствии с подпунктом 3.10.1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Нпк – надбавка за счет повышающего коэффициента, вычисляемая в соответствии с пунктом 4.9.</w:t>
      </w:r>
      <w:r w:rsidRPr="00683561">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2A518E" w:rsidRDefault="002A518E" w:rsidP="006835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Нст – надбавка за выслугу лет, вычисляемая в соответствии с пунктом 4.10.</w:t>
      </w:r>
      <w:r w:rsidRPr="00683561">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Нкл – надбавка за классность, вычисляемая в соответствии с пунктом 4.12.</w:t>
      </w:r>
      <w:r w:rsidRPr="00683561">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 – компенсационные выплаты, определяемые в соответствии с пунктом 4.1.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 – стимулирующие выплаты,</w:t>
      </w:r>
      <w:r w:rsidRPr="00B47B39">
        <w:rPr>
          <w:rFonts w:ascii="Times New Roman" w:hAnsi="Times New Roman" w:cs="Times New Roman"/>
          <w:sz w:val="28"/>
          <w:szCs w:val="28"/>
        </w:rPr>
        <w:t xml:space="preserve"> </w:t>
      </w:r>
      <w:r>
        <w:rPr>
          <w:rFonts w:ascii="Times New Roman" w:hAnsi="Times New Roman" w:cs="Times New Roman"/>
          <w:sz w:val="28"/>
          <w:szCs w:val="28"/>
        </w:rPr>
        <w:t>определяемые в соответствии с пунктом 4.2. настоящего Положения.»;</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раздел 6 считать утратившим силу;</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приложения № 5, № 6 считать утратившими силу.</w:t>
      </w:r>
    </w:p>
    <w:p w:rsidR="002A518E" w:rsidRPr="001F14C2" w:rsidRDefault="002A518E"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вступает в силу после обнародования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 xml:space="preserve">сети </w:t>
      </w:r>
      <w:r>
        <w:rPr>
          <w:rFonts w:ascii="Times New Roman" w:hAnsi="Times New Roman" w:cs="Times New Roman"/>
          <w:sz w:val="28"/>
          <w:szCs w:val="28"/>
        </w:rPr>
        <w:t>«</w:t>
      </w:r>
      <w:r w:rsidRPr="001F14C2">
        <w:rPr>
          <w:rFonts w:ascii="Times New Roman" w:hAnsi="Times New Roman" w:cs="Times New Roman"/>
          <w:sz w:val="28"/>
          <w:szCs w:val="28"/>
        </w:rPr>
        <w:t>Интернет</w:t>
      </w:r>
      <w:r>
        <w:rPr>
          <w:rFonts w:ascii="Times New Roman" w:hAnsi="Times New Roman" w:cs="Times New Roman"/>
          <w:sz w:val="28"/>
          <w:szCs w:val="28"/>
        </w:rPr>
        <w:t>».</w:t>
      </w:r>
    </w:p>
    <w:p w:rsidR="002A518E" w:rsidRDefault="002A518E" w:rsidP="00EF3C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возложить на начальника отдела по культуре и спорту В.К. Краснощекова.</w:t>
      </w:r>
    </w:p>
    <w:p w:rsidR="002A518E" w:rsidRDefault="002A518E" w:rsidP="00EF3CC8">
      <w:pPr>
        <w:spacing w:after="0" w:line="240" w:lineRule="auto"/>
        <w:ind w:firstLine="709"/>
        <w:jc w:val="both"/>
        <w:rPr>
          <w:rFonts w:ascii="Times New Roman" w:hAnsi="Times New Roman" w:cs="Times New Roman"/>
          <w:sz w:val="28"/>
          <w:szCs w:val="28"/>
        </w:rPr>
      </w:pPr>
    </w:p>
    <w:tbl>
      <w:tblPr>
        <w:tblW w:w="10173" w:type="dxa"/>
        <w:tblInd w:w="-106" w:type="dxa"/>
        <w:tblLook w:val="00A0"/>
      </w:tblPr>
      <w:tblGrid>
        <w:gridCol w:w="5216"/>
        <w:gridCol w:w="4957"/>
      </w:tblGrid>
      <w:tr w:rsidR="002A518E" w:rsidRPr="00C52BB8">
        <w:trPr>
          <w:trHeight w:val="767"/>
        </w:trPr>
        <w:tc>
          <w:tcPr>
            <w:tcW w:w="5216" w:type="dxa"/>
          </w:tcPr>
          <w:p w:rsidR="002A518E" w:rsidRPr="00C52BB8" w:rsidRDefault="002A518E"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2A518E" w:rsidRPr="00C52BB8" w:rsidRDefault="002A518E"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2A518E" w:rsidRPr="00C52BB8" w:rsidRDefault="002A518E" w:rsidP="00EF3CC8">
            <w:pPr>
              <w:snapToGrid w:val="0"/>
              <w:spacing w:after="0" w:line="240" w:lineRule="auto"/>
              <w:jc w:val="right"/>
              <w:rPr>
                <w:rFonts w:ascii="Times New Roman" w:hAnsi="Times New Roman" w:cs="Times New Roman"/>
                <w:sz w:val="28"/>
                <w:szCs w:val="28"/>
                <w:lang w:eastAsia="en-US"/>
              </w:rPr>
            </w:pPr>
          </w:p>
          <w:p w:rsidR="002A518E" w:rsidRPr="00C52BB8" w:rsidRDefault="002A518E"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В.В. Самулеев</w:t>
            </w:r>
          </w:p>
          <w:p w:rsidR="002A518E" w:rsidRPr="00C52BB8" w:rsidRDefault="002A518E" w:rsidP="00EF3CC8">
            <w:pPr>
              <w:spacing w:after="0" w:line="240" w:lineRule="auto"/>
              <w:jc w:val="right"/>
              <w:rPr>
                <w:rFonts w:ascii="Times New Roman" w:hAnsi="Times New Roman" w:cs="Times New Roman"/>
                <w:sz w:val="28"/>
                <w:szCs w:val="28"/>
                <w:lang w:eastAsia="en-US"/>
              </w:rPr>
            </w:pPr>
          </w:p>
        </w:tc>
      </w:tr>
    </w:tbl>
    <w:p w:rsidR="002A518E" w:rsidRDefault="002A518E" w:rsidP="0078313F">
      <w:pPr>
        <w:spacing w:line="240" w:lineRule="auto"/>
      </w:pPr>
    </w:p>
    <w:sectPr w:rsidR="002A518E" w:rsidSect="0078313F">
      <w:pgSz w:w="11906" w:h="16838"/>
      <w:pgMar w:top="899"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8E" w:rsidRDefault="002A518E" w:rsidP="008D09EF">
      <w:pPr>
        <w:spacing w:after="0" w:line="240" w:lineRule="auto"/>
      </w:pPr>
      <w:r>
        <w:separator/>
      </w:r>
    </w:p>
  </w:endnote>
  <w:endnote w:type="continuationSeparator" w:id="0">
    <w:p w:rsidR="002A518E" w:rsidRDefault="002A518E"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8E" w:rsidRDefault="002A518E" w:rsidP="008D09EF">
      <w:pPr>
        <w:spacing w:after="0" w:line="240" w:lineRule="auto"/>
      </w:pPr>
      <w:r>
        <w:separator/>
      </w:r>
    </w:p>
  </w:footnote>
  <w:footnote w:type="continuationSeparator" w:id="0">
    <w:p w:rsidR="002A518E" w:rsidRDefault="002A518E"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4F"/>
    <w:rsid w:val="00002B8F"/>
    <w:rsid w:val="00004DB6"/>
    <w:rsid w:val="000113F2"/>
    <w:rsid w:val="00031A5A"/>
    <w:rsid w:val="000370D5"/>
    <w:rsid w:val="00042378"/>
    <w:rsid w:val="000548B9"/>
    <w:rsid w:val="00056AD7"/>
    <w:rsid w:val="0005784F"/>
    <w:rsid w:val="00064F58"/>
    <w:rsid w:val="00072493"/>
    <w:rsid w:val="00075CE6"/>
    <w:rsid w:val="00081AD6"/>
    <w:rsid w:val="0009549C"/>
    <w:rsid w:val="000A24BE"/>
    <w:rsid w:val="000B0108"/>
    <w:rsid w:val="000B3142"/>
    <w:rsid w:val="000B343A"/>
    <w:rsid w:val="000B34E5"/>
    <w:rsid w:val="000C4644"/>
    <w:rsid w:val="000D1EC3"/>
    <w:rsid w:val="000D72FA"/>
    <w:rsid w:val="000E54BF"/>
    <w:rsid w:val="000F3E25"/>
    <w:rsid w:val="000F4DA4"/>
    <w:rsid w:val="000F7470"/>
    <w:rsid w:val="0010651B"/>
    <w:rsid w:val="0010721E"/>
    <w:rsid w:val="00110330"/>
    <w:rsid w:val="001125C5"/>
    <w:rsid w:val="00113D1F"/>
    <w:rsid w:val="00114E52"/>
    <w:rsid w:val="00115EB3"/>
    <w:rsid w:val="00125649"/>
    <w:rsid w:val="001266A8"/>
    <w:rsid w:val="00130460"/>
    <w:rsid w:val="001317D6"/>
    <w:rsid w:val="00141964"/>
    <w:rsid w:val="001431BB"/>
    <w:rsid w:val="00152FFF"/>
    <w:rsid w:val="00160112"/>
    <w:rsid w:val="001827BD"/>
    <w:rsid w:val="001A17DE"/>
    <w:rsid w:val="001A24C6"/>
    <w:rsid w:val="001A324B"/>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18E"/>
    <w:rsid w:val="002A5997"/>
    <w:rsid w:val="002B6666"/>
    <w:rsid w:val="002B7BDA"/>
    <w:rsid w:val="002D7F47"/>
    <w:rsid w:val="002E64E1"/>
    <w:rsid w:val="002F121C"/>
    <w:rsid w:val="002F7B21"/>
    <w:rsid w:val="00302314"/>
    <w:rsid w:val="00307982"/>
    <w:rsid w:val="00312E5B"/>
    <w:rsid w:val="003278D8"/>
    <w:rsid w:val="003324F2"/>
    <w:rsid w:val="00334208"/>
    <w:rsid w:val="0034089B"/>
    <w:rsid w:val="003545A3"/>
    <w:rsid w:val="0035505A"/>
    <w:rsid w:val="00363722"/>
    <w:rsid w:val="00367D0A"/>
    <w:rsid w:val="00377E17"/>
    <w:rsid w:val="003843EF"/>
    <w:rsid w:val="003A1081"/>
    <w:rsid w:val="003A10AC"/>
    <w:rsid w:val="003A57E8"/>
    <w:rsid w:val="003A770A"/>
    <w:rsid w:val="003B4622"/>
    <w:rsid w:val="003C3E5A"/>
    <w:rsid w:val="003D253C"/>
    <w:rsid w:val="003D74FD"/>
    <w:rsid w:val="003E26C2"/>
    <w:rsid w:val="003E3864"/>
    <w:rsid w:val="003F1846"/>
    <w:rsid w:val="003F2F73"/>
    <w:rsid w:val="003F6F30"/>
    <w:rsid w:val="0040128A"/>
    <w:rsid w:val="00415672"/>
    <w:rsid w:val="00420425"/>
    <w:rsid w:val="00423DA9"/>
    <w:rsid w:val="004323B6"/>
    <w:rsid w:val="004348AD"/>
    <w:rsid w:val="00443164"/>
    <w:rsid w:val="00444D17"/>
    <w:rsid w:val="00445957"/>
    <w:rsid w:val="00453F85"/>
    <w:rsid w:val="00460CAD"/>
    <w:rsid w:val="00463AE4"/>
    <w:rsid w:val="00464E32"/>
    <w:rsid w:val="00466BD4"/>
    <w:rsid w:val="00467FE8"/>
    <w:rsid w:val="004751D4"/>
    <w:rsid w:val="00482955"/>
    <w:rsid w:val="0048417C"/>
    <w:rsid w:val="004931A1"/>
    <w:rsid w:val="004A2CF6"/>
    <w:rsid w:val="004A420A"/>
    <w:rsid w:val="004B6F54"/>
    <w:rsid w:val="004B762D"/>
    <w:rsid w:val="004C170A"/>
    <w:rsid w:val="004D27D2"/>
    <w:rsid w:val="004E28F3"/>
    <w:rsid w:val="004E59A9"/>
    <w:rsid w:val="004F7118"/>
    <w:rsid w:val="00507F31"/>
    <w:rsid w:val="00513964"/>
    <w:rsid w:val="00523021"/>
    <w:rsid w:val="005357AD"/>
    <w:rsid w:val="0053642F"/>
    <w:rsid w:val="005414B5"/>
    <w:rsid w:val="00545203"/>
    <w:rsid w:val="00546EA8"/>
    <w:rsid w:val="00550DF6"/>
    <w:rsid w:val="00553CDB"/>
    <w:rsid w:val="00555C8A"/>
    <w:rsid w:val="005721AA"/>
    <w:rsid w:val="00572F52"/>
    <w:rsid w:val="005823D2"/>
    <w:rsid w:val="005829F8"/>
    <w:rsid w:val="00593A6D"/>
    <w:rsid w:val="00597735"/>
    <w:rsid w:val="005A2EC2"/>
    <w:rsid w:val="005A40BC"/>
    <w:rsid w:val="005A60D5"/>
    <w:rsid w:val="005A7BB0"/>
    <w:rsid w:val="005B22C0"/>
    <w:rsid w:val="005B3DC0"/>
    <w:rsid w:val="005C4E14"/>
    <w:rsid w:val="005C6EEA"/>
    <w:rsid w:val="005D0B95"/>
    <w:rsid w:val="005F0D07"/>
    <w:rsid w:val="005F1A74"/>
    <w:rsid w:val="0061005F"/>
    <w:rsid w:val="0061296A"/>
    <w:rsid w:val="0061678D"/>
    <w:rsid w:val="00642CDE"/>
    <w:rsid w:val="006465A6"/>
    <w:rsid w:val="00655F32"/>
    <w:rsid w:val="006665DC"/>
    <w:rsid w:val="00670AAA"/>
    <w:rsid w:val="00683561"/>
    <w:rsid w:val="0068419D"/>
    <w:rsid w:val="006876B9"/>
    <w:rsid w:val="00687D4C"/>
    <w:rsid w:val="00697C9F"/>
    <w:rsid w:val="006A32F9"/>
    <w:rsid w:val="006C473F"/>
    <w:rsid w:val="006C56D9"/>
    <w:rsid w:val="006C57B1"/>
    <w:rsid w:val="006F1C97"/>
    <w:rsid w:val="006F1CE0"/>
    <w:rsid w:val="006F3AEC"/>
    <w:rsid w:val="006F3FEE"/>
    <w:rsid w:val="00703013"/>
    <w:rsid w:val="00704B25"/>
    <w:rsid w:val="00705FC1"/>
    <w:rsid w:val="00742023"/>
    <w:rsid w:val="00751810"/>
    <w:rsid w:val="00754194"/>
    <w:rsid w:val="0075643A"/>
    <w:rsid w:val="00757964"/>
    <w:rsid w:val="00762181"/>
    <w:rsid w:val="00762FF3"/>
    <w:rsid w:val="0078313F"/>
    <w:rsid w:val="0078490D"/>
    <w:rsid w:val="007909BB"/>
    <w:rsid w:val="007916A4"/>
    <w:rsid w:val="00793408"/>
    <w:rsid w:val="007944E4"/>
    <w:rsid w:val="00795C1C"/>
    <w:rsid w:val="00796730"/>
    <w:rsid w:val="00796B31"/>
    <w:rsid w:val="007A2EFD"/>
    <w:rsid w:val="007A3CB4"/>
    <w:rsid w:val="007A5172"/>
    <w:rsid w:val="007A584A"/>
    <w:rsid w:val="007A7DE4"/>
    <w:rsid w:val="007B572A"/>
    <w:rsid w:val="007B620B"/>
    <w:rsid w:val="007C0018"/>
    <w:rsid w:val="007C2583"/>
    <w:rsid w:val="007D2098"/>
    <w:rsid w:val="007D2C35"/>
    <w:rsid w:val="007D5F72"/>
    <w:rsid w:val="007D5FC1"/>
    <w:rsid w:val="007D7C5A"/>
    <w:rsid w:val="007E2A1C"/>
    <w:rsid w:val="007F2376"/>
    <w:rsid w:val="007F5BEB"/>
    <w:rsid w:val="00813B1F"/>
    <w:rsid w:val="00824BF5"/>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60B5"/>
    <w:rsid w:val="008F6718"/>
    <w:rsid w:val="008F750D"/>
    <w:rsid w:val="009015E1"/>
    <w:rsid w:val="00902877"/>
    <w:rsid w:val="0091017E"/>
    <w:rsid w:val="00911AC2"/>
    <w:rsid w:val="009210AE"/>
    <w:rsid w:val="00931CD0"/>
    <w:rsid w:val="00934E43"/>
    <w:rsid w:val="00942D77"/>
    <w:rsid w:val="00953593"/>
    <w:rsid w:val="0095427D"/>
    <w:rsid w:val="009650A2"/>
    <w:rsid w:val="00976F62"/>
    <w:rsid w:val="0098239A"/>
    <w:rsid w:val="00982D4F"/>
    <w:rsid w:val="009922BE"/>
    <w:rsid w:val="009A473F"/>
    <w:rsid w:val="009A5D11"/>
    <w:rsid w:val="009B7A4E"/>
    <w:rsid w:val="009C6F59"/>
    <w:rsid w:val="009D3354"/>
    <w:rsid w:val="009F152C"/>
    <w:rsid w:val="009F5DD2"/>
    <w:rsid w:val="009F63D2"/>
    <w:rsid w:val="009F7801"/>
    <w:rsid w:val="00A04336"/>
    <w:rsid w:val="00A2464F"/>
    <w:rsid w:val="00A251A2"/>
    <w:rsid w:val="00A26CED"/>
    <w:rsid w:val="00A311BD"/>
    <w:rsid w:val="00A46708"/>
    <w:rsid w:val="00A512D9"/>
    <w:rsid w:val="00A57CF4"/>
    <w:rsid w:val="00A6602D"/>
    <w:rsid w:val="00A70783"/>
    <w:rsid w:val="00A82F0B"/>
    <w:rsid w:val="00A84B46"/>
    <w:rsid w:val="00A8604F"/>
    <w:rsid w:val="00A87426"/>
    <w:rsid w:val="00A903B3"/>
    <w:rsid w:val="00A95B69"/>
    <w:rsid w:val="00AA1DBD"/>
    <w:rsid w:val="00AA2531"/>
    <w:rsid w:val="00AA35E0"/>
    <w:rsid w:val="00AD0279"/>
    <w:rsid w:val="00AF3948"/>
    <w:rsid w:val="00AF65C4"/>
    <w:rsid w:val="00B004DE"/>
    <w:rsid w:val="00B10810"/>
    <w:rsid w:val="00B16075"/>
    <w:rsid w:val="00B20FC2"/>
    <w:rsid w:val="00B2476E"/>
    <w:rsid w:val="00B46EC4"/>
    <w:rsid w:val="00B47B39"/>
    <w:rsid w:val="00B527AB"/>
    <w:rsid w:val="00B5459D"/>
    <w:rsid w:val="00B73854"/>
    <w:rsid w:val="00B9027E"/>
    <w:rsid w:val="00B90DCD"/>
    <w:rsid w:val="00B94291"/>
    <w:rsid w:val="00BA4A56"/>
    <w:rsid w:val="00BA6042"/>
    <w:rsid w:val="00BD1130"/>
    <w:rsid w:val="00BD76EC"/>
    <w:rsid w:val="00BF565B"/>
    <w:rsid w:val="00C012F2"/>
    <w:rsid w:val="00C044BC"/>
    <w:rsid w:val="00C241C7"/>
    <w:rsid w:val="00C31F5C"/>
    <w:rsid w:val="00C4286B"/>
    <w:rsid w:val="00C42DC3"/>
    <w:rsid w:val="00C50D61"/>
    <w:rsid w:val="00C52BB8"/>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06701"/>
    <w:rsid w:val="00D071A3"/>
    <w:rsid w:val="00D225FD"/>
    <w:rsid w:val="00D24344"/>
    <w:rsid w:val="00D25EC5"/>
    <w:rsid w:val="00D36389"/>
    <w:rsid w:val="00D400D4"/>
    <w:rsid w:val="00D41AF2"/>
    <w:rsid w:val="00D43B48"/>
    <w:rsid w:val="00D43B4E"/>
    <w:rsid w:val="00D45068"/>
    <w:rsid w:val="00D53B21"/>
    <w:rsid w:val="00D546C1"/>
    <w:rsid w:val="00D57D5A"/>
    <w:rsid w:val="00D630D0"/>
    <w:rsid w:val="00D75E3E"/>
    <w:rsid w:val="00D81496"/>
    <w:rsid w:val="00DA2C98"/>
    <w:rsid w:val="00DC2695"/>
    <w:rsid w:val="00DC54BB"/>
    <w:rsid w:val="00DC701D"/>
    <w:rsid w:val="00DD1BB1"/>
    <w:rsid w:val="00DD7A61"/>
    <w:rsid w:val="00DE23C3"/>
    <w:rsid w:val="00DE4D89"/>
    <w:rsid w:val="00DE509D"/>
    <w:rsid w:val="00DF5607"/>
    <w:rsid w:val="00E0550F"/>
    <w:rsid w:val="00E2378C"/>
    <w:rsid w:val="00E34CA5"/>
    <w:rsid w:val="00E40522"/>
    <w:rsid w:val="00E451DA"/>
    <w:rsid w:val="00E519E6"/>
    <w:rsid w:val="00E630C1"/>
    <w:rsid w:val="00E639D7"/>
    <w:rsid w:val="00E661F5"/>
    <w:rsid w:val="00E6645F"/>
    <w:rsid w:val="00E800C3"/>
    <w:rsid w:val="00E84BB3"/>
    <w:rsid w:val="00E90104"/>
    <w:rsid w:val="00EA2195"/>
    <w:rsid w:val="00EC0D69"/>
    <w:rsid w:val="00ED72D4"/>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67CE4"/>
    <w:rsid w:val="00F725F2"/>
    <w:rsid w:val="00F74FF5"/>
    <w:rsid w:val="00F94696"/>
    <w:rsid w:val="00F9694E"/>
    <w:rsid w:val="00FA32B4"/>
    <w:rsid w:val="00FE0665"/>
    <w:rsid w:val="00FE243C"/>
    <w:rsid w:val="00FF56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C2"/>
    <w:pPr>
      <w:spacing w:after="200" w:line="276" w:lineRule="auto"/>
    </w:pPr>
    <w:rPr>
      <w:rFonts w:cs="Calibri"/>
    </w:rPr>
  </w:style>
  <w:style w:type="paragraph" w:styleId="Heading1">
    <w:name w:val="heading 1"/>
    <w:basedOn w:val="Normal"/>
    <w:next w:val="Normal"/>
    <w:link w:val="Heading1Char"/>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84A"/>
    <w:rPr>
      <w:rFonts w:ascii="Cambria" w:hAnsi="Cambria" w:cs="Cambria"/>
      <w:b/>
      <w:bCs/>
      <w:kern w:val="32"/>
      <w:sz w:val="32"/>
      <w:szCs w:val="32"/>
      <w:lang w:eastAsia="en-US"/>
    </w:rPr>
  </w:style>
  <w:style w:type="table" w:styleId="TableGrid">
    <w:name w:val="Table Grid"/>
    <w:basedOn w:val="TableNormal"/>
    <w:uiPriority w:val="99"/>
    <w:rsid w:val="00A860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D0279"/>
    <w:pPr>
      <w:ind w:left="720"/>
    </w:pPr>
    <w:rPr>
      <w:lang w:eastAsia="en-US"/>
    </w:rPr>
  </w:style>
  <w:style w:type="character" w:styleId="Strong">
    <w:name w:val="Strong"/>
    <w:basedOn w:val="DefaultParagraphFont"/>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BodyTextIndent">
    <w:name w:val="Body Text Indent"/>
    <w:basedOn w:val="Normal"/>
    <w:link w:val="BodyTextIndentChar"/>
    <w:uiPriority w:val="99"/>
    <w:rsid w:val="009D3354"/>
    <w:pPr>
      <w:spacing w:after="0" w:line="240" w:lineRule="auto"/>
      <w:ind w:left="432"/>
    </w:pPr>
    <w:rPr>
      <w:sz w:val="24"/>
      <w:szCs w:val="24"/>
    </w:rPr>
  </w:style>
  <w:style w:type="character" w:customStyle="1" w:styleId="BodyTextIndentChar">
    <w:name w:val="Body Text Indent Char"/>
    <w:basedOn w:val="DefaultParagraphFont"/>
    <w:link w:val="BodyTextIndent"/>
    <w:uiPriority w:val="99"/>
    <w:locked/>
    <w:rsid w:val="009D3354"/>
    <w:rPr>
      <w:rFonts w:ascii="Times New Roman" w:hAnsi="Times New Roman" w:cs="Times New Roman"/>
      <w:sz w:val="24"/>
      <w:szCs w:val="24"/>
    </w:rPr>
  </w:style>
  <w:style w:type="paragraph" w:customStyle="1" w:styleId="western">
    <w:name w:val="western"/>
    <w:basedOn w:val="Normal"/>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CE2BE8"/>
  </w:style>
  <w:style w:type="paragraph" w:customStyle="1" w:styleId="20">
    <w:name w:val="Абзац списка2"/>
    <w:basedOn w:val="Normal"/>
    <w:uiPriority w:val="99"/>
    <w:rsid w:val="00002B8F"/>
    <w:pPr>
      <w:ind w:left="720"/>
    </w:pPr>
    <w:rPr>
      <w:lang w:eastAsia="en-US"/>
    </w:rPr>
  </w:style>
  <w:style w:type="paragraph" w:styleId="NoSpacing">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Footer">
    <w:name w:val="footer"/>
    <w:basedOn w:val="Normal"/>
    <w:link w:val="FooterChar"/>
    <w:uiPriority w:val="99"/>
    <w:rsid w:val="00F5107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F5107E"/>
    <w:rPr>
      <w:rFonts w:ascii="Calibri" w:hAnsi="Calibri" w:cs="Calibri"/>
      <w:lang w:eastAsia="en-US"/>
    </w:rPr>
  </w:style>
  <w:style w:type="character" w:styleId="PageNumber">
    <w:name w:val="page number"/>
    <w:basedOn w:val="DefaultParagraphFont"/>
    <w:uiPriority w:val="99"/>
    <w:rsid w:val="00F5107E"/>
  </w:style>
  <w:style w:type="paragraph" w:styleId="Header">
    <w:name w:val="header"/>
    <w:basedOn w:val="Normal"/>
    <w:link w:val="HeaderChar"/>
    <w:uiPriority w:val="99"/>
    <w:rsid w:val="008D09E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09EF"/>
  </w:style>
  <w:style w:type="paragraph" w:styleId="NormalWeb">
    <w:name w:val="Normal (Web)"/>
    <w:basedOn w:val="Normal"/>
    <w:uiPriority w:val="99"/>
    <w:rsid w:val="00FA32B4"/>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7A584A"/>
    <w:pPr>
      <w:spacing w:after="120"/>
    </w:pPr>
  </w:style>
  <w:style w:type="character" w:customStyle="1" w:styleId="BodyTextChar">
    <w:name w:val="Body Text Char"/>
    <w:basedOn w:val="DefaultParagraphFont"/>
    <w:link w:val="BodyText"/>
    <w:uiPriority w:val="99"/>
    <w:semiHidden/>
    <w:locked/>
    <w:rsid w:val="007A584A"/>
  </w:style>
  <w:style w:type="paragraph" w:customStyle="1" w:styleId="a">
    <w:name w:val="Заголовок"/>
    <w:basedOn w:val="Normal"/>
    <w:next w:val="BodyText"/>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Hyperlink">
    <w:name w:val="Hyperlink"/>
    <w:basedOn w:val="DefaultParagraphFont"/>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sz w:val="20"/>
      <w:szCs w:val="20"/>
    </w:rPr>
  </w:style>
  <w:style w:type="character" w:customStyle="1" w:styleId="a0">
    <w:name w:val="Основной текст_"/>
    <w:basedOn w:val="DefaultParagraphFont"/>
    <w:link w:val="1"/>
    <w:uiPriority w:val="99"/>
    <w:locked/>
    <w:rsid w:val="00F479F0"/>
    <w:rPr>
      <w:sz w:val="23"/>
      <w:szCs w:val="23"/>
      <w:shd w:val="clear" w:color="auto" w:fill="FFFFFF"/>
    </w:rPr>
  </w:style>
  <w:style w:type="paragraph" w:customStyle="1" w:styleId="1">
    <w:name w:val="Основной текст1"/>
    <w:basedOn w:val="Normal"/>
    <w:link w:val="a0"/>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46EA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s>
</file>

<file path=word/webSettings.xml><?xml version="1.0" encoding="utf-8"?>
<w:webSettings xmlns:r="http://schemas.openxmlformats.org/officeDocument/2006/relationships" xmlns:w="http://schemas.openxmlformats.org/wordprocessingml/2006/main">
  <w:divs>
    <w:div w:id="1240821795">
      <w:marLeft w:val="0"/>
      <w:marRight w:val="0"/>
      <w:marTop w:val="0"/>
      <w:marBottom w:val="0"/>
      <w:divBdr>
        <w:top w:val="none" w:sz="0" w:space="0" w:color="auto"/>
        <w:left w:val="none" w:sz="0" w:space="0" w:color="auto"/>
        <w:bottom w:val="none" w:sz="0" w:space="0" w:color="auto"/>
        <w:right w:val="none" w:sz="0" w:space="0" w:color="auto"/>
      </w:divBdr>
    </w:div>
    <w:div w:id="1240821796">
      <w:marLeft w:val="0"/>
      <w:marRight w:val="0"/>
      <w:marTop w:val="0"/>
      <w:marBottom w:val="0"/>
      <w:divBdr>
        <w:top w:val="none" w:sz="0" w:space="0" w:color="auto"/>
        <w:left w:val="none" w:sz="0" w:space="0" w:color="auto"/>
        <w:bottom w:val="none" w:sz="0" w:space="0" w:color="auto"/>
        <w:right w:val="none" w:sz="0" w:space="0" w:color="auto"/>
      </w:divBdr>
    </w:div>
    <w:div w:id="124082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2672</TotalTime>
  <Pages>3</Pages>
  <Words>596</Words>
  <Characters>3403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CBK</cp:lastModifiedBy>
  <cp:revision>45</cp:revision>
  <cp:lastPrinted>2020-02-17T07:34:00Z</cp:lastPrinted>
  <dcterms:created xsi:type="dcterms:W3CDTF">2016-09-15T10:41:00Z</dcterms:created>
  <dcterms:modified xsi:type="dcterms:W3CDTF">2020-02-17T07:35:00Z</dcterms:modified>
</cp:coreProperties>
</file>