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2059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20590" w:rsidRDefault="005F1FC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59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0590" w:rsidRDefault="005F1FC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Смоленской области от 31.12.2009 N 839</w:t>
            </w:r>
            <w:r>
              <w:rPr>
                <w:sz w:val="48"/>
              </w:rPr>
              <w:br/>
              <w:t>(ред. от 19.07.2022)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</w:t>
            </w:r>
            <w:r>
              <w:rPr>
                <w:sz w:val="48"/>
              </w:rPr>
              <w:t>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w:t>
            </w:r>
          </w:p>
        </w:tc>
      </w:tr>
      <w:tr w:rsidR="0032059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0590" w:rsidRDefault="005F1FC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</w:t>
              </w:r>
              <w:r>
                <w:rPr>
                  <w:b/>
                  <w:color w:val="0000FF"/>
                  <w:sz w:val="28"/>
                </w:rPr>
                <w:t>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25.10.2022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320590" w:rsidRDefault="00320590">
      <w:pPr>
        <w:pStyle w:val="ConsPlusNormal0"/>
        <w:sectPr w:rsidR="0032059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20590" w:rsidRDefault="00320590">
      <w:pPr>
        <w:pStyle w:val="ConsPlusNormal0"/>
        <w:jc w:val="both"/>
        <w:outlineLvl w:val="0"/>
      </w:pPr>
    </w:p>
    <w:p w:rsidR="00320590" w:rsidRDefault="005F1FC0">
      <w:pPr>
        <w:pStyle w:val="ConsPlusTitle0"/>
        <w:jc w:val="center"/>
        <w:outlineLvl w:val="0"/>
      </w:pPr>
      <w:r>
        <w:t>АДМИНИСТРАЦИЯ СМОЛЕНСКОЙ ОБЛАСТИ</w:t>
      </w:r>
    </w:p>
    <w:p w:rsidR="00320590" w:rsidRDefault="00320590">
      <w:pPr>
        <w:pStyle w:val="ConsPlusTitle0"/>
        <w:jc w:val="center"/>
      </w:pPr>
    </w:p>
    <w:p w:rsidR="00320590" w:rsidRDefault="005F1FC0">
      <w:pPr>
        <w:pStyle w:val="ConsPlusTitle0"/>
        <w:jc w:val="center"/>
      </w:pPr>
      <w:r>
        <w:t>ПОСТАНОВЛЕНИЕ</w:t>
      </w:r>
    </w:p>
    <w:p w:rsidR="00320590" w:rsidRDefault="005F1FC0">
      <w:pPr>
        <w:pStyle w:val="ConsPlusTitle0"/>
        <w:jc w:val="center"/>
      </w:pPr>
      <w:r>
        <w:t>от 31 декабря 2009 г. N 839</w:t>
      </w:r>
    </w:p>
    <w:p w:rsidR="00320590" w:rsidRDefault="00320590">
      <w:pPr>
        <w:pStyle w:val="ConsPlusTitle0"/>
        <w:jc w:val="center"/>
      </w:pPr>
    </w:p>
    <w:p w:rsidR="00320590" w:rsidRDefault="005F1FC0">
      <w:pPr>
        <w:pStyle w:val="ConsPlusTitle0"/>
        <w:jc w:val="center"/>
      </w:pPr>
      <w:r>
        <w:t>ОБ УТВЕРЖДЕНИИ ПОЛОЖЕНИЯ О ПОРЯДКЕ И УСЛОВИЯХ ПРЕДОСТАВЛЕНИЯ</w:t>
      </w:r>
    </w:p>
    <w:p w:rsidR="00320590" w:rsidRDefault="005F1FC0">
      <w:pPr>
        <w:pStyle w:val="ConsPlusTitle0"/>
        <w:jc w:val="center"/>
      </w:pPr>
      <w:r>
        <w:t>В АРЕНДУ ОБЪЕКТОВ ГОСУДАРСТВЕННОЙ СОБСТВЕННОСТИ СМОЛЕНСКОЙ</w:t>
      </w:r>
    </w:p>
    <w:p w:rsidR="00320590" w:rsidRDefault="005F1FC0">
      <w:pPr>
        <w:pStyle w:val="ConsPlusTitle0"/>
        <w:jc w:val="center"/>
      </w:pPr>
      <w:r>
        <w:t>ОБЛАСТИ, ВКЛЮЧЕННЫХ В ПЕРЕЧЕНЬ ИМУЩЕСТВА, НАХОДЯЩЕГОСЯ</w:t>
      </w:r>
    </w:p>
    <w:p w:rsidR="00320590" w:rsidRDefault="005F1FC0">
      <w:pPr>
        <w:pStyle w:val="ConsPlusTitle0"/>
        <w:jc w:val="center"/>
      </w:pPr>
      <w:r>
        <w:t>В ГОСУДАРСТВЕННОЙ СОБСТВЕННОСТИ СМОЛЕНСКОЙ ОБЛАСТИ,</w:t>
      </w:r>
    </w:p>
    <w:p w:rsidR="00320590" w:rsidRDefault="005F1FC0">
      <w:pPr>
        <w:pStyle w:val="ConsPlusTitle0"/>
        <w:jc w:val="center"/>
      </w:pPr>
      <w:r>
        <w:t>СВОБОДНОГО ОТ ПРАВ ТРЕТЬИХ ЛИ</w:t>
      </w:r>
      <w:r>
        <w:t>Ц (ЗА ИСКЛЮЧЕНИЕМ ПРАВА</w:t>
      </w:r>
    </w:p>
    <w:p w:rsidR="00320590" w:rsidRDefault="005F1FC0">
      <w:pPr>
        <w:pStyle w:val="ConsPlusTitle0"/>
        <w:jc w:val="center"/>
      </w:pPr>
      <w:r>
        <w:t>ХОЗЯЙСТВЕННОГО ВЕДЕНИЯ, ПРАВА ОПЕРАТИВНОГО УПРАВЛЕНИЯ,</w:t>
      </w:r>
    </w:p>
    <w:p w:rsidR="00320590" w:rsidRDefault="005F1FC0">
      <w:pPr>
        <w:pStyle w:val="ConsPlusTitle0"/>
        <w:jc w:val="center"/>
      </w:pPr>
      <w:r>
        <w:t>А ТАКЖЕ ИМУЩЕСТВЕННЫХ ПРАВ СУБЪЕКТОВ МАЛОГО</w:t>
      </w:r>
    </w:p>
    <w:p w:rsidR="00320590" w:rsidRDefault="005F1FC0">
      <w:pPr>
        <w:pStyle w:val="ConsPlusTitle0"/>
        <w:jc w:val="center"/>
      </w:pPr>
      <w:r>
        <w:t>И СРЕДНЕГО ПРЕДПРИНИМАТЕЛЬСТВА)</w:t>
      </w:r>
    </w:p>
    <w:p w:rsidR="00320590" w:rsidRDefault="003205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9" w:tooltip="Постановление Администрации Смоленской области от 13.05.2016 N 262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30.05.2017 </w:t>
            </w:r>
            <w:hyperlink r:id="rId10" w:tooltip="Постановление Администрации Смоленской области от 30.05.2017 N 35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13.09.2019 </w:t>
            </w:r>
            <w:hyperlink r:id="rId11" w:tooltip="Постановление Администрации Смоленской области от 13.09.2019 N 534 &quot;О внесении изменений в постановление Администрации Смоленской области от 31.12.2009 N 839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534</w:t>
              </w:r>
            </w:hyperlink>
            <w:r>
              <w:rPr>
                <w:color w:val="392C69"/>
              </w:rPr>
              <w:t>,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</w:tr>
    </w:tbl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 xml:space="preserve">В целях реализации Федерального </w:t>
      </w:r>
      <w:hyperlink r:id="rId1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Администрация Смоленской области постановляет: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Утвердить прилагаемое </w:t>
      </w:r>
      <w:hyperlink w:anchor="P37" w:tooltip="ПОЛОЖЕНИЕ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</w:t>
      </w:r>
      <w: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14" w:tooltip="Постановление Администрации Смоленской области от 13.09.2019 N 534 &quot;О внесении изменений в постановление Администрации Смоленской области от 31.12.2009 N 839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13.09.2019 N 534)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</w:pPr>
      <w:r>
        <w:t>Губернатор</w:t>
      </w:r>
    </w:p>
    <w:p w:rsidR="00320590" w:rsidRDefault="005F1FC0">
      <w:pPr>
        <w:pStyle w:val="ConsPlusNormal0"/>
        <w:jc w:val="right"/>
      </w:pPr>
      <w:r>
        <w:t>Смоленской области</w:t>
      </w:r>
    </w:p>
    <w:p w:rsidR="00320590" w:rsidRDefault="005F1FC0">
      <w:pPr>
        <w:pStyle w:val="ConsPlusNormal0"/>
        <w:jc w:val="right"/>
      </w:pPr>
      <w:r>
        <w:t>С.В.АНТУФЬЕВ</w:t>
      </w: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  <w:outlineLvl w:val="0"/>
      </w:pPr>
      <w:r>
        <w:t>Утверждено</w:t>
      </w:r>
    </w:p>
    <w:p w:rsidR="00320590" w:rsidRDefault="005F1FC0">
      <w:pPr>
        <w:pStyle w:val="ConsPlusNormal0"/>
        <w:jc w:val="right"/>
      </w:pPr>
      <w:r>
        <w:t>постановлением</w:t>
      </w:r>
    </w:p>
    <w:p w:rsidR="00320590" w:rsidRDefault="005F1FC0">
      <w:pPr>
        <w:pStyle w:val="ConsPlusNormal0"/>
        <w:jc w:val="right"/>
      </w:pPr>
      <w:r>
        <w:t>Администрации</w:t>
      </w:r>
    </w:p>
    <w:p w:rsidR="00320590" w:rsidRDefault="005F1FC0">
      <w:pPr>
        <w:pStyle w:val="ConsPlusNormal0"/>
        <w:jc w:val="right"/>
      </w:pPr>
      <w:r>
        <w:t>Смоленской области</w:t>
      </w:r>
    </w:p>
    <w:p w:rsidR="00320590" w:rsidRDefault="005F1FC0">
      <w:pPr>
        <w:pStyle w:val="ConsPlusNormal0"/>
        <w:jc w:val="right"/>
      </w:pPr>
      <w:r>
        <w:t>от 31.12.2009 N 839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</w:pPr>
      <w:bookmarkStart w:id="1" w:name="P37"/>
      <w:bookmarkEnd w:id="1"/>
      <w:r>
        <w:t>ПОЛОЖЕНИЕ</w:t>
      </w:r>
    </w:p>
    <w:p w:rsidR="00320590" w:rsidRDefault="005F1FC0">
      <w:pPr>
        <w:pStyle w:val="ConsPlusTitle0"/>
        <w:jc w:val="center"/>
      </w:pPr>
      <w:r>
        <w:t>О ПОРЯДКЕ И УСЛОВИЯХ ПРЕДОСТАВЛЕНИЯ В АРЕНДУ ОБЪЕКТОВ</w:t>
      </w:r>
    </w:p>
    <w:p w:rsidR="00320590" w:rsidRDefault="005F1FC0">
      <w:pPr>
        <w:pStyle w:val="ConsPlusTitle0"/>
        <w:jc w:val="center"/>
      </w:pPr>
      <w:r>
        <w:t>ГОСУДАРСТВЕННОЙ СОБСТВЕННОСТИ СМОЛЕНСКОЙ ОБЛАСТИ, ВКЛЮЧЕННЫХ</w:t>
      </w:r>
    </w:p>
    <w:p w:rsidR="00320590" w:rsidRDefault="005F1FC0">
      <w:pPr>
        <w:pStyle w:val="ConsPlusTitle0"/>
        <w:jc w:val="center"/>
      </w:pPr>
      <w:r>
        <w:t>В ПЕРЕЧЕНЬ ИМУЩЕСТВА, НАХОДЯЩЕГОСЯ В ГОСУДАРСТВЕННОЙ</w:t>
      </w:r>
    </w:p>
    <w:p w:rsidR="00320590" w:rsidRDefault="005F1FC0">
      <w:pPr>
        <w:pStyle w:val="ConsPlusTitle0"/>
        <w:jc w:val="center"/>
      </w:pPr>
      <w:r>
        <w:t>СОБСТВЕННОСТИ СМОЛЕНСКОЙ ОБЛАСТИ, СВО</w:t>
      </w:r>
      <w:r>
        <w:t>БОДНОГО ОТ ПРАВ ТРЕТЬИХ</w:t>
      </w:r>
    </w:p>
    <w:p w:rsidR="00320590" w:rsidRDefault="005F1FC0">
      <w:pPr>
        <w:pStyle w:val="ConsPlusTitle0"/>
        <w:jc w:val="center"/>
      </w:pPr>
      <w:r>
        <w:t>ЛИЦ (ЗА ИСКЛЮЧЕНИЕМ ПРАВА ХОЗЯЙСТВЕННОГО ВЕДЕНИЯ, ПРАВА</w:t>
      </w:r>
    </w:p>
    <w:p w:rsidR="00320590" w:rsidRDefault="005F1FC0">
      <w:pPr>
        <w:pStyle w:val="ConsPlusTitle0"/>
        <w:jc w:val="center"/>
      </w:pPr>
      <w:r>
        <w:t>ОПЕРАТИВНОГО УПРАВЛЕНИЯ, А ТАКЖЕ ИМУЩЕСТВЕННЫХ ПРАВ</w:t>
      </w:r>
    </w:p>
    <w:p w:rsidR="00320590" w:rsidRDefault="005F1FC0">
      <w:pPr>
        <w:pStyle w:val="ConsPlusTitle0"/>
        <w:jc w:val="center"/>
      </w:pPr>
      <w:r>
        <w:t>СУБЪЕКТОВ МАЛОГО И СРЕДНЕГО ПРЕДПРИНИМАТЕЛЬСТВА)</w:t>
      </w:r>
    </w:p>
    <w:p w:rsidR="00320590" w:rsidRDefault="003205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13.09.2019 </w:t>
            </w:r>
            <w:hyperlink r:id="rId15" w:tooltip="Постановление Администрации Смоленской области от 13.09.2019 N 534 &quot;О внесении изменений в постановление Администрации Смоленской области от 31.12.2009 N 839&quot; {КонсультантПлюс}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6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</w:tr>
    </w:tbl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1. Общие положения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 xml:space="preserve">1.1. Настоящим Положением в соответствии с Гражданским </w:t>
      </w:r>
      <w:hyperlink r:id="rId1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18" w:tooltip="Закон Смоленской области от 27.02.2002 N 22-з (ред. от 30.06.2022) &quot;О порядке управления и распоряжения государственной собственностью Смоленской области&quot; (принят Смоленской областной Думой 21.02.2002) {КонсультантПлюс}">
        <w:r>
          <w:rPr>
            <w:color w:val="0000FF"/>
          </w:rPr>
          <w:t>законом</w:t>
        </w:r>
      </w:hyperlink>
      <w:r>
        <w:t xml:space="preserve"> "О поря</w:t>
      </w:r>
      <w:r>
        <w:t>дке управления и распоряжения государственной собственностью Смоленской области" устанавливаются правила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</w:t>
      </w:r>
      <w:r>
        <w:t>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также - перечень), льготы для субъе</w:t>
      </w:r>
      <w:r>
        <w:t>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</w:t>
      </w:r>
      <w:r>
        <w:t>ости, и условия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Предос</w:t>
      </w:r>
      <w:r>
        <w:t xml:space="preserve">тавление в аренду земельных участков, находящихся в государственной собственности Смоленской области, включенных в перечень, осуществляется в порядке, установленном Земельным </w:t>
      </w:r>
      <w:hyperlink r:id="rId20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tooltip="Постановление Администрации Смоленской области от 28.11.2006 N 416 (ред. от 07.10.2022) &quot;О порядке сдачи в аренду земельных участков, находящихся в государственной собственности Смолен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28.11.2006 N 416 "О порядке сдачи в аренду земельных участков, находящихся в государственной со</w:t>
      </w:r>
      <w:r>
        <w:t>бственности Смоленской области".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1.2. Объекты государственной собственности Смоленской области, включенные в перечень (далее - объекты), предоставляются в аренду исключительно субъектам малого и среднего предпринимательства, соответствующим требованиям, ус</w:t>
      </w:r>
      <w:r>
        <w:t xml:space="preserve">тановленным Федеральным </w:t>
      </w:r>
      <w:hyperlink r:id="rId2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за исключением субъектов малого и среднего предпринимательства, указанных в </w:t>
      </w:r>
      <w:hyperlink r:id="rId2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части 3 статьи 14</w:t>
        </w:r>
      </w:hyperlink>
      <w:r>
        <w:t xml:space="preserve"> указанного Федерального закона, сведения о которых содержатся в едином реестре субъектов малого и среднего предпринимательства, а также организациям, образующим инфрастр</w:t>
      </w:r>
      <w:r>
        <w:t>уктуру поддержки субъектов малого и среднего предпринимательства, и физическим лицам, применяющим специальный налоговый режим.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24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Перечень размещается на официальном сайте органа исполнительной власти Смоленской области, осуществляющего исполнительно-рас</w:t>
      </w:r>
      <w:r>
        <w:t>порядительные функции в сфере управления и распоряжения государственной собственностью Смоленской области (далее также - уполномоченный орган), в информационно-телекоммуникационной сети "Интернет" (далее - сеть "Интернет") по адресу: http://www.admin-smole</w:t>
      </w:r>
      <w:r>
        <w:t>nsk.ru/~depim/ в разделе "Имущественная поддержка субъектов малого и среднего предпринимательства".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1.3. Объекты сдаются в аренду следующими способами: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путем предоставления государственных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</w:t>
      </w:r>
      <w:hyperlink r:id="rId2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 xml:space="preserve">пунктом 13 части </w:t>
        </w:r>
        <w:r>
          <w:rPr>
            <w:color w:val="0000FF"/>
          </w:rPr>
          <w:t>1 статьи 19</w:t>
        </w:r>
      </w:hyperlink>
      <w:r>
        <w:t xml:space="preserve"> Федерального закона "О защите конкуренции";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путем предоставления государственных преференций в целях поддержки физических лиц, применяющих специальный налоговый режим, в виде передачи в аренду объектов без проведения торгов на право заключени</w:t>
      </w:r>
      <w:r>
        <w:t xml:space="preserve">я договоров аренды в соответствии со </w:t>
      </w:r>
      <w:hyperlink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14.1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320590" w:rsidRDefault="005F1FC0">
      <w:pPr>
        <w:pStyle w:val="ConsPlusNormal0"/>
        <w:jc w:val="both"/>
      </w:pPr>
      <w:r>
        <w:t xml:space="preserve">(абзац введен </w:t>
      </w:r>
      <w:hyperlink r:id="rId27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 результатам торгов на п</w:t>
      </w:r>
      <w:r>
        <w:t xml:space="preserve">раво заключения договоров аренды, проводимых в порядке, установленном </w:t>
      </w:r>
      <w:hyperlink r:id="rId28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>
        <w:r>
          <w:rPr>
            <w:color w:val="0000FF"/>
          </w:rPr>
          <w:t>Приказом</w:t>
        </w:r>
      </w:hyperlink>
      <w:r>
        <w:t xml:space="preserve"> Федеральной антимонопо</w:t>
      </w:r>
      <w:r>
        <w:t xml:space="preserve">льной службы от 10.02.2010 N 67 "О порядке </w:t>
      </w:r>
      <w: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</w:t>
      </w:r>
      <w:r>
        <w:t>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 от 10.02.20</w:t>
      </w:r>
      <w:r>
        <w:t>10 N 67).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1.4. Объекты предоставляются в аренду на срок не менее чем 5 лет, если иное не предусмотрено законодательством Российской Федерации. Срок действия договора аренды может быть уменьшен на основании поданного до заключения такого договора заявления </w:t>
      </w:r>
      <w:r>
        <w:t>лица, приобретающего права владения и (или) пользования объектом.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1.5. Администрация Смоленской области от имени собственника имущества - Смоленской области - дает согласие на сдачу в аренду либо принимает решение о сдаче в аренду объекта недвижимого имуще</w:t>
      </w:r>
      <w:r>
        <w:t>ства общей площадью свыше 100 квадратных метров и объекта движимого имущества балансовой стоимостью по состоянию на последнюю отчетную дату, предшествующую дате принятия решения, свыше 500000 рублей, которое оформляется распоряжением Администрации Смоленск</w:t>
      </w:r>
      <w:r>
        <w:t>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Уполномоченный орган от имени собственника имущества - Смоленской области -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</w:t>
      </w:r>
      <w:r>
        <w:t>имущества балансовой стоимостью по состоянию на последнюю отчетную дату, предшествующую дате принятия решения, не более 500000 рублей, которое оформляется приказом руководителя уполномоченного органа.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Общая площадь объекта, подлежащего сдаче в аренду, опре</w:t>
      </w:r>
      <w:r>
        <w:t>деляется как сумма его внутренних площадей согласно техническому паспорту.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1.6. Арендодателями объектов выступают: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3" w:name="P67"/>
      <w:bookmarkEnd w:id="3"/>
      <w:r>
        <w:t>- уполномоченный орган - в отношении объекта, составляющего государственную казну Смоленской области;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4" w:name="P68"/>
      <w:bookmarkEnd w:id="4"/>
      <w:r>
        <w:t xml:space="preserve">- областное государственное учреждение </w:t>
      </w:r>
      <w:r>
        <w:t>(далее - учреждение) либо областное государственное казенное предприятие (далее - казенное предприятие) - в отношении объекта, который находится у учреждения либо казенного предприятия в оперативном управлении;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5" w:name="P69"/>
      <w:bookmarkEnd w:id="5"/>
      <w:r>
        <w:t>- областное государственное унитарное предпри</w:t>
      </w:r>
      <w:r>
        <w:t>ятие (далее - предприятие) - в отношении объекта, который находится у предприятия в хозяйственном ведении.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1.7. В целях настоящего Положения включение объекта в перечень предполагает волеизъявление учреждения, казенного предприятия, предприятия и согласова</w:t>
      </w:r>
      <w:r>
        <w:t>ние органа исполнительной власти Смоленской области, осуществляющего управление объектами государственной собственности Смоленской области в соответствии со сферами государственного управления данного органа, в ведомственном подчинении которого находится у</w:t>
      </w:r>
      <w:r>
        <w:t>чреждение, казенное предприятие, предприятие, на сдачу объекта в аренду.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2. Предоставление государственной преференции в целях</w:t>
      </w:r>
    </w:p>
    <w:p w:rsidR="00320590" w:rsidRDefault="005F1FC0">
      <w:pPr>
        <w:pStyle w:val="ConsPlusTitle0"/>
        <w:jc w:val="center"/>
      </w:pPr>
      <w:r>
        <w:t>поддержки субъектов малого и среднего предпринимательства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2.1. Предоставление государственной преференции в целях поддержки суб</w:t>
      </w:r>
      <w:r>
        <w:t>ъектов малого и среднего предпринимательства в виде передачи в аренду объектов без проведения торгов на право заключения договоров аренды (далее также - государственная преференция для субъектов малого и среднего предпринимательства) осуществляется в соотв</w:t>
      </w:r>
      <w:r>
        <w:t xml:space="preserve">етствии с </w:t>
      </w:r>
      <w:hyperlink r:id="rId2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"О защите конкуренции" в рамках областной государственной </w:t>
      </w:r>
      <w:hyperlink r:id="rId30" w:tooltip="Постановление Администрации Смоленской области от 08.11.2013 N 894 (ред. от 22.09.2022) &quot;Об утверждении областной государственной программы &quot;Экономическое развитие Смоленской области, включая создание благоприятного предпринимательского и инвестиционного клима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климата", утвержденной постановлением Администрации Смоленской области от 08.11.20</w:t>
      </w:r>
      <w:r>
        <w:t>13 N 894.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31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</w:t>
      </w:r>
      <w:r>
        <w:t>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6" w:name="P77"/>
      <w:bookmarkEnd w:id="6"/>
      <w:r>
        <w:t xml:space="preserve">2.2. Государственная преференция для субъектов малого и среднего предпринимательства </w:t>
      </w:r>
      <w:r>
        <w:lastRenderedPageBreak/>
        <w:t xml:space="preserve">предоставляется в отношении объектов, включенных в перечень, юридическим лицам и индивидуальным предпринимателям, соответствующим условиям, установленным </w:t>
      </w:r>
      <w:hyperlink r:id="rId3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</w:t>
      </w:r>
      <w:r>
        <w:t xml:space="preserve"> (далее - заявители, являющиеся юридическими лицами или индивидуальными предпринимателями), за исключением субъектов малого и среднего предпринимательства, указанных в </w:t>
      </w:r>
      <w:hyperlink r:id="rId3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части 3 статьи 14</w:t>
        </w:r>
      </w:hyperlink>
      <w:r>
        <w:t xml:space="preserve"> указанного Федерального закона, сведения о которых содержатся в едином реестре субъектов малого и среднего предпринимательства.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Заявитель, являющийся юридическим лицом или индивидуальным предпринимателем, также должен соответствовать следующим критериям: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отсутствие недоимки по уплате налогов, сборов, страховых взносов, пеней, штрафов, процентов в бюджеты бюджетной системы Российской Федерации по месту нахождения заявителя, являющегося юридическим лицом или индивидуальным предпринимателем (месту нахождени</w:t>
      </w:r>
      <w:r>
        <w:t>я его обособленных подразделений, месту нахождения принадлежащих ему недвижимого имущества и транспортных средств), на территории Смоленской области;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отсутствие задолженности перед областным бюджетом по ранее заключенному (заключенным) договору (договора</w:t>
      </w:r>
      <w:r>
        <w:t>м) аренды в случае, если заявитель, являющийся юридическим лицом или индивидуальным предпринимателем, ранее арендовал объект.</w:t>
      </w:r>
    </w:p>
    <w:p w:rsidR="00320590" w:rsidRDefault="005F1FC0">
      <w:pPr>
        <w:pStyle w:val="ConsPlusNormal0"/>
        <w:jc w:val="both"/>
      </w:pPr>
      <w:r>
        <w:t xml:space="preserve">(п. 2.2 в ред. </w:t>
      </w:r>
      <w:hyperlink r:id="rId34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2.3. Для получения государственной преференции для субъектов малого и среднего предпринимательства заявитель, являющийся юридическим лицом или индивидуальным предпринимателем, представляет в уполномоченный орган на бумажном носителе либо направляет почтовы</w:t>
      </w:r>
      <w:r>
        <w:t xml:space="preserve">м отправлением </w:t>
      </w:r>
      <w:hyperlink w:anchor="P299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государственной преференции в целях поддержки субъектов малого и среднего предпринимательства в виде передачи в аренду объектов без проведе</w:t>
      </w:r>
      <w:r>
        <w:t>ния торгов на право заключения договоров аренды (далее также - заявление субъекта малого и среднего предпринимательства о предоставлении преференции) по форме согласно приложению N 1 к настоящему Положению с приложением документов, указанных в пункте 2.4 н</w:t>
      </w:r>
      <w:r>
        <w:t>астоящего Положения.</w:t>
      </w:r>
    </w:p>
    <w:p w:rsidR="00320590" w:rsidRDefault="005F1FC0">
      <w:pPr>
        <w:pStyle w:val="ConsPlusNormal0"/>
        <w:jc w:val="both"/>
      </w:pPr>
      <w:r>
        <w:t xml:space="preserve">(п. 2.3 в ред. </w:t>
      </w:r>
      <w:hyperlink r:id="rId35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</w:t>
      </w:r>
      <w:r>
        <w:t>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7" w:name="P84"/>
      <w:bookmarkEnd w:id="7"/>
      <w:r>
        <w:t>2.4. С заявлением субъекта малого и среднего предпринимательства о предоставлении преференции заявитель, являющийся юридическим лицом или индивидуальным предпринимателем, представляет: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36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8" w:name="P86"/>
      <w:bookmarkEnd w:id="8"/>
      <w:r>
        <w:t>1) выписку из Единого государстве</w:t>
      </w:r>
      <w:r>
        <w:t>нного реестра юридических лиц, полученную на электронном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</w:t>
      </w:r>
      <w:r>
        <w:t>ме электронного документа в формате PDF, подписанного усиленной квалифицированной подписью, по состоянию не ранее 30 календарных дней до даты подачи заявления субъекта малого и среднего предпринимательства о предоставлении преференции (представляется по со</w:t>
      </w:r>
      <w:r>
        <w:t>бственной инициативе).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"Предоставление сведений из ЕГРЮЛ/ЕГРИП о конкретном юридическом лице/индиви</w:t>
      </w:r>
      <w:r>
        <w:t>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подписью;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37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2) справку территориального органа Федеральн</w:t>
      </w:r>
      <w:r>
        <w:t>ой налоговой службы, подписанную ее руководителем (иным уполномоченным лицом), об исполнении заявителем, являющимся юридическим лицом или индивидуальным предпринимателем, обязанности по уплате налогов, сборов, страховых взносов, пеней, штрафов, процентов п</w:t>
      </w:r>
      <w:r>
        <w:t>о месту нахождения заявителя, являющегося юридическим лицом или индивидуальным предпринимателем (месту нахождения его обособленных подразделений, месту нахождения принадлежащих ему недвижимого имущества и транспортных средств), на территории Смоленской обл</w:t>
      </w:r>
      <w:r>
        <w:t>асти, выданную по состоянию не ранее 30 календарных дней до даты подачи заявления субъекта малого и среднего предпринимательства о предоставлении преференции.</w:t>
      </w:r>
    </w:p>
    <w:p w:rsidR="00320590" w:rsidRDefault="005F1FC0">
      <w:pPr>
        <w:pStyle w:val="ConsPlusNormal0"/>
        <w:jc w:val="both"/>
      </w:pPr>
      <w:r>
        <w:t xml:space="preserve">(пп. 2 в ред. </w:t>
      </w:r>
      <w:hyperlink r:id="rId38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lastRenderedPageBreak/>
        <w:t xml:space="preserve">3) утратил силу. - </w:t>
      </w:r>
      <w:hyperlink r:id="rId39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19.07.2022 N 478.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2.5. Заявление субъекта малого и среднего предпринимательства о предос</w:t>
      </w:r>
      <w:r>
        <w:t xml:space="preserve">тавлении преференции с приложением документов, указанных в </w:t>
      </w:r>
      <w:hyperlink w:anchor="P84" w:tooltip="2.4. С заявлением субъекта малого и среднего предпринимательства о предоставлении преференции заявитель, являющийся юридическим лицом или индивидуальным предпринимателем, представляет:">
        <w:r>
          <w:rPr>
            <w:color w:val="0000FF"/>
          </w:rPr>
          <w:t>пункте 2.4</w:t>
        </w:r>
      </w:hyperlink>
      <w:r>
        <w:t xml:space="preserve"> настоящего Положения, регистрируется специалистом уполномоченного органа,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</w:t>
      </w:r>
      <w:r>
        <w:t>льной власти Смоленской области (далее - система электронного документооборота) в день представления указанного заявления.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0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9" w:name="P93"/>
      <w:bookmarkEnd w:id="9"/>
      <w:r>
        <w:t xml:space="preserve">2.6. В случае подачи заявления субъекта малого и среднего предпринимательства о предоставлении преференции в отношении объекта, </w:t>
      </w:r>
      <w:r>
        <w:t>закрепленного за учреждением, казенным предприятием, предприятием, образующим социальную инфраструктуру для детей, уполномоченный орган в течение 5 рабочих дней с момента регистрации заявления субъекта малого и среднего предпринимательства о предоставлении</w:t>
      </w:r>
      <w:r>
        <w:t xml:space="preserve"> преференции подготавливает и направляет в орган исполнительной власти Смоленской области, осуществляющий функции и полномочия учредителя соответствующего учреждения, казенного предприятия, предприятия, образующего социальную инфраструктуру для детей, обра</w:t>
      </w:r>
      <w:r>
        <w:t>щение о проведении оценки последствий заключения договора аренды объекта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</w:t>
      </w:r>
      <w:r>
        <w:t>ного обслуживания.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1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</w:t>
      </w:r>
      <w:r>
        <w:t>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0" w:name="P95"/>
      <w:bookmarkEnd w:id="10"/>
      <w:r>
        <w:t>2.7. 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преференции, но не ранее 15 рабочих дней с момента размещения на официальном сайте у</w:t>
      </w:r>
      <w:r>
        <w:t>полномоченного органа в сети "Интернет" перечня с объектом, в отношении которого подано заявление субъекта малого и среднего предпринимательства о предоставлении преференции, за исключением случая, указанного в абзаце втором настоящего пункта, создает коми</w:t>
      </w:r>
      <w:r>
        <w:t>ссию по рассмотрению заявлений субъектов малого и среднего предпринимательства о предоставлении преференции.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2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В слу</w:t>
      </w:r>
      <w:r>
        <w:t xml:space="preserve">чае, указанном в </w:t>
      </w:r>
      <w:hyperlink w:anchor="P93" w:tooltip="2.6. В случае подачи заявления субъекта малого и среднего предпринимательства о предоставлении преференции в отношении объекта, закрепленного за учреждением, казенным предприятием, предприятием, образующим социальную инфраструктуру для детей, уполномоченный ор">
        <w:r>
          <w:rPr>
            <w:color w:val="0000FF"/>
          </w:rPr>
          <w:t>пункте 2.6</w:t>
        </w:r>
      </w:hyperlink>
      <w:r>
        <w:t xml:space="preserve"> настоящего Положения, комиссия по рассмотрению заявлений субъектов малого и среднего предпринимательства о предоставлении преференции создается после получения уполномоченным органом положител</w:t>
      </w:r>
      <w:r>
        <w:t xml:space="preserve">ьного заключения о возможности заключения договора аренды объекта, закрепленного за учреждением, казенным предприятием, предприятием, образующим социальную инфраструктуру для детей, в пределах сроков, установленных в </w:t>
      </w:r>
      <w:hyperlink w:anchor="P95" w:tooltip="2.7. 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, но не ранее 15 рабочих дней с момента размещения на официальном сайте уполномоченного органа в сети">
        <w:r>
          <w:rPr>
            <w:color w:val="0000FF"/>
          </w:rPr>
          <w:t>абз</w:t>
        </w:r>
        <w:r>
          <w:rPr>
            <w:color w:val="0000FF"/>
          </w:rPr>
          <w:t>аце первом</w:t>
        </w:r>
      </w:hyperlink>
      <w:r>
        <w:t xml:space="preserve"> настоящего пункта.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3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</w:t>
      </w:r>
      <w:r>
        <w:t>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2.8. Положение о комиссии по рассмотрению заявлений субъектов малого и среднего предпринимательства о предоставлении преференции и ее состав утверждаются приказом начальника уполномоченного органа. В состав комиссии по ра</w:t>
      </w:r>
      <w:r>
        <w:t>ссмотрению заявлений субъектов малого и среднего предпринимательства о предоставлении преференции входят представители уполномоченного органа, органа исполнительной власти Смоленской области, уполномоченного в сфере инвестиционной деятельности и развития м</w:t>
      </w:r>
      <w:r>
        <w:t>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</w:t>
      </w:r>
      <w:r>
        <w:t>о развитию малого и среднего предпринимательства при Администрации Смоленской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Положение о комиссии по рассмотрению заявлений субъектов малого и среднего предпринимательства о предоставлении преференции размещается на официальном сайте уполномоченн</w:t>
      </w:r>
      <w:r>
        <w:t>ого органа в сети "Интернет" по адресу: http://www.admin-smolensk.ru/~depim/ в разделе "Имущественная поддержка субъектов малого и среднего предпринимательства".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4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2.9. Комиссия по рассмотрению заявлений субъектов малого и среднего предпринимательства о</w:t>
      </w:r>
      <w:r>
        <w:t xml:space="preserve"> предоставлении преференции в течение 5 рабочих дней со дня ее создания рассматривает заявление субъекта малого и среднего предпринимательства о предоставлении преференции, документы, </w:t>
      </w:r>
      <w:r>
        <w:lastRenderedPageBreak/>
        <w:t>прилагаемые к указанному заявлению, на предмет соответствия требованиям,</w:t>
      </w:r>
      <w:r>
        <w:t xml:space="preserve"> определенным </w:t>
      </w:r>
      <w:hyperlink w:anchor="P77" w:tooltip="2.2. Государственная преференция для субъектов малого и среднего предпринимательства предоставляется в отношении объектов, включенных в перечень, юридическим лицам и индивидуальным предпринимателям, соответствующим условиям, установленным статьей 4 Федеральног">
        <w:r>
          <w:rPr>
            <w:color w:val="0000FF"/>
          </w:rPr>
          <w:t>пунктами 2.2</w:t>
        </w:r>
      </w:hyperlink>
      <w:r>
        <w:t xml:space="preserve"> - </w:t>
      </w:r>
      <w:hyperlink w:anchor="P84" w:tooltip="2.4. С заявлением субъекта малого и среднего предпринимательства о предоставлении преференции заявитель, являющийся юридическим лицом или индивидуальным предпринимателем, представляет:">
        <w:r>
          <w:rPr>
            <w:color w:val="0000FF"/>
          </w:rPr>
          <w:t>2.4</w:t>
        </w:r>
      </w:hyperlink>
      <w:r>
        <w:t xml:space="preserve"> настоящего Положения, и принимает решение о предоставлении государственной преференции для субъектов малого и среднего предпринимательства или об отказе в предоставлении государственной преференции для субъектов малого и средне</w:t>
      </w:r>
      <w:r>
        <w:t>го предпринимательства.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Решение комиссии по рассмотрению заявлений субъектов малого и среднего предпринимательства о предоставлении преференции принимается простым большинством голосов присутствующих на заседании членов комиссии по рассмотрению заявлений с</w:t>
      </w:r>
      <w:r>
        <w:t>убъектов малого и среднего предпринимательства о предоставлении преференции путем открытого голосования и оформляется протоколом, который подписывается председателем, секретарем и иными членами указанной комиссии, присутствующими на заседании.</w:t>
      </w:r>
    </w:p>
    <w:p w:rsidR="00320590" w:rsidRDefault="005F1FC0">
      <w:pPr>
        <w:pStyle w:val="ConsPlusNormal0"/>
        <w:jc w:val="both"/>
      </w:pPr>
      <w:r>
        <w:t>(п. 2.9 в ре</w:t>
      </w:r>
      <w:r>
        <w:t xml:space="preserve">д. </w:t>
      </w:r>
      <w:hyperlink r:id="rId45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2.10. Комиссия по рассмотрению заявлений субъектов малого и среднего предпринимательства о предоставлении преференции отказывает в предоставлении государственной преференции для субъектов малого и среднего предпринимательства в случаях: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принятия уполномо</w:t>
      </w:r>
      <w:r>
        <w:t>ченным органом решения об исключении объекта из перечня;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наличия обременения испрашиваемого в аренду объекта правами третьих лиц - субъектов малого и среднего предпринимательства, организаций, образующих инфраструктуру поддержки субъектов малого и средне</w:t>
      </w:r>
      <w:r>
        <w:t>го предпринимательства, физических лиц, применяющих специальный налоговый режим;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несоответствия заявителя, являющегося юридическим лицом или индивидуальным предпринимателем, хотя бы одному из требований, установленных </w:t>
      </w:r>
      <w:hyperlink w:anchor="P77" w:tooltip="2.2. Государственная преференция для субъектов малого и среднего предпринимательства предоставляется в отношении объектов, включенных в перечень, юридическим лицам и индивидуальным предпринимателям, соответствующим условиям, установленным статьей 4 Федеральног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непредставления заявителем, являющимся юридическим лицом или индивидуальным предпринимателем, или представления не в полном объеме документов, указанных в </w:t>
      </w:r>
      <w:hyperlink w:anchor="P84" w:tooltip="2.4. С заявлением субъекта малого и среднего предпринимательства о предоставлении преференции заявитель, являющийся юридическим лицом или индивидуальным предпринимателем, представляет:">
        <w:r>
          <w:rPr>
            <w:color w:val="0000FF"/>
          </w:rPr>
          <w:t>пункте 2.4</w:t>
        </w:r>
      </w:hyperlink>
      <w:r>
        <w:t xml:space="preserve"> настоящего Положения, за исключ</w:t>
      </w:r>
      <w:r>
        <w:t xml:space="preserve">ением документа, указанного в </w:t>
      </w:r>
      <w:hyperlink w:anchor="P86" w:tooltip="1) выписку из Единого государственного реестра юридических лиц, полученную на электронном сервисе &quot;Предоставление сведений из ЕГРЮЛ/ЕГРИП о конкретном юридическом лице/индивидуальном предпринимателе в форме электронного документа&quot; на сайте Федеральной налогово">
        <w:r>
          <w:rPr>
            <w:color w:val="0000FF"/>
          </w:rPr>
          <w:t>подпункте 1 пункта 2.4</w:t>
        </w:r>
      </w:hyperlink>
      <w:r>
        <w:t xml:space="preserve"> настоящего Положения;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представления заявителем, являющимся юридическим лицом или индивидуальным предпринимателем, недостоверных сведений и документов. Проверка дос</w:t>
      </w:r>
      <w:r>
        <w:t>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</w:t>
      </w:r>
      <w:r>
        <w:t>ным законодательством;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принятия ранее в отношении заявителя, являющегося юридическим лицом или индивидуальным предпринимателем, решения об оказании аналогичной поддержки (поддержки, условия оказания которой совпадают, включая форму, вид поддержки и цели </w:t>
      </w:r>
      <w:r>
        <w:t>ее оказания), сроки оказания которой еще не истекли;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несоответствия указанной в заявлении субъекта малого и среднего предпринимательства о предоставлении преференции цели использования объекта его назначению;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поступления двух и более заявлений субъекто</w:t>
      </w:r>
      <w:r>
        <w:t>в малого и среднего предпринимательства о предоставлении преференции в отношении одного объекта;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принятия ранее комиссией по рассмотрению заявлений субъектов малого и среднего предпринимательства о предоставлении преференции в отношении объекта решения о</w:t>
      </w:r>
      <w:r>
        <w:t xml:space="preserve"> предоставлении государственной преференции для субъектов малого и среднего предпринимательства.</w:t>
      </w:r>
    </w:p>
    <w:p w:rsidR="00320590" w:rsidRDefault="005F1FC0">
      <w:pPr>
        <w:pStyle w:val="ConsPlusNormal0"/>
        <w:jc w:val="both"/>
      </w:pPr>
      <w:r>
        <w:t xml:space="preserve">(п. 2.10 в ред. </w:t>
      </w:r>
      <w:hyperlink r:id="rId46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2.11.</w:t>
      </w:r>
      <w:r>
        <w:t xml:space="preserve"> При принятии комиссией по рассмотрению заявлений субъектов малого и среднего предпринимательства о предоставлении преференции решения об отказе в предоставлении государственной преференции для субъектов малого и среднего предпринимательства уполномоченный</w:t>
      </w:r>
      <w:r>
        <w:t xml:space="preserve"> орган уведомляет об этом заявителя, являющегося юридическим лицом или индивидуальным предпринимателем, в письменной форме в течение 5 рабочих дней со дня принятия данного решения с указанием причины отказа.</w:t>
      </w:r>
    </w:p>
    <w:p w:rsidR="00320590" w:rsidRDefault="005F1FC0">
      <w:pPr>
        <w:pStyle w:val="ConsPlusNormal0"/>
        <w:jc w:val="both"/>
      </w:pPr>
      <w:r>
        <w:lastRenderedPageBreak/>
        <w:t xml:space="preserve">(п. 2.11 в ред. </w:t>
      </w:r>
      <w:hyperlink r:id="rId47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1" w:name="P118"/>
      <w:bookmarkEnd w:id="11"/>
      <w:r>
        <w:t>2.12. Уполномоченный орган в срок н</w:t>
      </w:r>
      <w:r>
        <w:t>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малого и среднего предпринимательст</w:t>
      </w:r>
      <w:r>
        <w:t>ва: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8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</w:t>
      </w:r>
      <w:r>
        <w:t>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</w:t>
      </w:r>
      <w:r>
        <w:t>ае, если объект находится у учреждения либо казенного предприятия в оперативном управлении, у предприятия в хозяйственном ведении;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подготавливает и вносит в установленном порядке в Администрацию Смоленской области проект распоряжения Администрации Смолен</w:t>
      </w:r>
      <w:r>
        <w:t>ской области о сдаче в аренду объекта либо издает приказ о сдаче в аренду объекта, если объект составляет государственную казну Смоленской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2.13. После принятия правового акта, указанного в </w:t>
      </w:r>
      <w:hyperlink w:anchor="P118" w:tooltip="2.12.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">
        <w:r>
          <w:rPr>
            <w:color w:val="0000FF"/>
          </w:rPr>
          <w:t>пункте 2.12</w:t>
        </w:r>
      </w:hyperlink>
      <w:r>
        <w:t xml:space="preserve"> настоящег</w:t>
      </w:r>
      <w:r>
        <w:t>о Положения, уполномоченный орган уведомляет об этом заявителя, являющегося юридическим лицом или индивидуальным предпринимателем, в письменной форме в течение 5 дней со дня принятия соответствующего правового акта.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49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2" w:name="P124"/>
      <w:bookmarkEnd w:id="12"/>
      <w:r>
        <w:t>2.14. В случае если до принятия пра</w:t>
      </w:r>
      <w:r>
        <w:t xml:space="preserve">вового акта, указанного в </w:t>
      </w:r>
      <w:hyperlink w:anchor="P118" w:tooltip="2.12.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">
        <w:r>
          <w:rPr>
            <w:color w:val="0000FF"/>
          </w:rPr>
          <w:t>пункте 2.12</w:t>
        </w:r>
      </w:hyperlink>
      <w:r>
        <w:t xml:space="preserve"> настоящего Положения,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объекта,</w:t>
      </w:r>
      <w:r>
        <w:t xml:space="preserve"> указанный объект сдается в аренду по результатам торгов на право заключения договоров аренды.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50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Уполномоченный орган в письменной форме уведомляет заявителей, являющихся юридическими лицами или индивидуальными предпринимателями, об отказе в предоставле</w:t>
      </w:r>
      <w:r>
        <w:t xml:space="preserve">нии государственной преференции для субъектов малого и среднего предпринимательства и о возможности получения объекта по результатам торгов на право заключения договоров аренды в течение 5 рабочих дней со дня наступления случая, указанного в абзаце первом </w:t>
      </w:r>
      <w:r>
        <w:t>настоящего пункта.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51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</w:t>
      </w:r>
      <w:r>
        <w:t>ти от 19.07.2022 N 478)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2.1. Предоставление государственной преференции в целях</w:t>
      </w:r>
    </w:p>
    <w:p w:rsidR="00320590" w:rsidRDefault="005F1FC0">
      <w:pPr>
        <w:pStyle w:val="ConsPlusTitle0"/>
        <w:jc w:val="center"/>
      </w:pPr>
      <w:r>
        <w:t>поддержки физических лиц, применяющих специальный</w:t>
      </w:r>
    </w:p>
    <w:p w:rsidR="00320590" w:rsidRDefault="005F1FC0">
      <w:pPr>
        <w:pStyle w:val="ConsPlusTitle0"/>
        <w:jc w:val="center"/>
      </w:pPr>
      <w:r>
        <w:t>налоговый режим</w:t>
      </w:r>
    </w:p>
    <w:p w:rsidR="00320590" w:rsidRDefault="005F1FC0">
      <w:pPr>
        <w:pStyle w:val="ConsPlusNormal0"/>
        <w:jc w:val="center"/>
      </w:pPr>
      <w:r>
        <w:t xml:space="preserve">(введен </w:t>
      </w:r>
      <w:hyperlink r:id="rId52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</w:p>
    <w:p w:rsidR="00320590" w:rsidRDefault="005F1FC0">
      <w:pPr>
        <w:pStyle w:val="ConsPlusNormal0"/>
        <w:jc w:val="center"/>
      </w:pPr>
      <w:r>
        <w:t>от 19.07.2022 N 478)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2.1.1. Предоставление государственной преференции в целях поддержки физических лиц, применяющих специальный налоговый режим, в виде передачи в аренду объектов без проведения торгов на право заключения договоров аренды (далее также - государственная префере</w:t>
      </w:r>
      <w:r>
        <w:t xml:space="preserve">нция для физических лиц) осуществляется в соответствии со </w:t>
      </w:r>
      <w:hyperlink r:id="rId5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14.1</w:t>
        </w:r>
      </w:hyperlink>
      <w:r>
        <w:t xml:space="preserve"> Федерального закона "О развитии малого и среднего предпринимательства в Российской Федерации" в рамках областной г</w:t>
      </w:r>
      <w:r>
        <w:t xml:space="preserve">осударственной </w:t>
      </w:r>
      <w:hyperlink r:id="rId54" w:tooltip="Постановление Администрации Смоленской области от 08.11.2013 N 894 (ред. от 22.09.2022) &quot;Об утверждении областной государственной программы &quot;Экономическое развитие Смоленской области, включая создание благоприятного предпринимательского и инвестиционного клима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</w:t>
      </w:r>
      <w:r>
        <w:t>ключая создание благоприятного предпринимательского и инвестиционного климата", утвержденной постановлением Администрации Смоленской области от 08.11.2013 N 894.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3" w:name="P136"/>
      <w:bookmarkEnd w:id="13"/>
      <w:r>
        <w:t>2.1.2. Государственная преференция для физических лиц предоставляется в отношении объектов, вк</w:t>
      </w:r>
      <w:r>
        <w:t>люченных в перечень, физическим лицам, применяющим специальный налоговый режим (далее также - заявители, являющиеся физическими лицами), соответствующим следующим критериям: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отсутствие недоимки по уплате налога на профессиональный доход (далее также - налог), задолженности по пеням и штрафам по налогу в бюджетную систему Российской Федерации по месту нахождения заявителя, являющегося физическим лицом (месту нахождения принад</w:t>
      </w:r>
      <w:r>
        <w:t xml:space="preserve">лежащих ему </w:t>
      </w:r>
      <w:r>
        <w:lastRenderedPageBreak/>
        <w:t>недвижимого имущества и транспортных средств), на территории Смоленской области;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отсутствие задолженности перед областным бюджетом по ранее заключенному (заключенным) договору (договорам) аренды в случае, если заявитель, являющийся физическим</w:t>
      </w:r>
      <w:r>
        <w:t xml:space="preserve"> лицом, ранее арендовал объект.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2.1.3. Для получения государственной преференции для физических лиц заявитель, являющийся физическим лицом, представляет в уполномоченный орган на бумажном носителе либо направляет почтовым отправлением </w:t>
      </w:r>
      <w:hyperlink w:anchor="P373" w:tooltip="ЗАЯВЛЕНИЕ">
        <w:r>
          <w:rPr>
            <w:color w:val="0000FF"/>
          </w:rPr>
          <w:t>заявление</w:t>
        </w:r>
      </w:hyperlink>
      <w:r>
        <w:t xml:space="preserve"> о предоставлении государственной преференции в целях поддержки физических лиц, применяющих специальный налоговый режим, в виде передачи в аренду объектов без проведения торгов на право заключения договоров аренды (далее - зая</w:t>
      </w:r>
      <w:r>
        <w:t>вление физического лица о предоставлении преференции) по форме согласно приложению N 2 к настоящему Положению с приложением документов, указанных в пункте 2.1.4 настоящего Положения.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4" w:name="P140"/>
      <w:bookmarkEnd w:id="14"/>
      <w:r>
        <w:t>2.1.4. С заявлением физического лица о предоставлении преференции заявите</w:t>
      </w:r>
      <w:r>
        <w:t>ль, являющийся физическим лицом, представляет: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документ, удостоверяющий личность заявителя, являющегося физическим лицом, а при подаче заявления физического лица о предоставлении преференции представителем заявителя, являющегося физическим лицом, - докум</w:t>
      </w:r>
      <w:r>
        <w:t>ент, подтверждающий полномочия представителя заявителя, являющегося физическим лицом, и документ, удостоверяющий личность представителя заявителя, являющегося физическим лицом;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справку о постановке на учет (снятии с учета) физического лица в качестве нал</w:t>
      </w:r>
      <w:r>
        <w:t>огоплательщика налога на профессиональный доход;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справку о состоянии расчетов (доходах) по налогу на профессиональный доход по месту нахождения заявителя, являющегося физическим лицом (месту нахождения принадлежащих ему недвижимого имущества и транспортн</w:t>
      </w:r>
      <w:r>
        <w:t>ых средств), на территории Смоленской области, выданную по состоянию не ранее 30 календарных дней до даты подачи заявления физического лица о предоставлении преференции.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2.1.5. Заявление физического лица о предоставлении преференции с приложением документо</w:t>
      </w:r>
      <w:r>
        <w:t xml:space="preserve">в, указанных в </w:t>
      </w:r>
      <w:hyperlink w:anchor="P140" w:tooltip="2.1.4. С заявлением физического лица о предоставлении преференции заявитель, являющийся физическим лицом, представляет:">
        <w:r>
          <w:rPr>
            <w:color w:val="0000FF"/>
          </w:rPr>
          <w:t>пункте 2.1.4</w:t>
        </w:r>
      </w:hyperlink>
      <w:r>
        <w:t xml:space="preserve"> настоящего Положения, регистрируется специалистом уполномоченного органа, от</w:t>
      </w:r>
      <w:r>
        <w:t>ветственным за делопроизводство, в системе электронного документооборота в день представления указанного заявления.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5" w:name="P145"/>
      <w:bookmarkEnd w:id="15"/>
      <w:r>
        <w:t>2.1.6. В случае подачи заявления физического лица о предоставлении преференции в отношении объекта, закрепленного за учреждением, казенным п</w:t>
      </w:r>
      <w:r>
        <w:t>редприятием, предприятием, образующим социальную инфраструктуру для детей,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орган исполнительной власти</w:t>
      </w:r>
      <w:r>
        <w:t xml:space="preserve"> Смоленской области, осуществляющий функции и полномочия учредителя соответствующего учреждения, казенного предприятия, предприятия, образующего социальную инфраструктуру для детей, обращение о проведении оценки последствий заключения договора аренды объек</w:t>
      </w:r>
      <w:r>
        <w:t>та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2.1.7. Уполномоченный орган в течение 20 рабочих дн</w:t>
      </w:r>
      <w:r>
        <w:t>ей с момента регистрации заявления физического лица о предоставлении преференции, но не ранее 15 рабочих дней с момента размещения на официальном сайте уполномоченного органа в сети "Интернет" перечня с объектом, в отношении которого подано заявление физич</w:t>
      </w:r>
      <w:r>
        <w:t>еского лица о предоставлении преференции, за исключением случая, указанного в абзаце втором настоящего пункта, создает комиссию по рассмотрению заявлений физических лиц о предоставлении преференции.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В случае, указанном в </w:t>
      </w:r>
      <w:hyperlink w:anchor="P145" w:tooltip="2.1.6. В случае подачи заявления физического лица о предоставлении преференции в отношении объекта, закрепленного за учреждением, казенным предприятием, предприятием, образующим социальную инфраструктуру для детей, уполномоченный орган в течение 5 рабочих дней">
        <w:r>
          <w:rPr>
            <w:color w:val="0000FF"/>
          </w:rPr>
          <w:t>пункте 2.1.6</w:t>
        </w:r>
      </w:hyperlink>
      <w:r>
        <w:t xml:space="preserve"> настоящего Положения, комиссия по рассмотрению заявлений физических лиц о предоставлении преференции создается после получения уполномоченным органом положительного заключения о возможности заключения договора аренды объекта, закрепленного з</w:t>
      </w:r>
      <w:r>
        <w:t xml:space="preserve">а </w:t>
      </w:r>
      <w:r>
        <w:lastRenderedPageBreak/>
        <w:t>учреждением, казенным предприятием, предприятием, образующим социальную инфраструктуру для детей, в пределах сроков, установленных в абзаце первом настоящего пункта.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2.1.8. Положение о комиссии по рассмотрению заявлений физических лиц о предоставлении пр</w:t>
      </w:r>
      <w:r>
        <w:t>еференции и ее состав утверждаются приказом начальника уполномоченного органа. В состав комиссии по рассмотрению заявлений физических лиц о предоставлении преференции входят представители уполномоченного органа, органа исполнительной власти Смоленской обла</w:t>
      </w:r>
      <w:r>
        <w:t>сти, уполномоченного в сфере инвестиционной деятельности и развития малого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</w:t>
      </w:r>
      <w:r>
        <w:t>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Положение о комиссии по рассмотрению заявлений физических лиц о предоставлении преференции размещает</w:t>
      </w:r>
      <w:r>
        <w:t>ся на официальном сайте уполномоченного органа в сети "Интернет" по адресу: http://www.admin-smolensk.ru/~depim/ в разделе "Имущественная поддержка субъектов малого и среднего предпринимательства".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2.1.9. Комиссия по рассмотрению заявлений физических лиц о</w:t>
      </w:r>
      <w:r>
        <w:t xml:space="preserve"> предоставлении преференции в течение 5 рабочих дней со дня ее создания рассматривает заявление физического лица о предоставлении преференции, документы, прилагаемые к указанному заявлению, на предмет соответствия требованиям, определенным </w:t>
      </w:r>
      <w:hyperlink w:anchor="P136" w:tooltip="2.1.2. Государственная преференция для физических лиц предоставляется в отношении объектов, включенных в перечень, физическим лицам, применяющим специальный налоговый режим (далее также - заявители, являющиеся физическими лицами), соответствующим следующим кри">
        <w:r>
          <w:rPr>
            <w:color w:val="0000FF"/>
          </w:rPr>
          <w:t>пунктами 2.1.2</w:t>
        </w:r>
      </w:hyperlink>
      <w:r>
        <w:t xml:space="preserve"> - </w:t>
      </w:r>
      <w:hyperlink w:anchor="P140" w:tooltip="2.1.4. С заявлением физического лица о предоставлении преференции заявитель, являющийся физическим лицом, представляет:">
        <w:r>
          <w:rPr>
            <w:color w:val="0000FF"/>
          </w:rPr>
          <w:t>2.1.4</w:t>
        </w:r>
      </w:hyperlink>
      <w:r>
        <w:t xml:space="preserve"> настоящего Положения, и принимает решение о предоставлении г</w:t>
      </w:r>
      <w:r>
        <w:t>осударственной преференции для физических лиц или об отказе в предоставлении государственной преференции для физических лиц.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Решение комиссии по рассмотрению заявлений физических лиц о предоставлении преференции принимается простым большинством голосов при</w:t>
      </w:r>
      <w:r>
        <w:t>сутствующих на заседании членов комиссии по рассмотрению заявлений физических лиц о предоставлении преференции путем открытого голосования и оформляется протоколом, который подписывается председателем, секретарем и иными членами комиссии по рассмотрению за</w:t>
      </w:r>
      <w:r>
        <w:t>явлений физических лиц о предоставлении преференции, присутствующими на заседании.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2.1.10. Комиссия по рассмотрению заявлений физических лиц о предоставлении преференции отказывает в предоставлении государственной преференции для физических лиц в случаях: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принятия уполномоченным органом решения об исключении объекта из перечня;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наличия обременения испрашиваемого в аренду объекта правами третьих лиц - субъектов малого и среднего предпринимательства, организаций, образующих инфраструктуру поддержки субъек</w:t>
      </w:r>
      <w:r>
        <w:t>тов малого и среднего предпринимательства, заявителей, являющихся физическими лицами;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несоответствия заявителя, являющегося физическим лицом, хотя бы одному из требований, установленных </w:t>
      </w:r>
      <w:hyperlink w:anchor="P136" w:tooltip="2.1.2. Государственная преференция для физических лиц предоставляется в отношении объектов, включенных в перечень, физическим лицам, применяющим специальный налоговый режим (далее также - заявители, являющиеся физическими лицами), соответствующим следующим кри">
        <w:r>
          <w:rPr>
            <w:color w:val="0000FF"/>
          </w:rPr>
          <w:t>пунктом 2.1.2</w:t>
        </w:r>
      </w:hyperlink>
      <w:r>
        <w:t xml:space="preserve"> настоящего Положе</w:t>
      </w:r>
      <w:r>
        <w:t>ния;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непредставления заявителем, являющимся физическим лицом, или представления не в полном объеме документов, указанных в </w:t>
      </w:r>
      <w:hyperlink w:anchor="P140" w:tooltip="2.1.4. С заявлением физического лица о предоставлении преференции заявитель, являющийся физическим лицом, представляет:">
        <w:r>
          <w:rPr>
            <w:color w:val="0000FF"/>
          </w:rPr>
          <w:t>пункте 2.1.4</w:t>
        </w:r>
      </w:hyperlink>
      <w:r>
        <w:t xml:space="preserve"> настоящего Положения;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представления заявителем, являющимся физическим лицом, недостоверных сведений и документов. Проверка достоверности сведений, содержащихся в представленных документах, осуществляется путем их сопоста</w:t>
      </w:r>
      <w:r>
        <w:t>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принятия ранее в отношении заявителя, являющегося физическим лицом, р</w:t>
      </w:r>
      <w:r>
        <w:t>ешения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еще не истекли;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несоответствия указанной в заявлении физического лица о предоставлении префе</w:t>
      </w:r>
      <w:r>
        <w:t xml:space="preserve">ренции цели </w:t>
      </w:r>
      <w:r>
        <w:lastRenderedPageBreak/>
        <w:t>использования объекта его назначению;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поступления двух и более заявлений физических лиц о предоставлении преференции в отношении одного объекта;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принятия ранее комиссией по рассмотрению заявлений физических лиц о предоставлении преференции </w:t>
      </w:r>
      <w:r>
        <w:t>в отношении объекта решения о предоставлении государственной преференции для физических лиц.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2.1.11. При принятии комиссией по рассмотрению заявлений физических лиц о предоставлении преференции решения об отказе в предоставлении государственной преференции для физических лиц уполномоченный орган уведомляет об этом заявителя, являющегося физическим</w:t>
      </w:r>
      <w:r>
        <w:t xml:space="preserve"> лицом, в письменной форме в течение 5 рабочих дней со дня принятия данного решения с указанием причины отказа.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6" w:name="P163"/>
      <w:bookmarkEnd w:id="16"/>
      <w:r>
        <w:t>2.1.12. Уполномоченный орган в срок не позднее 5 рабочих дней со дня принятия комиссией по рассмотрению заявлений физических лиц о предоставлени</w:t>
      </w:r>
      <w:r>
        <w:t>и преференции: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</w:t>
      </w:r>
      <w:r>
        <w:t>в случае, если объект находится у учреждения либо казенного предприятия в оперативном управлении, у предприятия в хозяйственном ведении;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подготавливает и вносит в установленном порядке в Администрацию Смоленской области проект распоряжения Администрации </w:t>
      </w:r>
      <w:r>
        <w:t>Смоленской области о сдаче в аренду объекта либо издает приказ о сдаче в аренду объекта, если объект составляет государственную казну Смоленской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2.1.13. После принятия правового акта, указанного в </w:t>
      </w:r>
      <w:hyperlink w:anchor="P163" w:tooltip="2.1.12. Уполномоченный орган в срок не позднее 5 рабочих дней со дня принятия комиссией по рассмотрению заявлений физических лиц о предоставлении преференции:">
        <w:r>
          <w:rPr>
            <w:color w:val="0000FF"/>
          </w:rPr>
          <w:t>пункте 2.1.12</w:t>
        </w:r>
      </w:hyperlink>
      <w:r>
        <w:t xml:space="preserve"> настоящего Положения, уполномоченный орган уведомляет</w:t>
      </w:r>
      <w:r>
        <w:t xml:space="preserve"> об этом заявителя, являющегося физическим лицом, в письменной форме в течение 5 рабочих дней со дня принятия соответствующего правового акта.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7" w:name="P167"/>
      <w:bookmarkEnd w:id="17"/>
      <w:r>
        <w:t xml:space="preserve">2.1.14. В случае если до принятия правового акта, указанного в </w:t>
      </w:r>
      <w:hyperlink w:anchor="P163" w:tooltip="2.1.12. Уполномоченный орган в срок не позднее 5 рабочих дней со дня принятия комиссией по рассмотрению заявлений физических лиц о предоставлении преференции:">
        <w:r>
          <w:rPr>
            <w:color w:val="0000FF"/>
          </w:rPr>
          <w:t>пункте 2.1.12</w:t>
        </w:r>
      </w:hyperlink>
      <w:r>
        <w:t xml:space="preserve"> настоящего Положения, в уполномоченный орган поступило два и более заявления физических лиц о предост</w:t>
      </w:r>
      <w:r>
        <w:t>авлении преференции в отношении одного объекта, указанный объект сдается в аренду по результатам торгов на право заключения договоров аренды.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Уполномоченный орган в письменной форме уведомляет заявителей, являющихся физическими лицами, об отказе в предоста</w:t>
      </w:r>
      <w:r>
        <w:t>влении государственной преференции для физических лиц и о возможности получения объекта по результатам торгов на право заключения договоров аренды в течение 5 рабочих дней со дня наступления случая, указанного в абзаце первом настоящего пункта.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3. Предост</w:t>
      </w:r>
      <w:r>
        <w:t>авление объектов по результатам торгов на право</w:t>
      </w:r>
    </w:p>
    <w:p w:rsidR="00320590" w:rsidRDefault="005F1FC0">
      <w:pPr>
        <w:pStyle w:val="ConsPlusTitle0"/>
        <w:jc w:val="center"/>
      </w:pPr>
      <w:r>
        <w:t>заключения договоров аренды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3.1. Предоставление в аренду объектов по результатам торгов на право заключения договоров аренды осуществляется: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 инициативе уполномоченного органа - в отношении объекта, сост</w:t>
      </w:r>
      <w:r>
        <w:t>авляющего государственную казну Смоленской области, или по инициативе учреждения, казенного предприятия - в отношении объекта, который находится у учреждения либо казенного предприятия в оперативном управлении, по инициативе предприятия - в отношении объек</w:t>
      </w:r>
      <w:r>
        <w:t>та, который находится у предприятия в хозяйственном ведении;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в случаях, указанных в </w:t>
      </w:r>
      <w:hyperlink w:anchor="P124" w:tooltip="2.14. В случае если до принятия правового акта, указанного в пункте 2.12 настоящего Положения,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, указа">
        <w:r>
          <w:rPr>
            <w:color w:val="0000FF"/>
          </w:rPr>
          <w:t>пунктах 2.14</w:t>
        </w:r>
      </w:hyperlink>
      <w:r>
        <w:t xml:space="preserve"> и </w:t>
      </w:r>
      <w:hyperlink w:anchor="P167" w:tooltip="2.1.14. В случае если до принятия правового акта, указанного в пункте 2.1.12 настоящего Положения, в уполномоченный орган поступило два и более заявления физических лиц о предоставлении преференции в отношении одного объекта, указанный объект сдается в аренду ">
        <w:r>
          <w:rPr>
            <w:color w:val="0000FF"/>
          </w:rPr>
          <w:t>2.1.14</w:t>
        </w:r>
      </w:hyperlink>
      <w:r>
        <w:t xml:space="preserve"> настоящего Положения.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55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3.2. Для получения согласия на сдачу в аренду о</w:t>
      </w:r>
      <w:r>
        <w:t>бъекта в случае, предусмотренном абзацем вторым пункта 3.1 настоящего Положения, учреждение, казенное предприятие, предприятие представляют в уполномоченный орган письменное обращение, подписанное руководителем учреждения, казенного предприятия, предприяти</w:t>
      </w:r>
      <w:r>
        <w:t>я (далее - письменное обращение).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lastRenderedPageBreak/>
        <w:t>Письменное обращение должно содержать сведения об объекте, подлежащем сдаче в аренду, о сроке договора аренды.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8" w:name="P179"/>
      <w:bookmarkEnd w:id="18"/>
      <w:r>
        <w:t>Уполномоченный орган в течение 20 рабочих дней после получения письменного обращения разрабатывает и вносит в у</w:t>
      </w:r>
      <w:r>
        <w:t xml:space="preserve">становленном порядке в Администрацию Смоленской области проект распоряжения Администрации Смоленской области о даче согласия на предоставление в аренду объекта либо издает приказ о даче согласия на предоставление в аренду объекта по результатам проведения </w:t>
      </w:r>
      <w:r>
        <w:t>торгов.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19" w:name="P180"/>
      <w:bookmarkEnd w:id="19"/>
      <w:r>
        <w:t>3.3.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</w:t>
      </w:r>
      <w:r>
        <w:t xml:space="preserve">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20" w:name="P181"/>
      <w:bookmarkEnd w:id="20"/>
      <w:r>
        <w:t>3.4. В случаях, указа</w:t>
      </w:r>
      <w:r>
        <w:t xml:space="preserve">нных в </w:t>
      </w:r>
      <w:hyperlink w:anchor="P124" w:tooltip="2.14. В случае если до принятия правового акта, указанного в пункте 2.12 настоящего Положения,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, указа">
        <w:r>
          <w:rPr>
            <w:color w:val="0000FF"/>
          </w:rPr>
          <w:t>пунктах 2.14</w:t>
        </w:r>
      </w:hyperlink>
      <w:r>
        <w:t xml:space="preserve"> и </w:t>
      </w:r>
      <w:hyperlink w:anchor="P167" w:tooltip="2.1.14. В случае если до принятия правового акта, указанного в пункте 2.1.12 настоящего Положения, в уполномоченный орган поступило два и более заявления физических лиц о предоставлении преференции в отношении одного объекта, указанный объект сдается в аренду ">
        <w:r>
          <w:rPr>
            <w:color w:val="0000FF"/>
          </w:rPr>
          <w:t>2.1.14</w:t>
        </w:r>
      </w:hyperlink>
      <w:r>
        <w:t xml:space="preserve"> настоящего Положения, уполномоченный орган в срок не позднее 20 рабочих дней с момента наступления соответствующего случая: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подготавливает и вноси</w:t>
      </w:r>
      <w:r>
        <w:t>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по результатам торгов на право заключения договоров аренды либо издает приказ о даче согласия на сда</w:t>
      </w:r>
      <w:r>
        <w:t>чу в аренду объекта по результатам торгов на право заключения договоров аренды в случае, если объект находится у учреждения либо казенного предприятия в оперативном управлении, у предприятия в хозяйственном ведении;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подготавливает и вносит в установленно</w:t>
      </w:r>
      <w:r>
        <w:t>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</w:t>
      </w:r>
      <w:r>
        <w:t xml:space="preserve"> заключения договоров аренды, если объект составляет государственную казну Смоленской области.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3.5. После принятия правового акта, предусмотренного </w:t>
      </w:r>
      <w:hyperlink w:anchor="P179" w:tooltip="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арен">
        <w:r>
          <w:rPr>
            <w:color w:val="0000FF"/>
          </w:rPr>
          <w:t>абзацем третьим пункта 3.2</w:t>
        </w:r>
      </w:hyperlink>
      <w:r>
        <w:t xml:space="preserve">, </w:t>
      </w:r>
      <w:hyperlink w:anchor="P180" w:tooltip="3.3.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яжени">
        <w:r>
          <w:rPr>
            <w:color w:val="0000FF"/>
          </w:rPr>
          <w:t>пункта</w:t>
        </w:r>
        <w:r>
          <w:rPr>
            <w:color w:val="0000FF"/>
          </w:rPr>
          <w:t>ми 3.3</w:t>
        </w:r>
      </w:hyperlink>
      <w:r>
        <w:t xml:space="preserve">, </w:t>
      </w:r>
      <w:hyperlink w:anchor="P181" w:tooltip="3.4. В случаях, указанных в пунктах 2.14 и 2.1.14 настоящего Положения, уполномоченный орган в срок не позднее 20 рабочих дней с момента наступления соответствующего случая:">
        <w:r>
          <w:rPr>
            <w:color w:val="0000FF"/>
          </w:rPr>
          <w:t>3.4</w:t>
        </w:r>
      </w:hyperlink>
      <w:r>
        <w:t xml:space="preserve"> настоящего Положения, арендодатель сам</w:t>
      </w:r>
      <w:r>
        <w:t xml:space="preserve">остоятельно обеспечивает заключение договора аренды объекта в порядке и сроки, установленные Федеральным </w:t>
      </w:r>
      <w:hyperlink r:id="rId5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"О защите конкуренции", </w:t>
      </w:r>
      <w:hyperlink r:id="rId58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67, в соответствии с указанным правовым акт</w:t>
      </w:r>
      <w:r>
        <w:t>ом.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3.6. При проведении конкурса или аукциона на право заключения договоров аренды объектов, составляющих государственную казну Смоленской области, уполномоченный орган в течение 10 рабочих дней с даты принятия решения о сдаче в аренду объекта привлекает с</w:t>
      </w:r>
      <w:r>
        <w:t>пециализированную организацию для осуществления функций по организации и проведению конкурсов или аукционов.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Арендодатели, указанные в </w:t>
      </w:r>
      <w:hyperlink w:anchor="P68" w:tooltip="- областное государственное учреждение (далее - учреждение) либо областное государственное казенное предприятие (далее - казенное предприятие) - в отношении объекта, который находится у учреждения либо казенного предприятия в оперативном управлении;">
        <w:r>
          <w:rPr>
            <w:color w:val="0000FF"/>
          </w:rPr>
          <w:t>абзацах третьем</w:t>
        </w:r>
      </w:hyperlink>
      <w:r>
        <w:t xml:space="preserve">, </w:t>
      </w:r>
      <w:hyperlink w:anchor="P69" w:tooltip="- областное государственное унитарное предприятие (далее - предприятие) - в отношении объекта, который находится у предприятия в хозяйственном ведении.">
        <w:r>
          <w:rPr>
            <w:color w:val="0000FF"/>
          </w:rPr>
          <w:t>четвертом пункта 1.6</w:t>
        </w:r>
      </w:hyperlink>
      <w:r>
        <w:t xml:space="preserve"> настоящего П</w:t>
      </w:r>
      <w:r>
        <w:t>оложения, вправе привлечь на основе договора специализированную организацию для осуществления функций по организации и проведению конкурсов или аукционов.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4. Договор аренды объекта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4.1. В договоре аренды указывается на то, что: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1) арендатор по истечении </w:t>
      </w:r>
      <w:r>
        <w:t>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2) арендатор не вправе сдавать арендованный объект в субаренду, за исключением случая предоставления такого имущества в субаре</w:t>
      </w:r>
      <w:r>
        <w:t xml:space="preserve">нду субъектам малого и среднего предпринимательства, физическим лицам, применяющим специальный налоговый режим, организациями, образующими инфраструктуру поддержки субъектов малого и среднего предпринимательства, и случая предоставления в </w:t>
      </w:r>
      <w:r>
        <w:lastRenderedPageBreak/>
        <w:t>субаренду имущест</w:t>
      </w:r>
      <w:r>
        <w:t xml:space="preserve">ва, предусмотренного </w:t>
      </w:r>
      <w:hyperlink r:id="rId59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конкуренции";</w:t>
      </w:r>
    </w:p>
    <w:p w:rsidR="00320590" w:rsidRDefault="005F1FC0">
      <w:pPr>
        <w:pStyle w:val="ConsPlusNormal0"/>
        <w:jc w:val="both"/>
      </w:pPr>
      <w:r>
        <w:t xml:space="preserve">(в ред. </w:t>
      </w:r>
      <w:hyperlink r:id="rId60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19.07.2022 N 478)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3) расходы по содержанию арендованного объекта не входят в состав арендной платы, определенной договором аренды;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4) арендованный объект испол</w:t>
      </w:r>
      <w:r>
        <w:t>ьзуется по целевому назначению.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Расходы, указанные в подпункте 3 настоящего пункта, несет арендатор посредством возмещения арендодателю по отдельному договору, заключенному между арендодателем и арендатором. Договоры на эксплуатационные, коммунальные и нео</w:t>
      </w:r>
      <w:r>
        <w:t>бходимые арендатору административно-хозяйственные услуги могут заключаться арендатором с организациями, предоставляющими указанные услуги.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4.2. Примерная форма договора аренды объекта утверждается приказом руководителя уполномоченного органа и размещается </w:t>
      </w:r>
      <w:r>
        <w:t>на официальном сайте уполномоченного органа в сети "Интернет" по адресу: http://www.admin-smolensk.ru/~depim/ в разделе "Имущественная поддержка субъектов малого и среднего предпринимательства".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4.3. Договор аренды заключается в срок не позднее двух месяце</w:t>
      </w:r>
      <w:r>
        <w:t xml:space="preserve">в со дня принятия решения, указанного в </w:t>
      </w:r>
      <w:hyperlink w:anchor="P63" w:tooltip="1.5. Администрация Смоленской области от имени собственника имущества - Смоленской области -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">
        <w:r>
          <w:rPr>
            <w:color w:val="0000FF"/>
          </w:rPr>
          <w:t>пункте 1.5</w:t>
        </w:r>
      </w:hyperlink>
      <w:r>
        <w:t xml:space="preserve"> настоящего Положения.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В случае предоставления объекта по результатам торгов договор аренды заключается с учетом положений </w:t>
      </w:r>
      <w:hyperlink r:id="rId6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части 7 статьи 17.1</w:t>
        </w:r>
      </w:hyperlink>
      <w:r>
        <w:t xml:space="preserve"> Федерального </w:t>
      </w:r>
      <w:r>
        <w:t>закона "О защите конкуренции".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4.4. Договор аренды объекта, являющегося недвижимым имуществом, подлежит государственной регистрации в случаях и в порядке, установленных законодательством Российской Федерации.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Заявителем государственной регистрации в отноше</w:t>
      </w:r>
      <w:r>
        <w:t>нии объекта, составляющего государственную казну Смоленской области, является уполномоченный орган.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Заявитель государственной регистрации в отношении объекта, который находится у учреждения либо казенного предприятия в оперативном управлении, у предприятия</w:t>
      </w:r>
      <w:r>
        <w:t xml:space="preserve"> в хозяйственном ведении, определяется по соглашению арендодателя и арендатора.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4.5.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порядке. При этом ст</w:t>
      </w:r>
      <w:r>
        <w:t>оронами оформляется акт приема-передачи объекта договора аренды.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4.6.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учетом требований Федеральног</w:t>
      </w:r>
      <w:r>
        <w:t xml:space="preserve">о </w:t>
      </w:r>
      <w:hyperlink r:id="rId6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"Об объектах культурного наследия (памятниках истории и культуры) народов Российской Федерации".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4.7. Договор аренды может быть досрочно расторгнут по инициативе арендодателя бе</w:t>
      </w:r>
      <w:r>
        <w:t>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4.8. Арендодатель, за исключением случая, установленного </w:t>
      </w:r>
      <w:hyperlink w:anchor="P67" w:tooltip="- уполномоченный орган - в отношении объекта, составляющего государственную казну Смоленской области;">
        <w:r>
          <w:rPr>
            <w:color w:val="0000FF"/>
          </w:rPr>
          <w:t>абзацем вторым пункта 1.6</w:t>
        </w:r>
      </w:hyperlink>
      <w:r>
        <w:t xml:space="preserve"> настоящего Положения, обязан представить в уполномоченный орган заключенный договор аренды и акт приема-передачи для учета.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Title0"/>
        <w:jc w:val="center"/>
        <w:outlineLvl w:val="1"/>
      </w:pPr>
      <w:r>
        <w:t>5. Арендная плата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 xml:space="preserve">5.1. Годовая арендная плата </w:t>
      </w:r>
      <w:r>
        <w:t>за пользование объектом рассчитывается арендодателем индивидуально для каждого объекта.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Годовая арендная плата за пользование объектом по долгосрочным договорам аренды объектов </w:t>
      </w:r>
      <w:r>
        <w:lastRenderedPageBreak/>
        <w:t xml:space="preserve">подлежит ежегодному изменению в порядке, определенном </w:t>
      </w:r>
      <w:hyperlink w:anchor="P222" w:tooltip="5.5. Начальная цена торгов на право заключения договора аренды равна величине годовой арендной платы за пользование объектом.">
        <w:r>
          <w:rPr>
            <w:color w:val="0000FF"/>
          </w:rPr>
          <w:t>пунктами 5.5</w:t>
        </w:r>
      </w:hyperlink>
      <w:r>
        <w:t xml:space="preserve">, </w:t>
      </w:r>
      <w:hyperlink w:anchor="P244" w:tooltip="5.6. В случае установления льготы, предусмотренной пунктом 5.4 настоящего Положения, арендодатель в течение срока действия договора аренды объекта при перерасчете арендной платы проверяет соответствие арендатора требованиям, установленным пунктами 5.4, 5.5 нас">
        <w:r>
          <w:rPr>
            <w:color w:val="0000FF"/>
          </w:rPr>
          <w:t>5.6</w:t>
        </w:r>
      </w:hyperlink>
      <w:r>
        <w:t xml:space="preserve"> настоящего Положения.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5.2. Оценка рыночной величины годовой арендной платы за пользование объектом осуществляется в соответствии с Федеральным </w:t>
      </w:r>
      <w:hyperlink r:id="rId63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5.3. Арендная плата подлежит перечислению арендатором за каждый к</w:t>
      </w:r>
      <w:r>
        <w:t>алендарный месяц не позднее 10-го числа месяца, за который производится оплата.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21" w:name="P215"/>
      <w:bookmarkEnd w:id="21"/>
      <w:r>
        <w:t>5.4. 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деятельности, иные установле</w:t>
      </w:r>
      <w:r>
        <w:t>нные областными государственными программами (подпрограммами) приоритетные виды деятельности, устанавливается льгота по арендной плате в форме понижающего коэффициента, равного: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в первый год аренды - 0,4;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во второй год аренды - 0,6;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в третий год арен</w:t>
      </w:r>
      <w:r>
        <w:t>ды - 0,8;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 в четвертый год аренды и далее - 1.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Указанный понижающий коэффициент применяется при условии заключения договора аренды на срок 5 лет и более.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В случае заключения договора аренды на срок до 5 лет понижающий коэффициент не применяется.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22" w:name="P222"/>
      <w:bookmarkEnd w:id="22"/>
      <w:r>
        <w:t>5.5. Нача</w:t>
      </w:r>
      <w:r>
        <w:t>льная цена торгов на право заключения договора аренды равна величине годовой арендной платы за пользование объектом.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Величина годовой арендной платы за пользование объектом (А) устанавливается в рублях и определяется по следующей формуле: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center"/>
      </w:pPr>
      <w:r>
        <w:t xml:space="preserve">А = (Ад + Соц + </w:t>
      </w:r>
      <w:r>
        <w:t>Ад x 0,01 x Инф) x Кп, где: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Соц - величина размера возмещаемых </w:t>
      </w:r>
      <w:r>
        <w:t>арендатором затрат, произведенных арендодателем при оценке рыночной величины годовой арендной платы за пользование объектом, которая равна стоимости услуг независимого оценщика по оценке рыночной годовой арендной платы за пользование объектом, проводимой в</w:t>
      </w:r>
      <w:r>
        <w:t xml:space="preserve"> соответствии с Федеральным </w:t>
      </w:r>
      <w:hyperlink r:id="rId64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оплаченных арендодателем. После первого года пользования объектом составляющая Соц устанавливается равной нулю;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Инф - уровень инфляции (в проц</w:t>
      </w:r>
      <w:r>
        <w:t>ентах), установленный федеральным законом о федеральном бюджете на очередной финансовый год. В первый год пользования объектом составляющая Инф устанавливается равной нулю;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Кп - понижающий коэффициент.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Понижающий коэффициент устанавливается для субъектов м</w:t>
      </w:r>
      <w:r>
        <w:t xml:space="preserve">алого и среднего предпринимательства, осуществляющих в соответствии с Общероссийским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</w:t>
      </w:r>
      <w:hyperlink r:id="rId66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31.01.2014 N 14-ст, социально значимые виды деятельност</w:t>
      </w:r>
      <w:r>
        <w:t>и в качестве основного вида деятельности по следующим разделам: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раздел A. Сельское, лесное хозяйство, охота, рыболовство и рыбоводство 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(класс 01)</w:t>
        </w:r>
      </w:hyperlink>
      <w:r>
        <w:t>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раздел C</w:t>
        </w:r>
      </w:hyperlink>
      <w:r>
        <w:t>. Обрабатывающие производства;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раздел F</w:t>
        </w:r>
      </w:hyperlink>
      <w:r>
        <w:t>. Строительство;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-</w:t>
      </w:r>
      <w:r>
        <w:t xml:space="preserve">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раздел G</w:t>
        </w:r>
      </w:hyperlink>
      <w:r>
        <w:t>. Торговля оптовая и розничная; ремонт автотранспортных средств и мотоциклов;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 xml:space="preserve">-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раздел I</w:t>
        </w:r>
      </w:hyperlink>
      <w:r>
        <w:t>. Деятельность гостиниц и предприятий общественного питания.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Понижающий коэффициент в отношении субъектов малого и среднего предпринимательства,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деятельности, применяется</w:t>
      </w:r>
      <w:r>
        <w:t>, если социально значимый вид деятельности, иной установленный областными государственными программами (подпрограммами) приоритетный вид деятельности является основным видом деятельности в соответствии с выпиской из Единого государственного реестра юридиче</w:t>
      </w:r>
      <w:r>
        <w:t>ских лиц (Единого государственного реестра индивидуальных предпринимателей).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Понижающий коэффициент для субъектов малого и среднего предпринимательства, не являющихся сельскохозяйственными кооперативами или не осуществляющих социально значимые виды деятель</w:t>
      </w:r>
      <w:r>
        <w:t>ности, иные установленные областными государственными программами (подпрограммами) приоритетные виды деятельности, не применяется.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Величина годовой арендной платы за пользование объектом по долгосрочным договорам аренды объектов начиная с третьего года пользования объектом (А</w:t>
      </w:r>
      <w:r>
        <w:rPr>
          <w:vertAlign w:val="subscript"/>
        </w:rPr>
        <w:t>n</w:t>
      </w:r>
      <w:r>
        <w:t>) устанавливается в рублях и определяется по следующей формуле: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center"/>
      </w:pPr>
      <w:r>
        <w:t>А</w:t>
      </w:r>
      <w:r>
        <w:rPr>
          <w:vertAlign w:val="subscript"/>
        </w:rPr>
        <w:t>n</w:t>
      </w:r>
      <w:r>
        <w:t xml:space="preserve"> = А</w:t>
      </w:r>
      <w:r>
        <w:rPr>
          <w:vertAlign w:val="subscript"/>
        </w:rPr>
        <w:t>n-1</w:t>
      </w:r>
      <w:r>
        <w:t xml:space="preserve"> x (1 + 0,01 x Инф) x Кп, где: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ind w:firstLine="540"/>
        <w:jc w:val="both"/>
      </w:pPr>
      <w:r>
        <w:t>А</w:t>
      </w:r>
      <w:r>
        <w:rPr>
          <w:vertAlign w:val="subscript"/>
        </w:rPr>
        <w:t>n-1</w:t>
      </w:r>
      <w:r>
        <w:t xml:space="preserve"> - величина годовой арендной платы за пользование объектом по долгосрочным договорам аренды объектов за предыдущий год.</w:t>
      </w:r>
    </w:p>
    <w:p w:rsidR="00320590" w:rsidRDefault="005F1FC0">
      <w:pPr>
        <w:pStyle w:val="ConsPlusNormal0"/>
        <w:spacing w:before="200"/>
        <w:ind w:firstLine="540"/>
        <w:jc w:val="both"/>
      </w:pPr>
      <w:bookmarkStart w:id="23" w:name="P244"/>
      <w:bookmarkEnd w:id="23"/>
      <w:r>
        <w:t xml:space="preserve">5.6. В случае установления льготы, предусмотренной </w:t>
      </w:r>
      <w:hyperlink w:anchor="P215" w:tooltip="5.4. 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">
        <w:r>
          <w:rPr>
            <w:color w:val="0000FF"/>
          </w:rPr>
          <w:t>пунктом 5.4</w:t>
        </w:r>
      </w:hyperlink>
      <w:r>
        <w:t xml:space="preserve"> настоящего Положения, арендодатель в</w:t>
      </w:r>
      <w:r>
        <w:t xml:space="preserve"> течение срока действия договора аренды объекта при перерасчете арендной платы проверяет соответствие арендатора требованиям, установленным </w:t>
      </w:r>
      <w:hyperlink w:anchor="P215" w:tooltip="5.4. 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">
        <w:r>
          <w:rPr>
            <w:color w:val="0000FF"/>
          </w:rPr>
          <w:t>пунктами 5.4</w:t>
        </w:r>
      </w:hyperlink>
      <w:r>
        <w:t xml:space="preserve">, </w:t>
      </w:r>
      <w:hyperlink w:anchor="P222" w:tooltip="5.5. Начальная цена торгов на право заключения договора аренды равна величине годовой арендной платы за пользование объектом.">
        <w:r>
          <w:rPr>
            <w:color w:val="0000FF"/>
          </w:rPr>
          <w:t>5.5</w:t>
        </w:r>
      </w:hyperlink>
      <w:r>
        <w:t xml:space="preserve"> настоящего Положения, в целях применения (неприменения) указанной льготы.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5.7. При предоставлении в аренду объекта, находящегося в неудовлетворительном состоян</w:t>
      </w:r>
      <w:r>
        <w:t xml:space="preserve">ии, устанавливается льготная арендная плата в размере 30 процентов от величины арендной платы за пользование объектом, рассчитанной в порядке, установленном </w:t>
      </w:r>
      <w:hyperlink w:anchor="P215" w:tooltip="5.4. 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">
        <w:r>
          <w:rPr>
            <w:color w:val="0000FF"/>
          </w:rPr>
          <w:t>пунктами 5.4</w:t>
        </w:r>
      </w:hyperlink>
      <w:r>
        <w:t xml:space="preserve">, </w:t>
      </w:r>
      <w:hyperlink w:anchor="P222" w:tooltip="5.5. Начальная цена торгов на право заключения договора аренды равна величине годовой арендной платы за пользование объектом.">
        <w:r>
          <w:rPr>
            <w:color w:val="0000FF"/>
          </w:rPr>
          <w:t>5.5</w:t>
        </w:r>
      </w:hyperlink>
      <w:r>
        <w:t xml:space="preserve"> настоящего Положения.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Льготная арендная плата устанавливается при условии проведения арендатором капитального ремонта объекта на период капита</w:t>
      </w:r>
      <w:r>
        <w:t>льного ремонта объекта, но не более 1 года.</w:t>
      </w:r>
    </w:p>
    <w:p w:rsidR="00320590" w:rsidRDefault="005F1FC0">
      <w:pPr>
        <w:pStyle w:val="ConsPlusNormal0"/>
        <w:spacing w:before="200"/>
        <w:ind w:firstLine="540"/>
        <w:jc w:val="both"/>
      </w:pPr>
      <w:r>
        <w:t>Порядок отнесения объектов к объектам, находящимся в неудовлетворительном состоянии, устанавливается нормативным правовым актом Администрации Смоленской области.</w:t>
      </w: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  <w:outlineLvl w:val="1"/>
      </w:pPr>
      <w:r>
        <w:t>Приложение N 1</w:t>
      </w:r>
    </w:p>
    <w:p w:rsidR="00320590" w:rsidRDefault="005F1FC0">
      <w:pPr>
        <w:pStyle w:val="ConsPlusNormal0"/>
        <w:jc w:val="right"/>
      </w:pPr>
      <w:r>
        <w:t>к Положению</w:t>
      </w:r>
    </w:p>
    <w:p w:rsidR="00320590" w:rsidRDefault="005F1FC0">
      <w:pPr>
        <w:pStyle w:val="ConsPlusNormal0"/>
        <w:jc w:val="right"/>
      </w:pPr>
      <w:r>
        <w:t>о порядке и услови</w:t>
      </w:r>
      <w:r>
        <w:t>ях предоставления</w:t>
      </w:r>
    </w:p>
    <w:p w:rsidR="00320590" w:rsidRDefault="005F1FC0">
      <w:pPr>
        <w:pStyle w:val="ConsPlusNormal0"/>
        <w:jc w:val="right"/>
      </w:pPr>
      <w:r>
        <w:t>в аренду объектов государственной</w:t>
      </w:r>
    </w:p>
    <w:p w:rsidR="00320590" w:rsidRDefault="005F1FC0">
      <w:pPr>
        <w:pStyle w:val="ConsPlusNormal0"/>
        <w:jc w:val="right"/>
      </w:pPr>
      <w:r>
        <w:t>собственности Смоленской области,</w:t>
      </w:r>
    </w:p>
    <w:p w:rsidR="00320590" w:rsidRDefault="005F1FC0">
      <w:pPr>
        <w:pStyle w:val="ConsPlusNormal0"/>
        <w:jc w:val="right"/>
      </w:pPr>
      <w:r>
        <w:t>включенных в перечень имущества,</w:t>
      </w:r>
    </w:p>
    <w:p w:rsidR="00320590" w:rsidRDefault="005F1FC0">
      <w:pPr>
        <w:pStyle w:val="ConsPlusNormal0"/>
        <w:jc w:val="right"/>
      </w:pPr>
      <w:r>
        <w:t>находящегося в государственной</w:t>
      </w:r>
    </w:p>
    <w:p w:rsidR="00320590" w:rsidRDefault="005F1FC0">
      <w:pPr>
        <w:pStyle w:val="ConsPlusNormal0"/>
        <w:jc w:val="right"/>
      </w:pPr>
      <w:r>
        <w:t>собственности Смоленской области,</w:t>
      </w:r>
    </w:p>
    <w:p w:rsidR="00320590" w:rsidRDefault="005F1FC0">
      <w:pPr>
        <w:pStyle w:val="ConsPlusNormal0"/>
        <w:jc w:val="right"/>
      </w:pPr>
      <w:r>
        <w:t>свободного от прав третьих лиц</w:t>
      </w:r>
    </w:p>
    <w:p w:rsidR="00320590" w:rsidRDefault="005F1FC0">
      <w:pPr>
        <w:pStyle w:val="ConsPlusNormal0"/>
        <w:jc w:val="right"/>
      </w:pPr>
      <w:r>
        <w:lastRenderedPageBreak/>
        <w:t>(за исключением права хозяйственного</w:t>
      </w:r>
    </w:p>
    <w:p w:rsidR="00320590" w:rsidRDefault="005F1FC0">
      <w:pPr>
        <w:pStyle w:val="ConsPlusNormal0"/>
        <w:jc w:val="right"/>
      </w:pPr>
      <w:r>
        <w:t>ведения, права оперативного управления,</w:t>
      </w:r>
    </w:p>
    <w:p w:rsidR="00320590" w:rsidRDefault="005F1FC0">
      <w:pPr>
        <w:pStyle w:val="ConsPlusNormal0"/>
        <w:jc w:val="right"/>
      </w:pPr>
      <w:r>
        <w:t>а также имущественных прав субъектов</w:t>
      </w:r>
    </w:p>
    <w:p w:rsidR="00320590" w:rsidRDefault="005F1FC0">
      <w:pPr>
        <w:pStyle w:val="ConsPlusNormal0"/>
        <w:jc w:val="right"/>
      </w:pPr>
      <w:r>
        <w:t>малого и среднего предпринимательства)</w:t>
      </w:r>
    </w:p>
    <w:p w:rsidR="00320590" w:rsidRDefault="003205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от 19.07.2022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</w:tr>
    </w:tbl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</w:pPr>
      <w:r>
        <w:t>Форма</w:t>
      </w: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nformat0"/>
        <w:jc w:val="both"/>
      </w:pPr>
      <w:r>
        <w:t xml:space="preserve">                    _______________________________________________________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(наименование органа исполнительной  власти  Смоленской</w:t>
      </w:r>
    </w:p>
    <w:p w:rsidR="00320590" w:rsidRDefault="005F1FC0">
      <w:pPr>
        <w:pStyle w:val="ConsPlusNonformat0"/>
        <w:jc w:val="both"/>
      </w:pPr>
      <w:r>
        <w:t xml:space="preserve">                    области, осуществляющего исполнительно-распорядительные</w:t>
      </w:r>
    </w:p>
    <w:p w:rsidR="00320590" w:rsidRDefault="005F1FC0">
      <w:pPr>
        <w:pStyle w:val="ConsPlusNonformat0"/>
        <w:jc w:val="both"/>
      </w:pPr>
      <w:r>
        <w:t xml:space="preserve">                    функции </w:t>
      </w:r>
      <w:r>
        <w:t xml:space="preserve">  в   сфере    управления    и     распоряжения</w:t>
      </w:r>
    </w:p>
    <w:p w:rsidR="00320590" w:rsidRDefault="005F1FC0">
      <w:pPr>
        <w:pStyle w:val="ConsPlusNonformat0"/>
        <w:jc w:val="both"/>
      </w:pPr>
      <w:r>
        <w:t xml:space="preserve">                    государственной собственностью Смоленской области)</w:t>
      </w:r>
    </w:p>
    <w:p w:rsidR="00320590" w:rsidRDefault="00320590">
      <w:pPr>
        <w:pStyle w:val="ConsPlusNonformat0"/>
        <w:jc w:val="both"/>
      </w:pPr>
    </w:p>
    <w:p w:rsidR="00320590" w:rsidRDefault="005F1FC0">
      <w:pPr>
        <w:pStyle w:val="ConsPlusNonformat0"/>
        <w:jc w:val="both"/>
      </w:pPr>
      <w:r>
        <w:t xml:space="preserve">                    Для индивидуальных предпринимателей: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(Ф.И.О. заявителя, паспортные данные)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    (по доверенности в интересах)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</w:t>
      </w:r>
      <w:r>
        <w:t>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         (адрес регистрации)</w:t>
      </w:r>
    </w:p>
    <w:p w:rsidR="00320590" w:rsidRDefault="005F1FC0">
      <w:pPr>
        <w:pStyle w:val="ConsPlusNonformat0"/>
        <w:jc w:val="both"/>
      </w:pPr>
      <w:r>
        <w:t xml:space="preserve">                    Контактный телефон: ___________________________________</w:t>
      </w:r>
    </w:p>
    <w:p w:rsidR="00320590" w:rsidRDefault="00320590">
      <w:pPr>
        <w:pStyle w:val="ConsPlusNonformat0"/>
        <w:jc w:val="both"/>
      </w:pPr>
    </w:p>
    <w:p w:rsidR="00320590" w:rsidRDefault="005F1FC0">
      <w:pPr>
        <w:pStyle w:val="ConsPlusNonformat0"/>
        <w:jc w:val="both"/>
      </w:pPr>
      <w:r>
        <w:t xml:space="preserve">                    Для юридических лиц: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_____________________________________</w:t>
      </w:r>
      <w:r>
        <w:t>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 (полное наименование юридического лица)</w:t>
      </w:r>
    </w:p>
    <w:p w:rsidR="00320590" w:rsidRDefault="005F1FC0">
      <w:pPr>
        <w:pStyle w:val="ConsPlusNonformat0"/>
        <w:jc w:val="both"/>
      </w:pPr>
      <w:r>
        <w:t xml:space="preserve">                    _______________________________________________________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         (Ф.И.О. руководителя)</w:t>
      </w:r>
    </w:p>
    <w:p w:rsidR="00320590" w:rsidRDefault="005F1FC0">
      <w:pPr>
        <w:pStyle w:val="ConsPlusNonformat0"/>
        <w:jc w:val="both"/>
      </w:pPr>
      <w:r>
        <w:t xml:space="preserve">                    _____________</w:t>
      </w:r>
      <w:r>
        <w:t>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             (почтовый адрес)</w:t>
      </w:r>
    </w:p>
    <w:p w:rsidR="00320590" w:rsidRDefault="005F1FC0">
      <w:pPr>
        <w:pStyle w:val="ConsPlusNonformat0"/>
        <w:jc w:val="both"/>
      </w:pPr>
      <w:r>
        <w:t xml:space="preserve">                    ОГРН 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ИНН ___________________________________________________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</w:t>
      </w:r>
      <w:r>
        <w:t xml:space="preserve">                Контактный телефон: ___________________________________</w:t>
      </w:r>
    </w:p>
    <w:p w:rsidR="00320590" w:rsidRDefault="00320590">
      <w:pPr>
        <w:pStyle w:val="ConsPlusNonformat0"/>
        <w:jc w:val="both"/>
      </w:pPr>
    </w:p>
    <w:p w:rsidR="00320590" w:rsidRDefault="005F1FC0">
      <w:pPr>
        <w:pStyle w:val="ConsPlusNonformat0"/>
        <w:jc w:val="both"/>
      </w:pPr>
      <w:bookmarkStart w:id="24" w:name="P299"/>
      <w:bookmarkEnd w:id="24"/>
      <w:r>
        <w:t xml:space="preserve">                                 ЗАЯВЛЕНИЕ</w:t>
      </w:r>
    </w:p>
    <w:p w:rsidR="00320590" w:rsidRDefault="005F1FC0">
      <w:pPr>
        <w:pStyle w:val="ConsPlusNonformat0"/>
        <w:jc w:val="both"/>
      </w:pPr>
      <w:r>
        <w:t xml:space="preserve"> о предоставлении государственной преференции в целях поддержки субъектов</w:t>
      </w:r>
    </w:p>
    <w:p w:rsidR="00320590" w:rsidRDefault="005F1FC0">
      <w:pPr>
        <w:pStyle w:val="ConsPlusNonformat0"/>
        <w:jc w:val="both"/>
      </w:pPr>
      <w:r>
        <w:t xml:space="preserve">  малого и среднего предпринимательства в виде передачи в аренду о</w:t>
      </w:r>
      <w:r>
        <w:t>бъектов</w:t>
      </w:r>
    </w:p>
    <w:p w:rsidR="00320590" w:rsidRDefault="005F1FC0">
      <w:pPr>
        <w:pStyle w:val="ConsPlusNonformat0"/>
        <w:jc w:val="both"/>
      </w:pPr>
      <w:r>
        <w:t xml:space="preserve">        без проведения торгов на право заключения договоров аренды</w:t>
      </w:r>
    </w:p>
    <w:p w:rsidR="00320590" w:rsidRDefault="00320590">
      <w:pPr>
        <w:pStyle w:val="ConsPlusNonformat0"/>
        <w:jc w:val="both"/>
      </w:pPr>
    </w:p>
    <w:p w:rsidR="00320590" w:rsidRDefault="005F1FC0">
      <w:pPr>
        <w:pStyle w:val="ConsPlusNonformat0"/>
        <w:jc w:val="both"/>
      </w:pPr>
      <w:r>
        <w:t xml:space="preserve">    Прошу   предоставить  государственную  преференцию  в  целях  поддержки</w:t>
      </w:r>
    </w:p>
    <w:p w:rsidR="00320590" w:rsidRDefault="005F1FC0">
      <w:pPr>
        <w:pStyle w:val="ConsPlusNonformat0"/>
        <w:jc w:val="both"/>
      </w:pPr>
      <w:r>
        <w:t>субъектов  малого  и  среднего предпринимательства в виде передачи в аренду</w:t>
      </w:r>
    </w:p>
    <w:p w:rsidR="00320590" w:rsidRDefault="005F1FC0">
      <w:pPr>
        <w:pStyle w:val="ConsPlusNonformat0"/>
        <w:jc w:val="both"/>
      </w:pPr>
      <w:r>
        <w:t>без  проведения  торгов  объ</w:t>
      </w:r>
      <w:r>
        <w:t>екта  государственной  собственности Смоленской</w:t>
      </w:r>
    </w:p>
    <w:p w:rsidR="00320590" w:rsidRDefault="005F1FC0">
      <w:pPr>
        <w:pStyle w:val="ConsPlusNonformat0"/>
        <w:jc w:val="both"/>
      </w:pPr>
      <w:r>
        <w:t>области,  включенного  в перечень имущества, находящегося в государственной</w:t>
      </w:r>
    </w:p>
    <w:p w:rsidR="00320590" w:rsidRDefault="005F1FC0">
      <w:pPr>
        <w:pStyle w:val="ConsPlusNonformat0"/>
        <w:jc w:val="both"/>
      </w:pPr>
      <w:r>
        <w:t>собственности  Смоленской  области,  свободного  от  прав  третьих  лиц (за</w:t>
      </w:r>
    </w:p>
    <w:p w:rsidR="00320590" w:rsidRDefault="005F1FC0">
      <w:pPr>
        <w:pStyle w:val="ConsPlusNonformat0"/>
        <w:jc w:val="both"/>
      </w:pPr>
      <w:r>
        <w:t>исключением  права  хозяйственного  ведения, права оперативного управления,</w:t>
      </w:r>
    </w:p>
    <w:p w:rsidR="00320590" w:rsidRDefault="005F1FC0">
      <w:pPr>
        <w:pStyle w:val="ConsPlusNonformat0"/>
        <w:jc w:val="both"/>
      </w:pPr>
      <w:r>
        <w:t>имущественных   прав  субъектов  малого  и  среднего  предпринимательства):</w:t>
      </w:r>
    </w:p>
    <w:p w:rsidR="00320590" w:rsidRDefault="005F1FC0">
      <w:pPr>
        <w:pStyle w:val="ConsPlusNonformat0"/>
        <w:jc w:val="both"/>
      </w:pPr>
      <w:r>
        <w:t>__________________________________________________________________________,</w:t>
      </w:r>
    </w:p>
    <w:p w:rsidR="00320590" w:rsidRDefault="005F1FC0">
      <w:pPr>
        <w:pStyle w:val="ConsPlusNonformat0"/>
        <w:jc w:val="both"/>
      </w:pPr>
      <w:r>
        <w:t xml:space="preserve">              (указать наиме</w:t>
      </w:r>
      <w:r>
        <w:t>нование, характеристики объекта)</w:t>
      </w:r>
    </w:p>
    <w:p w:rsidR="00320590" w:rsidRDefault="005F1FC0">
      <w:pPr>
        <w:pStyle w:val="ConsPlusNonformat0"/>
        <w:jc w:val="both"/>
      </w:pPr>
      <w:r>
        <w:t>расположенного по адресу: ________________________________________________,</w:t>
      </w:r>
    </w:p>
    <w:p w:rsidR="00320590" w:rsidRDefault="005F1FC0">
      <w:pPr>
        <w:pStyle w:val="ConsPlusNonformat0"/>
        <w:jc w:val="both"/>
      </w:pPr>
      <w:r>
        <w:t>для использования в целях _________________________________________________</w:t>
      </w:r>
    </w:p>
    <w:p w:rsidR="00320590" w:rsidRDefault="005F1FC0">
      <w:pPr>
        <w:pStyle w:val="ConsPlusNonformat0"/>
        <w:jc w:val="both"/>
      </w:pPr>
      <w:r>
        <w:t xml:space="preserve">                           (указать вид деятельности в соответствии с к</w:t>
      </w:r>
      <w:r>
        <w:t>одом</w:t>
      </w:r>
    </w:p>
    <w:p w:rsidR="00320590" w:rsidRDefault="005F1FC0">
      <w:pPr>
        <w:pStyle w:val="ConsPlusNonformat0"/>
        <w:jc w:val="both"/>
      </w:pPr>
      <w:r>
        <w:t xml:space="preserve">                                        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ОКВЭД</w:t>
        </w:r>
      </w:hyperlink>
      <w:r>
        <w:t xml:space="preserve"> при его наличии)</w:t>
      </w:r>
    </w:p>
    <w:p w:rsidR="00320590" w:rsidRDefault="005F1FC0">
      <w:pPr>
        <w:pStyle w:val="ConsPlusNonformat0"/>
        <w:jc w:val="both"/>
      </w:pPr>
      <w:r>
        <w:lastRenderedPageBreak/>
        <w:t>сроком на ________________________________________________________________.</w:t>
      </w:r>
    </w:p>
    <w:p w:rsidR="00320590" w:rsidRDefault="005F1FC0">
      <w:pPr>
        <w:pStyle w:val="ConsPlusNonformat0"/>
        <w:jc w:val="both"/>
      </w:pPr>
      <w:r>
        <w:t xml:space="preserve">               (указать период предоставления объекта в аренду)</w:t>
      </w:r>
    </w:p>
    <w:p w:rsidR="00320590" w:rsidRDefault="005F1FC0">
      <w:pPr>
        <w:pStyle w:val="ConsPlusNonformat0"/>
        <w:jc w:val="both"/>
      </w:pPr>
      <w:r>
        <w:t xml:space="preserve">    В  соответствии  с  требованиями  Федерального  </w:t>
      </w:r>
      <w:hyperlink r:id="rId7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 xml:space="preserve">  "О персональных</w:t>
      </w:r>
    </w:p>
    <w:p w:rsidR="00320590" w:rsidRDefault="005F1FC0">
      <w:pPr>
        <w:pStyle w:val="ConsPlusNonformat0"/>
        <w:jc w:val="both"/>
      </w:pPr>
      <w:r>
        <w:t>данных"   даю  согласие  на  сбор,  систематизацию,  накопление,  хранение,</w:t>
      </w:r>
    </w:p>
    <w:p w:rsidR="00320590" w:rsidRDefault="005F1FC0">
      <w:pPr>
        <w:pStyle w:val="ConsPlusNonformat0"/>
        <w:jc w:val="both"/>
      </w:pPr>
      <w:r>
        <w:t>уточнение   (обновление,   изменение),  и</w:t>
      </w:r>
      <w:r>
        <w:t>спользование,  распространение  (в</w:t>
      </w:r>
    </w:p>
    <w:p w:rsidR="00320590" w:rsidRDefault="005F1FC0">
      <w:pPr>
        <w:pStyle w:val="ConsPlusNonformat0"/>
        <w:jc w:val="both"/>
      </w:pPr>
      <w:r>
        <w:t>случаях,    предусмотренных    законодательством    Российской   Федерации)</w:t>
      </w:r>
    </w:p>
    <w:p w:rsidR="00320590" w:rsidRDefault="005F1FC0">
      <w:pPr>
        <w:pStyle w:val="ConsPlusNonformat0"/>
        <w:jc w:val="both"/>
      </w:pPr>
      <w:r>
        <w:t>предоставленных  выше  персональных  данных.  Настоящее  согласие дано мною</w:t>
      </w:r>
    </w:p>
    <w:p w:rsidR="00320590" w:rsidRDefault="005F1FC0">
      <w:pPr>
        <w:pStyle w:val="ConsPlusNonformat0"/>
        <w:jc w:val="both"/>
      </w:pPr>
      <w:r>
        <w:t>бессрочно (для индивидуальных предпринимателей).</w:t>
      </w:r>
    </w:p>
    <w:p w:rsidR="00320590" w:rsidRDefault="005F1FC0">
      <w:pPr>
        <w:pStyle w:val="ConsPlusNonformat0"/>
        <w:jc w:val="both"/>
      </w:pPr>
      <w:r>
        <w:t>Прилагается:</w:t>
      </w:r>
    </w:p>
    <w:p w:rsidR="00320590" w:rsidRDefault="005F1FC0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320590" w:rsidRDefault="005F1FC0">
      <w:pPr>
        <w:pStyle w:val="ConsPlusNonformat0"/>
        <w:jc w:val="both"/>
      </w:pPr>
      <w:r>
        <w:t>___________________________________________________________________________</w:t>
      </w:r>
    </w:p>
    <w:p w:rsidR="00320590" w:rsidRDefault="005F1FC0">
      <w:pPr>
        <w:pStyle w:val="ConsPlusNonformat0"/>
        <w:jc w:val="both"/>
      </w:pPr>
      <w:r>
        <w:t>__________________________________________________________________________.</w:t>
      </w:r>
    </w:p>
    <w:p w:rsidR="00320590" w:rsidRDefault="00320590">
      <w:pPr>
        <w:pStyle w:val="ConsPlusNonformat0"/>
        <w:jc w:val="both"/>
      </w:pPr>
    </w:p>
    <w:p w:rsidR="00320590" w:rsidRDefault="005F1FC0">
      <w:pPr>
        <w:pStyle w:val="ConsPlusNonformat0"/>
        <w:jc w:val="both"/>
      </w:pPr>
      <w:r>
        <w:t>Заявитель: _______________________</w:t>
      </w:r>
      <w:r>
        <w:t>_</w:t>
      </w: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  <w:outlineLvl w:val="1"/>
      </w:pPr>
      <w:r>
        <w:t>Приложение N 2</w:t>
      </w:r>
    </w:p>
    <w:p w:rsidR="00320590" w:rsidRDefault="005F1FC0">
      <w:pPr>
        <w:pStyle w:val="ConsPlusNormal0"/>
        <w:jc w:val="right"/>
      </w:pPr>
      <w:r>
        <w:t>к Положению</w:t>
      </w:r>
    </w:p>
    <w:p w:rsidR="00320590" w:rsidRDefault="005F1FC0">
      <w:pPr>
        <w:pStyle w:val="ConsPlusNormal0"/>
        <w:jc w:val="right"/>
      </w:pPr>
      <w:r>
        <w:t>о порядке и условиях предоставления</w:t>
      </w:r>
    </w:p>
    <w:p w:rsidR="00320590" w:rsidRDefault="005F1FC0">
      <w:pPr>
        <w:pStyle w:val="ConsPlusNormal0"/>
        <w:jc w:val="right"/>
      </w:pPr>
      <w:r>
        <w:t>в аренду объектов государственной</w:t>
      </w:r>
    </w:p>
    <w:p w:rsidR="00320590" w:rsidRDefault="005F1FC0">
      <w:pPr>
        <w:pStyle w:val="ConsPlusNormal0"/>
        <w:jc w:val="right"/>
      </w:pPr>
      <w:r>
        <w:t>собственности Смоленской области,</w:t>
      </w:r>
    </w:p>
    <w:p w:rsidR="00320590" w:rsidRDefault="005F1FC0">
      <w:pPr>
        <w:pStyle w:val="ConsPlusNormal0"/>
        <w:jc w:val="right"/>
      </w:pPr>
      <w:r>
        <w:t>включенных в перечень имущества,</w:t>
      </w:r>
    </w:p>
    <w:p w:rsidR="00320590" w:rsidRDefault="005F1FC0">
      <w:pPr>
        <w:pStyle w:val="ConsPlusNormal0"/>
        <w:jc w:val="right"/>
      </w:pPr>
      <w:r>
        <w:t>находящегося в государственной</w:t>
      </w:r>
    </w:p>
    <w:p w:rsidR="00320590" w:rsidRDefault="005F1FC0">
      <w:pPr>
        <w:pStyle w:val="ConsPlusNormal0"/>
        <w:jc w:val="right"/>
      </w:pPr>
      <w:r>
        <w:t>собственности Смоленской области,</w:t>
      </w:r>
    </w:p>
    <w:p w:rsidR="00320590" w:rsidRDefault="005F1FC0">
      <w:pPr>
        <w:pStyle w:val="ConsPlusNormal0"/>
        <w:jc w:val="right"/>
      </w:pPr>
      <w:r>
        <w:t>свободного от прав третьих лиц</w:t>
      </w:r>
    </w:p>
    <w:p w:rsidR="00320590" w:rsidRDefault="005F1FC0">
      <w:pPr>
        <w:pStyle w:val="ConsPlusNormal0"/>
        <w:jc w:val="right"/>
      </w:pPr>
      <w:r>
        <w:t>(за исключением права хозяйственного</w:t>
      </w:r>
    </w:p>
    <w:p w:rsidR="00320590" w:rsidRDefault="005F1FC0">
      <w:pPr>
        <w:pStyle w:val="ConsPlusNormal0"/>
        <w:jc w:val="right"/>
      </w:pPr>
      <w:r>
        <w:t>ведения, права оперативного управления,</w:t>
      </w:r>
    </w:p>
    <w:p w:rsidR="00320590" w:rsidRDefault="005F1FC0">
      <w:pPr>
        <w:pStyle w:val="ConsPlusNormal0"/>
        <w:jc w:val="right"/>
      </w:pPr>
      <w:r>
        <w:t>а также имущественных прав субъектов</w:t>
      </w:r>
    </w:p>
    <w:p w:rsidR="00320590" w:rsidRDefault="005F1FC0">
      <w:pPr>
        <w:pStyle w:val="ConsPlusNormal0"/>
        <w:jc w:val="right"/>
      </w:pPr>
      <w:r>
        <w:t>малого и среднего предпринимательства)</w:t>
      </w:r>
    </w:p>
    <w:p w:rsidR="00320590" w:rsidRDefault="0032059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2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5" w:tooltip="Постановление Администрации Смоленской области от 19.07.2022 N 478 &quot;О внесении изменений в Положение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20590" w:rsidRDefault="005F1FC0">
            <w:pPr>
              <w:pStyle w:val="ConsPlusNormal0"/>
              <w:jc w:val="center"/>
            </w:pPr>
            <w:r>
              <w:rPr>
                <w:color w:val="392C69"/>
              </w:rPr>
              <w:t>от 19.07.2022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90" w:rsidRDefault="00320590">
            <w:pPr>
              <w:pStyle w:val="ConsPlusNormal0"/>
            </w:pPr>
          </w:p>
        </w:tc>
      </w:tr>
    </w:tbl>
    <w:p w:rsidR="00320590" w:rsidRDefault="00320590">
      <w:pPr>
        <w:pStyle w:val="ConsPlusNormal0"/>
        <w:jc w:val="both"/>
      </w:pPr>
    </w:p>
    <w:p w:rsidR="00320590" w:rsidRDefault="005F1FC0">
      <w:pPr>
        <w:pStyle w:val="ConsPlusNormal0"/>
        <w:jc w:val="right"/>
      </w:pPr>
      <w:r>
        <w:t>Форма</w:t>
      </w:r>
    </w:p>
    <w:p w:rsidR="00320590" w:rsidRDefault="0032059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32059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20590" w:rsidRDefault="00320590">
            <w:pPr>
              <w:pStyle w:val="ConsPlusNormal0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(наименование органа исполнительной власти Смоленской области, осуществляющего исполнительно-распорядительные функции в сфере управления и распоряжения государственной собств</w:t>
            </w:r>
            <w:r>
              <w:t>енностью Смоленской области)</w:t>
            </w:r>
          </w:p>
          <w:p w:rsidR="00320590" w:rsidRDefault="00320590">
            <w:pPr>
              <w:pStyle w:val="ConsPlusNormal0"/>
            </w:pPr>
          </w:p>
          <w:p w:rsidR="00320590" w:rsidRDefault="005F1FC0">
            <w:pPr>
              <w:pStyle w:val="ConsPlusNormal0"/>
              <w:jc w:val="both"/>
            </w:pPr>
            <w:r>
              <w:t>Физическое лицо, применяющее</w:t>
            </w:r>
          </w:p>
          <w:p w:rsidR="00320590" w:rsidRDefault="005F1FC0">
            <w:pPr>
              <w:pStyle w:val="ConsPlusNormal0"/>
              <w:jc w:val="both"/>
            </w:pPr>
            <w:r>
              <w:t>специальный налоговый режим: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(Ф.И.О. заявителя, паспортные данные)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lastRenderedPageBreak/>
              <w:t>(по доверенности в интересах)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</w:t>
            </w:r>
          </w:p>
          <w:p w:rsidR="00320590" w:rsidRDefault="005F1FC0">
            <w:pPr>
              <w:pStyle w:val="ConsPlusNormal0"/>
              <w:jc w:val="both"/>
            </w:pPr>
            <w:r>
              <w:t>(адрес регистрации)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________________________________________Контактный телефон: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</w:t>
            </w:r>
            <w:r>
              <w:t>_________________</w:t>
            </w:r>
          </w:p>
        </w:tc>
      </w:tr>
      <w:tr w:rsidR="0032059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590" w:rsidRDefault="005F1FC0">
            <w:pPr>
              <w:pStyle w:val="ConsPlusNormal0"/>
              <w:jc w:val="center"/>
            </w:pPr>
            <w:bookmarkStart w:id="25" w:name="P373"/>
            <w:bookmarkEnd w:id="25"/>
            <w:r>
              <w:lastRenderedPageBreak/>
              <w:t>ЗАЯВЛЕНИЕ</w:t>
            </w:r>
          </w:p>
          <w:p w:rsidR="00320590" w:rsidRDefault="005F1FC0">
            <w:pPr>
              <w:pStyle w:val="ConsPlusNormal0"/>
              <w:jc w:val="center"/>
            </w:pPr>
            <w:r>
              <w:t>о предоставлении государственной</w:t>
            </w:r>
          </w:p>
          <w:p w:rsidR="00320590" w:rsidRDefault="005F1FC0">
            <w:pPr>
              <w:pStyle w:val="ConsPlusNormal0"/>
              <w:jc w:val="center"/>
            </w:pPr>
            <w:r>
              <w:t>преференции в целях поддержки физических</w:t>
            </w:r>
          </w:p>
          <w:p w:rsidR="00320590" w:rsidRDefault="005F1FC0">
            <w:pPr>
              <w:pStyle w:val="ConsPlusNormal0"/>
              <w:jc w:val="center"/>
            </w:pPr>
            <w:r>
              <w:t>лиц, применяющих специальный налоговый</w:t>
            </w:r>
          </w:p>
          <w:p w:rsidR="00320590" w:rsidRDefault="005F1FC0">
            <w:pPr>
              <w:pStyle w:val="ConsPlusNormal0"/>
              <w:jc w:val="center"/>
            </w:pPr>
            <w:r>
              <w:t>режим, в виде передачи в аренду объектов без</w:t>
            </w:r>
          </w:p>
          <w:p w:rsidR="00320590" w:rsidRDefault="005F1FC0">
            <w:pPr>
              <w:pStyle w:val="ConsPlusNormal0"/>
              <w:jc w:val="center"/>
            </w:pPr>
            <w:r>
              <w:t>проведения торгов на право заключения</w:t>
            </w:r>
          </w:p>
          <w:p w:rsidR="00320590" w:rsidRDefault="005F1FC0">
            <w:pPr>
              <w:pStyle w:val="ConsPlusNormal0"/>
              <w:jc w:val="center"/>
            </w:pPr>
            <w:r>
              <w:t>договоров аренды</w:t>
            </w:r>
          </w:p>
          <w:p w:rsidR="00320590" w:rsidRDefault="00320590">
            <w:pPr>
              <w:pStyle w:val="ConsPlusNormal0"/>
            </w:pP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Прошу предоставить государственную преференцию для физических лиц в виде передачи в аренду без проведения торгов объекта государственной собственности Смоленской области, включенного в перечень имущества, находящегося в государственной собственности Смолен</w:t>
            </w:r>
            <w:r>
              <w:t>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_________________________________________________________________</w:t>
            </w:r>
            <w:r>
              <w:t>_________,</w:t>
            </w:r>
          </w:p>
          <w:p w:rsidR="00320590" w:rsidRDefault="005F1FC0">
            <w:pPr>
              <w:pStyle w:val="ConsPlusNormal0"/>
              <w:jc w:val="center"/>
            </w:pPr>
            <w:r>
              <w:t>(указать наименование, характеристики объекта)</w:t>
            </w:r>
          </w:p>
          <w:p w:rsidR="00320590" w:rsidRDefault="005F1FC0">
            <w:pPr>
              <w:pStyle w:val="ConsPlusNormal0"/>
              <w:jc w:val="both"/>
            </w:pPr>
            <w:r>
              <w:t>расположенного по адресу: __________________________________________________,</w:t>
            </w:r>
          </w:p>
          <w:p w:rsidR="00320590" w:rsidRDefault="005F1FC0">
            <w:pPr>
              <w:pStyle w:val="ConsPlusNormal0"/>
              <w:jc w:val="both"/>
            </w:pPr>
            <w:r>
              <w:t>для использования в целях:</w:t>
            </w:r>
          </w:p>
          <w:p w:rsidR="00320590" w:rsidRDefault="005F1FC0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320590" w:rsidRDefault="005F1FC0">
            <w:pPr>
              <w:pStyle w:val="ConsPlusNormal0"/>
              <w:jc w:val="center"/>
            </w:pPr>
            <w:r>
              <w:t>(указать цель испо</w:t>
            </w:r>
            <w:r>
              <w:t>льзования)</w:t>
            </w:r>
          </w:p>
          <w:p w:rsidR="00320590" w:rsidRDefault="005F1FC0">
            <w:pPr>
              <w:pStyle w:val="ConsPlusNormal0"/>
            </w:pPr>
            <w:r>
              <w:t>сроком на: ________________________________________________________________.</w:t>
            </w:r>
          </w:p>
          <w:p w:rsidR="00320590" w:rsidRDefault="005F1FC0">
            <w:pPr>
              <w:pStyle w:val="ConsPlusNormal0"/>
              <w:jc w:val="center"/>
            </w:pPr>
            <w:r>
              <w:t>(указать период предоставления объекта в аренду)</w:t>
            </w:r>
          </w:p>
          <w:p w:rsidR="00320590" w:rsidRDefault="00320590">
            <w:pPr>
              <w:pStyle w:val="ConsPlusNormal0"/>
            </w:pP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Я даю свое согласие на обработку (сбор, систематизацию, накопление, хранение, уточнение, использование и передачу) мои</w:t>
            </w:r>
            <w:r>
              <w:t xml:space="preserve">х персональных данных в соответствии с Федеральным </w:t>
            </w:r>
            <w:hyperlink r:id="rId76" w:tooltip="Федеральный закон от 27.07.2006 N 152-ФЗ (ред. от 14.07.2022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Ознакомлен(а) с тем, что могу отказаться от обработки моих персональных данных, подав соответствующее заявление.</w:t>
            </w:r>
          </w:p>
          <w:p w:rsidR="00320590" w:rsidRDefault="00320590">
            <w:pPr>
              <w:pStyle w:val="ConsPlusNormal0"/>
            </w:pPr>
          </w:p>
          <w:p w:rsidR="00320590" w:rsidRDefault="00320590">
            <w:pPr>
              <w:pStyle w:val="ConsPlusNormal0"/>
            </w:pP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Приложения:</w:t>
            </w: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1._____________________</w:t>
            </w:r>
            <w:r>
              <w:t>_________________________________________________.</w:t>
            </w: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2.______________________________________________________________________.</w:t>
            </w: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3.______________________________________________________________________.</w:t>
            </w:r>
          </w:p>
          <w:p w:rsidR="00320590" w:rsidRDefault="00320590">
            <w:pPr>
              <w:pStyle w:val="ConsPlusNormal0"/>
            </w:pPr>
          </w:p>
          <w:p w:rsidR="00320590" w:rsidRDefault="005F1FC0">
            <w:pPr>
              <w:pStyle w:val="ConsPlusNormal0"/>
              <w:ind w:firstLine="283"/>
              <w:jc w:val="both"/>
            </w:pPr>
            <w:r>
              <w:t>Заявитель: _____________________________________________</w:t>
            </w:r>
            <w:r>
              <w:t>_________________</w:t>
            </w:r>
          </w:p>
          <w:p w:rsidR="00320590" w:rsidRDefault="005F1FC0">
            <w:pPr>
              <w:pStyle w:val="ConsPlusNormal0"/>
              <w:jc w:val="center"/>
            </w:pPr>
            <w:r>
              <w:t>(дата, подпись)</w:t>
            </w:r>
          </w:p>
        </w:tc>
      </w:tr>
    </w:tbl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jc w:val="both"/>
      </w:pPr>
    </w:p>
    <w:p w:rsidR="00320590" w:rsidRDefault="0032059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0590">
      <w:headerReference w:type="default" r:id="rId77"/>
      <w:footerReference w:type="default" r:id="rId78"/>
      <w:headerReference w:type="first" r:id="rId79"/>
      <w:footerReference w:type="first" r:id="rId8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C0" w:rsidRDefault="005F1FC0">
      <w:r>
        <w:separator/>
      </w:r>
    </w:p>
  </w:endnote>
  <w:endnote w:type="continuationSeparator" w:id="0">
    <w:p w:rsidR="005F1FC0" w:rsidRDefault="005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90" w:rsidRDefault="003205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05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0590" w:rsidRDefault="005F1FC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0590" w:rsidRDefault="005F1FC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0590" w:rsidRDefault="005F1FC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80B50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80B50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20590" w:rsidRDefault="005F1FC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90" w:rsidRDefault="0032059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059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0590" w:rsidRDefault="005F1FC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0590" w:rsidRDefault="005F1FC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0590" w:rsidRDefault="005F1FC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80B5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80B5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320590" w:rsidRDefault="005F1FC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C0" w:rsidRDefault="005F1FC0">
      <w:r>
        <w:separator/>
      </w:r>
    </w:p>
  </w:footnote>
  <w:footnote w:type="continuationSeparator" w:id="0">
    <w:p w:rsidR="005F1FC0" w:rsidRDefault="005F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205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0590" w:rsidRDefault="005F1FC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31.12.2009 N 839</w:t>
          </w:r>
          <w:r>
            <w:rPr>
              <w:rFonts w:ascii="Tahoma" w:hAnsi="Tahoma" w:cs="Tahoma"/>
              <w:sz w:val="16"/>
              <w:szCs w:val="16"/>
            </w:rPr>
            <w:br/>
            <w:t>(ред. от 19.07.2022)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поря...</w:t>
          </w:r>
        </w:p>
      </w:tc>
      <w:tc>
        <w:tcPr>
          <w:tcW w:w="2300" w:type="pct"/>
          <w:vAlign w:val="center"/>
        </w:tcPr>
        <w:p w:rsidR="00320590" w:rsidRDefault="005F1FC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 w:rsidR="00320590" w:rsidRDefault="003205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0590" w:rsidRDefault="0032059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2059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0590" w:rsidRDefault="005F1FC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31.12.2009 N 839</w:t>
          </w:r>
          <w:r>
            <w:rPr>
              <w:rFonts w:ascii="Tahoma" w:hAnsi="Tahoma" w:cs="Tahoma"/>
              <w:sz w:val="16"/>
              <w:szCs w:val="16"/>
            </w:rPr>
            <w:br/>
            <w:t>(ред. от 19.07.2022)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</w:t>
          </w:r>
          <w:r>
            <w:rPr>
              <w:rFonts w:ascii="Tahoma" w:hAnsi="Tahoma" w:cs="Tahoma"/>
              <w:sz w:val="16"/>
              <w:szCs w:val="16"/>
            </w:rPr>
            <w:t>поря...</w:t>
          </w:r>
        </w:p>
      </w:tc>
      <w:tc>
        <w:tcPr>
          <w:tcW w:w="2300" w:type="pct"/>
          <w:vAlign w:val="center"/>
        </w:tcPr>
        <w:p w:rsidR="00320590" w:rsidRDefault="005F1FC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25.10.2022</w:t>
          </w:r>
        </w:p>
      </w:tc>
    </w:tr>
  </w:tbl>
  <w:p w:rsidR="00320590" w:rsidRDefault="0032059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0590" w:rsidRDefault="0032059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90"/>
    <w:rsid w:val="00320590"/>
    <w:rsid w:val="00580B50"/>
    <w:rsid w:val="005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8AE5-0A40-4A78-9E23-2D227C1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B98D5603516A57FCE50CF114306CC94264C0D64578058743F322961F56988C961346B39164D92EE415FEE07E25E99B8CA912D8046B7BDR6mFG" TargetMode="External"/><Relationship Id="rId18" Type="http://schemas.openxmlformats.org/officeDocument/2006/relationships/hyperlink" Target="consultantplus://offline/ref=E9CB98D5603516A57FCE4EC2072F5BC6962F12046D538C08286E347E3EA56FDD8921323E68521A9DE94F15BE43A9519BBFRDm6G" TargetMode="External"/><Relationship Id="rId26" Type="http://schemas.openxmlformats.org/officeDocument/2006/relationships/hyperlink" Target="consultantplus://offline/ref=E9CB98D5603516A57FCE50CF114306CC94264C0D64578058743F322961F56988C961346B39164C97ED415FEE07E25E99B8CA912D8046B7BDR6mFG" TargetMode="External"/><Relationship Id="rId39" Type="http://schemas.openxmlformats.org/officeDocument/2006/relationships/hyperlink" Target="consultantplus://offline/ref=E9CB98D5603516A57FCE4EC2072F5BC6962F12046D538C072B6C347E3EA56FDD8921323E7A524291EB4A0BBD46BC07CAF9819D2F9B5AB6BF731EC175R4m9G" TargetMode="External"/><Relationship Id="rId21" Type="http://schemas.openxmlformats.org/officeDocument/2006/relationships/hyperlink" Target="consultantplus://offline/ref=E9CB98D5603516A57FCE4EC2072F5BC6962F12046D538206216F347E3EA56FDD8921323E68521A9DE94F15BE43A9519BBFRDm6G" TargetMode="External"/><Relationship Id="rId34" Type="http://schemas.openxmlformats.org/officeDocument/2006/relationships/hyperlink" Target="consultantplus://offline/ref=E9CB98D5603516A57FCE4EC2072F5BC6962F12046D538C072B6C347E3EA56FDD8921323E7A524291EB4A0BBE40BC07CAF9819D2F9B5AB6BF731EC175R4m9G" TargetMode="External"/><Relationship Id="rId42" Type="http://schemas.openxmlformats.org/officeDocument/2006/relationships/hyperlink" Target="consultantplus://offline/ref=E9CB98D5603516A57FCE4EC2072F5BC6962F12046D538C072B6C347E3EA56FDD8921323E7A524291EB4A0BBD4ABC07CAF9819D2F9B5AB6BF731EC175R4m9G" TargetMode="External"/><Relationship Id="rId47" Type="http://schemas.openxmlformats.org/officeDocument/2006/relationships/hyperlink" Target="consultantplus://offline/ref=E9CB98D5603516A57FCE4EC2072F5BC6962F12046D538C072B6C347E3EA56FDD8921323E7A524291EB4A0BBB45BC07CAF9819D2F9B5AB6BF731EC175R4m9G" TargetMode="External"/><Relationship Id="rId50" Type="http://schemas.openxmlformats.org/officeDocument/2006/relationships/hyperlink" Target="consultantplus://offline/ref=E9CB98D5603516A57FCE4EC2072F5BC6962F12046D538C072B6C347E3EA56FDD8921323E7A524291EB4A0BBA42BC07CAF9819D2F9B5AB6BF731EC175R4m9G" TargetMode="External"/><Relationship Id="rId55" Type="http://schemas.openxmlformats.org/officeDocument/2006/relationships/hyperlink" Target="consultantplus://offline/ref=E9CB98D5603516A57FCE4EC2072F5BC6962F12046D538C072B6C347E3EA56FDD8921323E7A524291EB4A0BB643BC07CAF9819D2F9B5AB6BF731EC175R4m9G" TargetMode="External"/><Relationship Id="rId63" Type="http://schemas.openxmlformats.org/officeDocument/2006/relationships/hyperlink" Target="consultantplus://offline/ref=E9CB98D5603516A57FCE50CF114306CC932C450E6E588058743F322961F56988DB616C673B135191EB5409BF41RBm5G" TargetMode="External"/><Relationship Id="rId68" Type="http://schemas.openxmlformats.org/officeDocument/2006/relationships/hyperlink" Target="consultantplus://offline/ref=E9CB98D5603516A57FCE50CF114306CC9426440069558058743F322961F56988C961346B39164891EA415FEE07E25E99B8CA912D8046B7BDR6mFG" TargetMode="External"/><Relationship Id="rId76" Type="http://schemas.openxmlformats.org/officeDocument/2006/relationships/hyperlink" Target="consultantplus://offline/ref=E9CB98D5603516A57FCE50CF114306CC94264E0B68508058743F322961F56988DB616C673B135191EB5409BF41RBm5G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9CB98D5603516A57FCE50CF114306CC9426440069558058743F322961F56988C961346B39124C90EF415FEE07E25E99B8CA912D8046B7BDR6m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CB98D5603516A57FCE4EC2072F5BC6962F12046D538C072B6C347E3EA56FDD8921323E7A524291EB4A0BBF46BC07CAF9819D2F9B5AB6BF731EC175R4m9G" TargetMode="External"/><Relationship Id="rId29" Type="http://schemas.openxmlformats.org/officeDocument/2006/relationships/hyperlink" Target="consultantplus://offline/ref=E9CB98D5603516A57FCE50CF114306CC9425450B6D598058743F322961F56988C961346D3E1D1BC1AF1F06BD46A9529BA3D6902FR9mCG" TargetMode="External"/><Relationship Id="rId11" Type="http://schemas.openxmlformats.org/officeDocument/2006/relationships/hyperlink" Target="consultantplus://offline/ref=E9CB98D5603516A57FCE4EC2072F5BC6962F12046D51830C2168347E3EA56FDD8921323E7A524291EB4A0BBF46BC07CAF9819D2F9B5AB6BF731EC175R4m9G" TargetMode="External"/><Relationship Id="rId24" Type="http://schemas.openxmlformats.org/officeDocument/2006/relationships/hyperlink" Target="consultantplus://offline/ref=E9CB98D5603516A57FCE4EC2072F5BC6962F12046D538C072B6C347E3EA56FDD8921323E7A524291EB4A0BBF4BBC07CAF9819D2F9B5AB6BF731EC175R4m9G" TargetMode="External"/><Relationship Id="rId32" Type="http://schemas.openxmlformats.org/officeDocument/2006/relationships/hyperlink" Target="consultantplus://offline/ref=E9CB98D5603516A57FCE50CF114306CC94264C0D64578058743F322961F56988C961346B39164F91E2415FEE07E25E99B8CA912D8046B7BDR6mFG" TargetMode="External"/><Relationship Id="rId37" Type="http://schemas.openxmlformats.org/officeDocument/2006/relationships/hyperlink" Target="consultantplus://offline/ref=E9CB98D5603516A57FCE4EC2072F5BC6962F12046D538C072B6C347E3EA56FDD8921323E7A524291EB4A0BBD41BC07CAF9819D2F9B5AB6BF731EC175R4m9G" TargetMode="External"/><Relationship Id="rId40" Type="http://schemas.openxmlformats.org/officeDocument/2006/relationships/hyperlink" Target="consultantplus://offline/ref=E9CB98D5603516A57FCE4EC2072F5BC6962F12046D538C072B6C347E3EA56FDD8921323E7A524291EB4A0BBD45BC07CAF9819D2F9B5AB6BF731EC175R4m9G" TargetMode="External"/><Relationship Id="rId45" Type="http://schemas.openxmlformats.org/officeDocument/2006/relationships/hyperlink" Target="consultantplus://offline/ref=E9CB98D5603516A57FCE4EC2072F5BC6962F12046D538C072B6C347E3EA56FDD8921323E7A524291EB4A0BBC40BC07CAF9819D2F9B5AB6BF731EC175R4m9G" TargetMode="External"/><Relationship Id="rId53" Type="http://schemas.openxmlformats.org/officeDocument/2006/relationships/hyperlink" Target="consultantplus://offline/ref=E9CB98D5603516A57FCE50CF114306CC94264C0D64578058743F322961F56988C961346B39164C97ED415FEE07E25E99B8CA912D8046B7BDR6mFG" TargetMode="External"/><Relationship Id="rId58" Type="http://schemas.openxmlformats.org/officeDocument/2006/relationships/hyperlink" Target="consultantplus://offline/ref=E9CB98D5603516A57FCE50CF114306CC932D480E6F528058743F322961F56988DB616C673B135191EB5409BF41RBm5G" TargetMode="External"/><Relationship Id="rId66" Type="http://schemas.openxmlformats.org/officeDocument/2006/relationships/hyperlink" Target="consultantplus://offline/ref=E9CB98D5603516A57FCE50CF114306CC9324450F65548058743F322961F56988DB616C673B135191EB5409BF41RBm5G" TargetMode="External"/><Relationship Id="rId74" Type="http://schemas.openxmlformats.org/officeDocument/2006/relationships/hyperlink" Target="consultantplus://offline/ref=E9CB98D5603516A57FCE50CF114306CC94264E0B68508058743F322961F56988DB616C673B135191EB5409BF41RBm5G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9CB98D5603516A57FCE50CF114306CC9425450B6D598058743F322961F56988C96134693E1E44C4BA0E5EB241B24D9ABDCA922D9CR4m6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9CB98D5603516A57FCE4EC2072F5BC6962F120465518E0D2860697436FC63DF8E2E6D297D1B4E90EB4A0BBA48E302DFE8D992288045B7A16F1CC3R7m5G" TargetMode="External"/><Relationship Id="rId19" Type="http://schemas.openxmlformats.org/officeDocument/2006/relationships/hyperlink" Target="consultantplus://offline/ref=E9CB98D5603516A57FCE4EC2072F5BC6962F12046D538C072B6C347E3EA56FDD8921323E7A524291EB4A0BBF44BC07CAF9819D2F9B5AB6BF731EC175R4m9G" TargetMode="External"/><Relationship Id="rId31" Type="http://schemas.openxmlformats.org/officeDocument/2006/relationships/hyperlink" Target="consultantplus://offline/ref=E9CB98D5603516A57FCE4EC2072F5BC6962F12046D538C072B6C347E3EA56FDD8921323E7A524291EB4A0BBE41BC07CAF9819D2F9B5AB6BF731EC175R4m9G" TargetMode="External"/><Relationship Id="rId44" Type="http://schemas.openxmlformats.org/officeDocument/2006/relationships/hyperlink" Target="consultantplus://offline/ref=E9CB98D5603516A57FCE4EC2072F5BC6962F12046D538C072B6C347E3EA56FDD8921323E7A524291EB4A0BBC41BC07CAF9819D2F9B5AB6BF731EC175R4m9G" TargetMode="External"/><Relationship Id="rId52" Type="http://schemas.openxmlformats.org/officeDocument/2006/relationships/hyperlink" Target="consultantplus://offline/ref=E9CB98D5603516A57FCE4EC2072F5BC6962F12046D538C072B6C347E3EA56FDD8921323E7A524291EB4A0BBA40BC07CAF9819D2F9B5AB6BF731EC175R4m9G" TargetMode="External"/><Relationship Id="rId60" Type="http://schemas.openxmlformats.org/officeDocument/2006/relationships/hyperlink" Target="consultantplus://offline/ref=E9CB98D5603516A57FCE4EC2072F5BC6962F12046D538C072B6C347E3EA56FDD8921323E7A524291EB4A0BB647BC07CAF9819D2F9B5AB6BF731EC175R4m9G" TargetMode="External"/><Relationship Id="rId65" Type="http://schemas.openxmlformats.org/officeDocument/2006/relationships/hyperlink" Target="consultantplus://offline/ref=E9CB98D5603516A57FCE50CF114306CC9426440069558058743F322961F56988DB616C673B135191EB5409BF41RBm5G" TargetMode="External"/><Relationship Id="rId73" Type="http://schemas.openxmlformats.org/officeDocument/2006/relationships/hyperlink" Target="consultantplus://offline/ref=E9CB98D5603516A57FCE50CF114306CC9426440069558058743F322961F56988DB616C673B135191EB5409BF41RBm5G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CB98D5603516A57FCE4EC2072F5BC6962F120464508A082C60697436FC63DF8E2E6D297D1B4E90EB4A0BBA48E302DFE8D992288045B7A16F1CC3R7m5G" TargetMode="External"/><Relationship Id="rId14" Type="http://schemas.openxmlformats.org/officeDocument/2006/relationships/hyperlink" Target="consultantplus://offline/ref=E9CB98D5603516A57FCE4EC2072F5BC6962F12046D51830C2168347E3EA56FDD8921323E7A524291EB4A0BBF45BC07CAF9819D2F9B5AB6BF731EC175R4m9G" TargetMode="External"/><Relationship Id="rId22" Type="http://schemas.openxmlformats.org/officeDocument/2006/relationships/hyperlink" Target="consultantplus://offline/ref=E9CB98D5603516A57FCE50CF114306CC94264C0D64578058743F322961F56988DB616C673B135191EB5409BF41RBm5G" TargetMode="External"/><Relationship Id="rId27" Type="http://schemas.openxmlformats.org/officeDocument/2006/relationships/hyperlink" Target="consultantplus://offline/ref=E9CB98D5603516A57FCE4EC2072F5BC6962F12046D538C072B6C347E3EA56FDD8921323E7A524291EB4A0BBF4ABC07CAF9819D2F9B5AB6BF731EC175R4m9G" TargetMode="External"/><Relationship Id="rId30" Type="http://schemas.openxmlformats.org/officeDocument/2006/relationships/hyperlink" Target="consultantplus://offline/ref=E9CB98D5603516A57FCE4EC2072F5BC6962F12046D53820A206D347E3EA56FDD8921323E7A524297E01E5AFB16BA519EA3D590339C44B5RBmDG" TargetMode="External"/><Relationship Id="rId35" Type="http://schemas.openxmlformats.org/officeDocument/2006/relationships/hyperlink" Target="consultantplus://offline/ref=E9CB98D5603516A57FCE4EC2072F5BC6962F12046D538C072B6C347E3EA56FDD8921323E7A524291EB4A0BBE4BBC07CAF9819D2F9B5AB6BF731EC175R4m9G" TargetMode="External"/><Relationship Id="rId43" Type="http://schemas.openxmlformats.org/officeDocument/2006/relationships/hyperlink" Target="consultantplus://offline/ref=E9CB98D5603516A57FCE4EC2072F5BC6962F12046D538C072B6C347E3EA56FDD8921323E7A524291EB4A0BBC42BC07CAF9819D2F9B5AB6BF731EC175R4m9G" TargetMode="External"/><Relationship Id="rId48" Type="http://schemas.openxmlformats.org/officeDocument/2006/relationships/hyperlink" Target="consultantplus://offline/ref=E9CB98D5603516A57FCE4EC2072F5BC6962F12046D538C072B6C347E3EA56FDD8921323E7A524291EB4A0BBB44BC07CAF9819D2F9B5AB6BF731EC175R4m9G" TargetMode="External"/><Relationship Id="rId56" Type="http://schemas.openxmlformats.org/officeDocument/2006/relationships/hyperlink" Target="consultantplus://offline/ref=E9CB98D5603516A57FCE4EC2072F5BC6962F12046D538C072B6C347E3EA56FDD8921323E7A524291EB4A0BB641BC07CAF9819D2F9B5AB6BF731EC175R4m9G" TargetMode="External"/><Relationship Id="rId64" Type="http://schemas.openxmlformats.org/officeDocument/2006/relationships/hyperlink" Target="consultantplus://offline/ref=E9CB98D5603516A57FCE50CF114306CC932C450E6E588058743F322961F56988DB616C673B135191EB5409BF41RBm5G" TargetMode="External"/><Relationship Id="rId69" Type="http://schemas.openxmlformats.org/officeDocument/2006/relationships/hyperlink" Target="consultantplus://offline/ref=E9CB98D5603516A57FCE50CF114306CC9426440069558058743F322961F56988C961346B39104F92E3415FEE07E25E99B8CA912D8046B7BDR6mFG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9CB98D5603516A57FCE4EC2072F5BC6962F12046D538C072B6C347E3EA56FDD8921323E7A524291EB4A0BBA41BC07CAF9819D2F9B5AB6BF731EC175R4m9G" TargetMode="External"/><Relationship Id="rId72" Type="http://schemas.openxmlformats.org/officeDocument/2006/relationships/hyperlink" Target="consultantplus://offline/ref=E9CB98D5603516A57FCE4EC2072F5BC6962F12046D538C072B6C347E3EA56FDD8921323E7A524291EB4A0BB646BC07CAF9819D2F9B5AB6BF731EC175R4m9G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CB98D5603516A57FCE4EC2072F5BC6962F12046D538C072B6C347E3EA56FDD8921323E7A524291EB4A0BBF46BC07CAF9819D2F9B5AB6BF731EC175R4m9G" TargetMode="External"/><Relationship Id="rId17" Type="http://schemas.openxmlformats.org/officeDocument/2006/relationships/hyperlink" Target="consultantplus://offline/ref=E9CB98D5603516A57FCE50CF114306CC93234B096E548058743F322961F56988DB616C673B135191EB5409BF41RBm5G" TargetMode="External"/><Relationship Id="rId25" Type="http://schemas.openxmlformats.org/officeDocument/2006/relationships/hyperlink" Target="consultantplus://offline/ref=E9CB98D5603516A57FCE50CF114306CC9425450B6D598058743F322961F56988C961346D3E1D1BC1AF1F06BD46A9529BA3D6902FR9mCG" TargetMode="External"/><Relationship Id="rId33" Type="http://schemas.openxmlformats.org/officeDocument/2006/relationships/hyperlink" Target="consultantplus://offline/ref=E9CB98D5603516A57FCE50CF114306CC94264C0D64578058743F322961F56988C961346B39164E93E3415FEE07E25E99B8CA912D8046B7BDR6mFG" TargetMode="External"/><Relationship Id="rId38" Type="http://schemas.openxmlformats.org/officeDocument/2006/relationships/hyperlink" Target="consultantplus://offline/ref=E9CB98D5603516A57FCE4EC2072F5BC6962F12046D538C072B6C347E3EA56FDD8921323E7A524291EB4A0BBD40BC07CAF9819D2F9B5AB6BF731EC175R4m9G" TargetMode="External"/><Relationship Id="rId46" Type="http://schemas.openxmlformats.org/officeDocument/2006/relationships/hyperlink" Target="consultantplus://offline/ref=E9CB98D5603516A57FCE4EC2072F5BC6962F12046D538C072B6C347E3EA56FDD8921323E7A524291EB4A0BBC45BC07CAF9819D2F9B5AB6BF731EC175R4m9G" TargetMode="External"/><Relationship Id="rId59" Type="http://schemas.openxmlformats.org/officeDocument/2006/relationships/hyperlink" Target="consultantplus://offline/ref=E9CB98D5603516A57FCE50CF114306CC9425450B6D598058743F322961F56988C96134693E1744C4BA0E5EB241B24D9ABDCA922D9CR4m6G" TargetMode="External"/><Relationship Id="rId67" Type="http://schemas.openxmlformats.org/officeDocument/2006/relationships/hyperlink" Target="consultantplus://offline/ref=E9CB98D5603516A57FCE50CF114306CC9426440069558058743F322961F56988C961346B39164E93ED415FEE07E25E99B8CA912D8046B7BDR6mFG" TargetMode="External"/><Relationship Id="rId20" Type="http://schemas.openxmlformats.org/officeDocument/2006/relationships/hyperlink" Target="consultantplus://offline/ref=E9CB98D5603516A57FCE50CF114306CC94264E0A6A518058743F322961F56988DB616C673B135191EB5409BF41RBm5G" TargetMode="External"/><Relationship Id="rId41" Type="http://schemas.openxmlformats.org/officeDocument/2006/relationships/hyperlink" Target="consultantplus://offline/ref=E9CB98D5603516A57FCE4EC2072F5BC6962F12046D538C072B6C347E3EA56FDD8921323E7A524291EB4A0BBD44BC07CAF9819D2F9B5AB6BF731EC175R4m9G" TargetMode="External"/><Relationship Id="rId54" Type="http://schemas.openxmlformats.org/officeDocument/2006/relationships/hyperlink" Target="consultantplus://offline/ref=E9CB98D5603516A57FCE4EC2072F5BC6962F12046D53820A206D347E3EA56FDD8921323E7A524291E94D0DB742BC07CAF9819D2F9B5AB6BF731EC175R4m9G" TargetMode="External"/><Relationship Id="rId62" Type="http://schemas.openxmlformats.org/officeDocument/2006/relationships/hyperlink" Target="consultantplus://offline/ref=E9CB98D5603516A57FCE50CF114306CC932C4B0C6E508058743F322961F56988DB616C673B135191EB5409BF41RBm5G" TargetMode="External"/><Relationship Id="rId70" Type="http://schemas.openxmlformats.org/officeDocument/2006/relationships/hyperlink" Target="consultantplus://offline/ref=E9CB98D5603516A57FCE50CF114306CC9426440069558058743F322961F56988C961346B39154F91ED415FEE07E25E99B8CA912D8046B7BDR6mFG" TargetMode="External"/><Relationship Id="rId75" Type="http://schemas.openxmlformats.org/officeDocument/2006/relationships/hyperlink" Target="consultantplus://offline/ref=E9CB98D5603516A57FCE4EC2072F5BC6962F12046D538C072B6C347E3EA56FDD8921323E7A524291EB4A0BB645BC07CAF9819D2F9B5AB6BF731EC175R4m9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9CB98D5603516A57FCE4EC2072F5BC6962F12046D51830C2168347E3EA56FDD8921323E7A524291EB4A0BBF44BC07CAF9819D2F9B5AB6BF731EC175R4m9G" TargetMode="External"/><Relationship Id="rId23" Type="http://schemas.openxmlformats.org/officeDocument/2006/relationships/hyperlink" Target="consultantplus://offline/ref=E9CB98D5603516A57FCE50CF114306CC94264C0D64578058743F322961F56988C961346B39164E93E3415FEE07E25E99B8CA912D8046B7BDR6mFG" TargetMode="External"/><Relationship Id="rId28" Type="http://schemas.openxmlformats.org/officeDocument/2006/relationships/hyperlink" Target="consultantplus://offline/ref=E9CB98D5603516A57FCE50CF114306CC932D480E6F528058743F322961F56988DB616C673B135191EB5409BF41RBm5G" TargetMode="External"/><Relationship Id="rId36" Type="http://schemas.openxmlformats.org/officeDocument/2006/relationships/hyperlink" Target="consultantplus://offline/ref=E9CB98D5603516A57FCE4EC2072F5BC6962F12046D538C072B6C347E3EA56FDD8921323E7A524291EB4A0BBD43BC07CAF9819D2F9B5AB6BF731EC175R4m9G" TargetMode="External"/><Relationship Id="rId49" Type="http://schemas.openxmlformats.org/officeDocument/2006/relationships/hyperlink" Target="consultantplus://offline/ref=E9CB98D5603516A57FCE4EC2072F5BC6962F12046D538C072B6C347E3EA56FDD8921323E7A524291EB4A0BBB4ABC07CAF9819D2F9B5AB6BF731EC175R4m9G" TargetMode="External"/><Relationship Id="rId57" Type="http://schemas.openxmlformats.org/officeDocument/2006/relationships/hyperlink" Target="consultantplus://offline/ref=E9CB98D5603516A57FCE50CF114306CC9425450B6D598058743F322961F56988DB616C673B135191EB5409BF41RBm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13793</Words>
  <Characters>78625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31.12.2009 N 839
(ред. от 19.07.2022)
"Об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</vt:lpstr>
    </vt:vector>
  </TitlesOfParts>
  <Company>КонсультантПлюс Версия 4022.00.21</Company>
  <LinksUpToDate>false</LinksUpToDate>
  <CharactersWithSpaces>92234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31.12.2009 N 839
(ред. от 19.07.2022)
"Об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dc:title>
  <dc:creator>Олеся</dc:creator>
  <cp:lastModifiedBy>ТурикИ</cp:lastModifiedBy>
  <cp:revision>3</cp:revision>
  <dcterms:created xsi:type="dcterms:W3CDTF">2023-02-08T07:59:00Z</dcterms:created>
  <dcterms:modified xsi:type="dcterms:W3CDTF">2023-02-08T08:00:00Z</dcterms:modified>
</cp:coreProperties>
</file>